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7043C7" w:rsidRPr="00A0152E" w14:paraId="33D35476" w14:textId="77777777" w:rsidTr="00353673">
        <w:trPr>
          <w:cnfStyle w:val="100000000000" w:firstRow="1" w:lastRow="0" w:firstColumn="0" w:lastColumn="0" w:oddVBand="0" w:evenVBand="0" w:oddHBand="0" w:evenHBand="0" w:firstRowFirstColumn="0" w:firstRowLastColumn="0" w:lastRowFirstColumn="0" w:lastRowLastColumn="0"/>
          <w:trHeight w:hRule="exact" w:val="5103"/>
        </w:trPr>
        <w:tc>
          <w:tcPr>
            <w:tcW w:w="11901" w:type="dxa"/>
            <w:tcBorders>
              <w:bottom w:val="none" w:sz="0" w:space="0" w:color="auto"/>
            </w:tcBorders>
          </w:tcPr>
          <w:tbl>
            <w:tblPr>
              <w:tblStyle w:val="TableGrid"/>
              <w:tblpPr w:leftFromText="180" w:rightFromText="180" w:vertAnchor="text" w:horzAnchor="margin" w:tblpXSpec="center" w:tblpY="3332"/>
              <w:tblOverlap w:val="never"/>
              <w:tblW w:w="9298" w:type="dxa"/>
              <w:tblBorders>
                <w:top w:val="single" w:sz="6" w:space="0" w:color="1E1E1E" w:themeColor="background2"/>
                <w:left w:val="none" w:sz="0" w:space="0" w:color="auto"/>
                <w:bottom w:val="single" w:sz="6" w:space="0" w:color="1E1E1E" w:themeColor="background2"/>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98"/>
            </w:tblGrid>
            <w:tr w:rsidR="00AF19B0" w:rsidRPr="00A0152E" w14:paraId="3F26895E" w14:textId="77777777" w:rsidTr="00EC0367">
              <w:tc>
                <w:tcPr>
                  <w:tcW w:w="9298" w:type="dxa"/>
                  <w:vAlign w:val="center"/>
                </w:tcPr>
                <w:p w14:paraId="1897406F" w14:textId="77777777" w:rsidR="00AD1212" w:rsidRPr="003572FD" w:rsidRDefault="00B54261" w:rsidP="00523086">
                  <w:pPr>
                    <w:pStyle w:val="CoverPageTitle"/>
                    <w:rPr>
                      <w:rFonts w:cs="Arial"/>
                      <w:b/>
                      <w:color w:val="007D82"/>
                      <w:sz w:val="28"/>
                      <w:szCs w:val="28"/>
                    </w:rPr>
                  </w:pPr>
                  <w:bookmarkStart w:id="0" w:name="_Hlk38467658"/>
                  <w:r w:rsidRPr="003572FD">
                    <w:rPr>
                      <w:rFonts w:cs="Arial"/>
                      <w:b/>
                      <w:color w:val="007D82"/>
                      <w:sz w:val="28"/>
                      <w:szCs w:val="28"/>
                    </w:rPr>
                    <w:t xml:space="preserve">Global Fund </w:t>
                  </w:r>
                  <w:r w:rsidR="00F90DB7" w:rsidRPr="003572FD">
                    <w:rPr>
                      <w:rFonts w:cs="Arial"/>
                      <w:b/>
                      <w:color w:val="007D82"/>
                      <w:sz w:val="28"/>
                      <w:szCs w:val="28"/>
                    </w:rPr>
                    <w:t>COVID</w:t>
                  </w:r>
                  <w:r w:rsidRPr="003572FD">
                    <w:rPr>
                      <w:rFonts w:cs="Arial"/>
                      <w:b/>
                      <w:color w:val="007D82"/>
                      <w:sz w:val="28"/>
                      <w:szCs w:val="28"/>
                    </w:rPr>
                    <w:t>-</w:t>
                  </w:r>
                  <w:r w:rsidR="008815CE" w:rsidRPr="003572FD">
                    <w:rPr>
                      <w:rFonts w:cs="Arial"/>
                      <w:b/>
                      <w:color w:val="007D82"/>
                      <w:sz w:val="28"/>
                      <w:szCs w:val="28"/>
                    </w:rPr>
                    <w:t>19</w:t>
                  </w:r>
                  <w:r w:rsidR="00F90DB7" w:rsidRPr="003572FD">
                    <w:rPr>
                      <w:rFonts w:cs="Arial"/>
                      <w:b/>
                      <w:color w:val="007D82"/>
                      <w:sz w:val="28"/>
                      <w:szCs w:val="28"/>
                    </w:rPr>
                    <w:t xml:space="preserve"> Response</w:t>
                  </w:r>
                  <w:r w:rsidR="00294B27" w:rsidRPr="003572FD">
                    <w:rPr>
                      <w:rFonts w:cs="Arial"/>
                      <w:b/>
                      <w:color w:val="007D82"/>
                      <w:sz w:val="28"/>
                      <w:szCs w:val="28"/>
                    </w:rPr>
                    <w:t xml:space="preserve"> Mechanism</w:t>
                  </w:r>
                  <w:r w:rsidR="00F90DB7" w:rsidRPr="003572FD">
                    <w:rPr>
                      <w:rFonts w:cs="Arial"/>
                      <w:b/>
                      <w:color w:val="007D82"/>
                      <w:sz w:val="28"/>
                      <w:szCs w:val="28"/>
                    </w:rPr>
                    <w:t xml:space="preserve"> </w:t>
                  </w:r>
                  <w:r w:rsidR="31E22645" w:rsidRPr="003572FD">
                    <w:rPr>
                      <w:rFonts w:cs="Arial"/>
                      <w:b/>
                      <w:color w:val="007D82"/>
                      <w:sz w:val="28"/>
                      <w:szCs w:val="28"/>
                    </w:rPr>
                    <w:t>(C19RM)</w:t>
                  </w:r>
                  <w:r w:rsidR="00F90DB7" w:rsidRPr="003572FD">
                    <w:rPr>
                      <w:rFonts w:cs="Arial"/>
                      <w:b/>
                      <w:color w:val="007D82"/>
                      <w:sz w:val="28"/>
                      <w:szCs w:val="28"/>
                    </w:rPr>
                    <w:t xml:space="preserve"> </w:t>
                  </w:r>
                </w:p>
                <w:p w14:paraId="0CB60D3D" w14:textId="7C875686" w:rsidR="00C11349" w:rsidRPr="00C627DC" w:rsidRDefault="009A6DE4" w:rsidP="000735B5">
                  <w:pPr>
                    <w:pStyle w:val="CoverPageTitle"/>
                    <w:rPr>
                      <w:rFonts w:cs="Arial"/>
                      <w:color w:val="003F72"/>
                      <w:sz w:val="22"/>
                      <w:szCs w:val="22"/>
                    </w:rPr>
                  </w:pPr>
                  <w:r w:rsidRPr="003572FD">
                    <w:rPr>
                      <w:rFonts w:cs="Arial"/>
                      <w:b/>
                      <w:color w:val="007D82"/>
                      <w:sz w:val="28"/>
                      <w:szCs w:val="28"/>
                    </w:rPr>
                    <w:t>Funding Request</w:t>
                  </w:r>
                  <w:r w:rsidR="00B54261" w:rsidRPr="003572FD">
                    <w:rPr>
                      <w:rFonts w:cs="Arial"/>
                      <w:b/>
                      <w:color w:val="007D82"/>
                      <w:sz w:val="28"/>
                      <w:szCs w:val="28"/>
                    </w:rPr>
                    <w:t xml:space="preserve"> Form</w:t>
                  </w:r>
                </w:p>
              </w:tc>
            </w:tr>
          </w:tbl>
          <w:bookmarkEnd w:id="0"/>
          <w:p w14:paraId="05AACFF4" w14:textId="4C1DB1DB" w:rsidR="00EC0367" w:rsidRPr="00DD2438" w:rsidRDefault="002C299F" w:rsidP="00DD2438">
            <w:pPr>
              <w:jc w:val="center"/>
            </w:pPr>
            <w:r>
              <w:rPr>
                <w:noProof/>
              </w:rPr>
              <w:drawing>
                <wp:inline distT="0" distB="0" distL="0" distR="0" wp14:anchorId="2A3D0656" wp14:editId="0228DAAD">
                  <wp:extent cx="6120130" cy="1083945"/>
                  <wp:effectExtent l="0" t="0" r="0" b="190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te-to-Fight-banner-Document-A4-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130" cy="1083945"/>
                          </a:xfrm>
                          <a:prstGeom prst="rect">
                            <a:avLst/>
                          </a:prstGeom>
                        </pic:spPr>
                      </pic:pic>
                    </a:graphicData>
                  </a:graphic>
                </wp:inline>
              </w:drawing>
            </w:r>
          </w:p>
          <w:p w14:paraId="4470BB6E" w14:textId="67A72B13" w:rsidR="00EC0367" w:rsidRPr="00C627DC" w:rsidRDefault="00EC0367" w:rsidP="00EC0367">
            <w:pPr>
              <w:pStyle w:val="NormalNoSpace"/>
              <w:jc w:val="center"/>
              <w:rPr>
                <w:rFonts w:cs="Arial"/>
              </w:rPr>
            </w:pPr>
          </w:p>
        </w:tc>
      </w:tr>
    </w:tbl>
    <w:p w14:paraId="4C3086C5" w14:textId="77777777" w:rsidR="00353673" w:rsidRPr="00A05961" w:rsidRDefault="00353673" w:rsidP="00353673">
      <w:pPr>
        <w:jc w:val="center"/>
        <w:rPr>
          <w:rFonts w:asciiTheme="majorHAnsi" w:eastAsia="Calibri" w:hAnsiTheme="majorHAnsi" w:cstheme="majorHAnsi"/>
          <w:color w:val="000000"/>
        </w:rPr>
      </w:pPr>
      <w:r w:rsidRPr="00A05961">
        <w:rPr>
          <w:rFonts w:asciiTheme="majorHAnsi" w:eastAsia="Calibri" w:hAnsiTheme="majorHAnsi" w:cstheme="majorHAnsi"/>
          <w:b/>
          <w:bCs/>
          <w:color w:val="000000"/>
        </w:rPr>
        <w:t>Date Created:</w:t>
      </w:r>
      <w:r w:rsidRPr="00A05961">
        <w:rPr>
          <w:rFonts w:asciiTheme="majorHAnsi" w:eastAsia="Calibri" w:hAnsiTheme="majorHAnsi" w:cstheme="majorHAnsi"/>
          <w:color w:val="000000"/>
        </w:rPr>
        <w:t xml:space="preserve"> 6 April 2021</w:t>
      </w:r>
    </w:p>
    <w:p w14:paraId="7CAF0A08" w14:textId="2747A9C5" w:rsidR="00353673" w:rsidRDefault="00353673" w:rsidP="00353673">
      <w:pPr>
        <w:jc w:val="center"/>
        <w:rPr>
          <w:rFonts w:asciiTheme="majorHAnsi" w:eastAsia="Calibri" w:hAnsiTheme="majorHAnsi" w:cstheme="majorHAnsi"/>
          <w:color w:val="000000"/>
        </w:rPr>
      </w:pPr>
      <w:r w:rsidRPr="00A05961">
        <w:rPr>
          <w:rFonts w:asciiTheme="majorHAnsi" w:eastAsia="Calibri" w:hAnsiTheme="majorHAnsi" w:cstheme="majorHAnsi"/>
          <w:b/>
          <w:bCs/>
          <w:color w:val="000000"/>
        </w:rPr>
        <w:t>Date Updated:</w:t>
      </w:r>
      <w:r w:rsidRPr="00A05961">
        <w:rPr>
          <w:rFonts w:asciiTheme="majorHAnsi" w:eastAsia="Calibri" w:hAnsiTheme="majorHAnsi" w:cstheme="majorHAnsi"/>
          <w:color w:val="000000"/>
        </w:rPr>
        <w:t xml:space="preserve"> </w:t>
      </w:r>
      <w:r w:rsidR="001C39D9">
        <w:rPr>
          <w:rFonts w:asciiTheme="majorHAnsi" w:eastAsia="Calibri" w:hAnsiTheme="majorHAnsi" w:cstheme="majorHAnsi"/>
          <w:color w:val="000000"/>
        </w:rPr>
        <w:t>12</w:t>
      </w:r>
      <w:r w:rsidR="004C289C">
        <w:rPr>
          <w:rFonts w:asciiTheme="majorHAnsi" w:eastAsia="Calibri" w:hAnsiTheme="majorHAnsi" w:cstheme="majorHAnsi"/>
          <w:color w:val="000000"/>
        </w:rPr>
        <w:t xml:space="preserve"> </w:t>
      </w:r>
      <w:proofErr w:type="gramStart"/>
      <w:r w:rsidR="004C289C">
        <w:rPr>
          <w:rFonts w:asciiTheme="majorHAnsi" w:eastAsia="Calibri" w:hAnsiTheme="majorHAnsi" w:cstheme="majorHAnsi"/>
          <w:color w:val="000000"/>
        </w:rPr>
        <w:t xml:space="preserve">May </w:t>
      </w:r>
      <w:r w:rsidRPr="00A05961">
        <w:rPr>
          <w:rFonts w:asciiTheme="majorHAnsi" w:eastAsia="Calibri" w:hAnsiTheme="majorHAnsi" w:cstheme="majorHAnsi"/>
          <w:color w:val="000000"/>
        </w:rPr>
        <w:t xml:space="preserve"> 2021</w:t>
      </w:r>
      <w:proofErr w:type="gramEnd"/>
    </w:p>
    <w:p w14:paraId="4D5C031D" w14:textId="77777777" w:rsidR="007043C7" w:rsidRPr="00C627DC" w:rsidRDefault="007043C7" w:rsidP="007043C7">
      <w:pPr>
        <w:pStyle w:val="Tiny"/>
        <w:rPr>
          <w:rFonts w:cs="Arial"/>
          <w:sz w:val="22"/>
        </w:rPr>
      </w:pPr>
    </w:p>
    <w:p w14:paraId="1D5AFC45" w14:textId="77777777" w:rsidR="00EC0367" w:rsidRPr="00C627DC" w:rsidRDefault="00EC0367" w:rsidP="00F5709E">
      <w:pPr>
        <w:rPr>
          <w:rStyle w:val="Heading1Char"/>
          <w:rFonts w:ascii="Arial" w:hAnsi="Arial"/>
          <w:color w:val="1E1E1E" w:themeColor="background2"/>
          <w:sz w:val="22"/>
          <w:szCs w:val="22"/>
        </w:rPr>
      </w:pPr>
    </w:p>
    <w:p w14:paraId="547FD6D8" w14:textId="313FE940" w:rsidR="00481B30" w:rsidRPr="00332A37" w:rsidRDefault="00481B30" w:rsidP="00481B30">
      <w:pPr>
        <w:pStyle w:val="Heading2"/>
        <w:numPr>
          <w:ilvl w:val="0"/>
          <w:numId w:val="0"/>
        </w:numPr>
        <w:ind w:left="567" w:hanging="567"/>
      </w:pPr>
      <w:r>
        <w:rPr>
          <w:rStyle w:val="eop"/>
        </w:rPr>
        <w:t>Summary Information</w:t>
      </w:r>
      <w:r>
        <w:t xml:space="preserve"> </w:t>
      </w:r>
    </w:p>
    <w:p w14:paraId="4182DDB2" w14:textId="77777777" w:rsidR="00723CFF" w:rsidRPr="00C627DC" w:rsidRDefault="00723CFF" w:rsidP="00723CFF">
      <w:pPr>
        <w:rPr>
          <w:rStyle w:val="Heading1Char"/>
          <w:rFonts w:ascii="Arial" w:hAnsi="Arial"/>
          <w:color w:val="1E1E1E" w:themeColor="background2"/>
          <w:sz w:val="22"/>
          <w:szCs w:val="22"/>
        </w:rPr>
      </w:pPr>
    </w:p>
    <w:tbl>
      <w:tblPr>
        <w:tblStyle w:val="TableGrid"/>
        <w:tblW w:w="10530" w:type="dxa"/>
        <w:tblInd w:w="-5" w:type="dxa"/>
        <w:tblLook w:val="04A0" w:firstRow="1" w:lastRow="0" w:firstColumn="1" w:lastColumn="0" w:noHBand="0" w:noVBand="1"/>
      </w:tblPr>
      <w:tblGrid>
        <w:gridCol w:w="2970"/>
        <w:gridCol w:w="2610"/>
        <w:gridCol w:w="2250"/>
        <w:gridCol w:w="2700"/>
      </w:tblGrid>
      <w:tr w:rsidR="00F5709E" w:rsidRPr="00BB0E02" w14:paraId="08A72EA9" w14:textId="77777777" w:rsidTr="00481B30">
        <w:trPr>
          <w:trHeight w:val="461"/>
        </w:trPr>
        <w:tc>
          <w:tcPr>
            <w:tcW w:w="2970" w:type="dxa"/>
            <w:shd w:val="clear" w:color="auto" w:fill="F2F2F2" w:themeFill="text2" w:themeFillShade="F2"/>
            <w:vAlign w:val="center"/>
          </w:tcPr>
          <w:p w14:paraId="2F0BC336" w14:textId="77777777" w:rsidR="00F5709E" w:rsidRDefault="00F5709E" w:rsidP="001C5D2A">
            <w:pPr>
              <w:rPr>
                <w:rFonts w:ascii="Arial" w:eastAsiaTheme="minorEastAsia" w:hAnsi="Arial" w:cs="Arial"/>
                <w:b/>
                <w:bCs/>
                <w:sz w:val="22"/>
                <w:szCs w:val="22"/>
              </w:rPr>
            </w:pPr>
            <w:bookmarkStart w:id="1" w:name="_Hlk15379458"/>
            <w:r w:rsidRPr="00C627DC">
              <w:rPr>
                <w:rFonts w:ascii="Arial" w:eastAsiaTheme="minorEastAsia" w:hAnsi="Arial" w:cs="Arial"/>
                <w:b/>
                <w:bCs/>
                <w:sz w:val="22"/>
                <w:szCs w:val="22"/>
              </w:rPr>
              <w:t>Country</w:t>
            </w:r>
            <w:r w:rsidR="001C5D2A" w:rsidRPr="00C627DC">
              <w:rPr>
                <w:rFonts w:ascii="Arial" w:eastAsiaTheme="minorEastAsia" w:hAnsi="Arial" w:cs="Arial"/>
                <w:b/>
                <w:bCs/>
                <w:sz w:val="22"/>
                <w:szCs w:val="22"/>
              </w:rPr>
              <w:t xml:space="preserve"> (</w:t>
            </w:r>
            <w:r w:rsidR="0051288A">
              <w:rPr>
                <w:rFonts w:ascii="Arial" w:eastAsiaTheme="minorEastAsia" w:hAnsi="Arial" w:cs="Arial"/>
                <w:b/>
                <w:bCs/>
                <w:sz w:val="22"/>
                <w:szCs w:val="22"/>
              </w:rPr>
              <w:t xml:space="preserve">or </w:t>
            </w:r>
            <w:proofErr w:type="spellStart"/>
            <w:r w:rsidR="0051288A">
              <w:rPr>
                <w:rFonts w:ascii="Arial" w:eastAsiaTheme="minorEastAsia" w:hAnsi="Arial" w:cs="Arial"/>
                <w:b/>
                <w:bCs/>
                <w:sz w:val="22"/>
                <w:szCs w:val="22"/>
              </w:rPr>
              <w:t>m</w:t>
            </w:r>
            <w:r w:rsidR="001C5D2A" w:rsidRPr="00C627DC">
              <w:rPr>
                <w:rFonts w:ascii="Arial" w:eastAsiaTheme="minorEastAsia" w:hAnsi="Arial" w:cs="Arial"/>
                <w:b/>
                <w:bCs/>
                <w:sz w:val="22"/>
                <w:szCs w:val="22"/>
              </w:rPr>
              <w:t>ulticountry</w:t>
            </w:r>
            <w:proofErr w:type="spellEnd"/>
            <w:r w:rsidR="001C5D2A" w:rsidRPr="00C627DC">
              <w:rPr>
                <w:rFonts w:ascii="Arial" w:eastAsiaTheme="minorEastAsia" w:hAnsi="Arial" w:cs="Arial"/>
                <w:b/>
                <w:bCs/>
                <w:sz w:val="22"/>
                <w:szCs w:val="22"/>
              </w:rPr>
              <w:t>)</w:t>
            </w:r>
          </w:p>
          <w:p w14:paraId="4AF42D59" w14:textId="6ABEA6A4" w:rsidR="00F5709E" w:rsidRPr="00C627DC" w:rsidRDefault="00F5709E" w:rsidP="001C5D2A">
            <w:pPr>
              <w:rPr>
                <w:rFonts w:ascii="Arial" w:hAnsi="Arial" w:cs="Arial"/>
                <w:b/>
                <w:sz w:val="22"/>
                <w:szCs w:val="22"/>
              </w:rPr>
            </w:pPr>
          </w:p>
        </w:tc>
        <w:tc>
          <w:tcPr>
            <w:tcW w:w="7560" w:type="dxa"/>
            <w:gridSpan w:val="3"/>
          </w:tcPr>
          <w:p w14:paraId="147C892D" w14:textId="3CD6F65D" w:rsidR="00F5709E" w:rsidRPr="00C627DC" w:rsidRDefault="00D93554" w:rsidP="001C5D2A">
            <w:pPr>
              <w:rPr>
                <w:rFonts w:ascii="Arial" w:hAnsi="Arial" w:cs="Arial"/>
                <w:sz w:val="22"/>
                <w:szCs w:val="22"/>
              </w:rPr>
            </w:pPr>
            <w:r>
              <w:rPr>
                <w:rFonts w:ascii="Arial" w:hAnsi="Arial" w:cs="Arial"/>
                <w:sz w:val="22"/>
                <w:szCs w:val="22"/>
              </w:rPr>
              <w:t>Zambia</w:t>
            </w:r>
          </w:p>
        </w:tc>
      </w:tr>
      <w:tr w:rsidR="00884A85" w:rsidRPr="00BB0E02" w14:paraId="54385DA9" w14:textId="77777777" w:rsidTr="00481B30">
        <w:trPr>
          <w:trHeight w:val="566"/>
        </w:trPr>
        <w:tc>
          <w:tcPr>
            <w:tcW w:w="2970" w:type="dxa"/>
            <w:shd w:val="clear" w:color="auto" w:fill="F2F2F2" w:themeFill="text2" w:themeFillShade="F2"/>
            <w:vAlign w:val="center"/>
          </w:tcPr>
          <w:p w14:paraId="5CDBEC43" w14:textId="5DFF851F" w:rsidR="00884A85" w:rsidRDefault="00884A85" w:rsidP="007875D6">
            <w:pPr>
              <w:rPr>
                <w:rFonts w:ascii="Arial" w:eastAsiaTheme="minorEastAsia" w:hAnsi="Arial" w:cs="Arial"/>
                <w:b/>
                <w:sz w:val="22"/>
                <w:szCs w:val="22"/>
              </w:rPr>
            </w:pPr>
            <w:r w:rsidRPr="00C627DC">
              <w:rPr>
                <w:rFonts w:ascii="Arial" w:eastAsiaTheme="minorEastAsia" w:hAnsi="Arial" w:cs="Arial"/>
                <w:b/>
                <w:sz w:val="22"/>
                <w:szCs w:val="22"/>
              </w:rPr>
              <w:t>Principal Recipient(s)</w:t>
            </w:r>
            <w:r w:rsidR="00B0439C">
              <w:rPr>
                <w:rFonts w:ascii="Arial" w:eastAsiaTheme="minorEastAsia" w:hAnsi="Arial" w:cs="Arial"/>
                <w:b/>
                <w:sz w:val="22"/>
                <w:szCs w:val="22"/>
              </w:rPr>
              <w:t>, grant name(s) and Implementation Period(s</w:t>
            </w:r>
            <w:r w:rsidRPr="00C627DC">
              <w:rPr>
                <w:rFonts w:ascii="Arial" w:eastAsiaTheme="minorEastAsia" w:hAnsi="Arial" w:cs="Arial"/>
                <w:b/>
                <w:sz w:val="22"/>
                <w:szCs w:val="22"/>
              </w:rPr>
              <w:t>)</w:t>
            </w:r>
          </w:p>
          <w:p w14:paraId="786F5BD6" w14:textId="5DFF851F" w:rsidR="00884A85" w:rsidRPr="004C45D2" w:rsidRDefault="00884A85" w:rsidP="007875D6">
            <w:pPr>
              <w:rPr>
                <w:rFonts w:ascii="Arial" w:eastAsiaTheme="minorEastAsia" w:hAnsi="Arial" w:cs="Arial"/>
                <w:b/>
                <w:bCs/>
                <w:sz w:val="22"/>
                <w:szCs w:val="22"/>
              </w:rPr>
            </w:pPr>
          </w:p>
        </w:tc>
        <w:tc>
          <w:tcPr>
            <w:tcW w:w="7560" w:type="dxa"/>
            <w:gridSpan w:val="3"/>
          </w:tcPr>
          <w:p w14:paraId="6323170E" w14:textId="16D0BDCD" w:rsidR="00D93554" w:rsidRDefault="00D93554" w:rsidP="007875D6">
            <w:pPr>
              <w:rPr>
                <w:rFonts w:ascii="Arial" w:hAnsi="Arial" w:cs="Arial"/>
                <w:sz w:val="22"/>
                <w:szCs w:val="22"/>
              </w:rPr>
            </w:pPr>
          </w:p>
          <w:p w14:paraId="60389B21" w14:textId="77777777" w:rsidR="00C2668A" w:rsidRDefault="00D93554" w:rsidP="008A337A">
            <w:pPr>
              <w:pStyle w:val="ListParagraph"/>
              <w:numPr>
                <w:ilvl w:val="0"/>
                <w:numId w:val="28"/>
              </w:numPr>
              <w:rPr>
                <w:rFonts w:cs="Arial"/>
              </w:rPr>
            </w:pPr>
            <w:r w:rsidRPr="00C2668A">
              <w:rPr>
                <w:rFonts w:cs="Arial"/>
              </w:rPr>
              <w:t>Ministry of Health</w:t>
            </w:r>
          </w:p>
          <w:p w14:paraId="12ED8E70" w14:textId="77777777" w:rsidR="00D93554" w:rsidRDefault="00D93554" w:rsidP="008A337A">
            <w:pPr>
              <w:pStyle w:val="ListParagraph"/>
              <w:numPr>
                <w:ilvl w:val="0"/>
                <w:numId w:val="28"/>
              </w:numPr>
              <w:rPr>
                <w:rFonts w:cs="Arial"/>
              </w:rPr>
            </w:pPr>
            <w:r w:rsidRPr="00C2668A">
              <w:rPr>
                <w:rFonts w:cs="Arial"/>
              </w:rPr>
              <w:t>Churches Health Association of Zambia</w:t>
            </w:r>
          </w:p>
          <w:p w14:paraId="610E1A57" w14:textId="160F8084" w:rsidR="00C2668A" w:rsidRPr="00C2668A" w:rsidRDefault="00C2668A" w:rsidP="008A337A">
            <w:pPr>
              <w:pStyle w:val="ListParagraph"/>
              <w:numPr>
                <w:ilvl w:val="0"/>
                <w:numId w:val="28"/>
              </w:numPr>
              <w:rPr>
                <w:rFonts w:cs="Arial"/>
              </w:rPr>
            </w:pPr>
            <w:r>
              <w:rPr>
                <w:rFonts w:cs="Arial"/>
              </w:rPr>
              <w:t>Implementation period: 1 Ju</w:t>
            </w:r>
            <w:r w:rsidR="006E2278">
              <w:rPr>
                <w:rFonts w:cs="Arial"/>
              </w:rPr>
              <w:t>ly</w:t>
            </w:r>
            <w:r>
              <w:rPr>
                <w:rFonts w:cs="Arial"/>
              </w:rPr>
              <w:t xml:space="preserve"> 2021 to 31 December 2023</w:t>
            </w:r>
          </w:p>
        </w:tc>
      </w:tr>
      <w:tr w:rsidR="00420D9A" w:rsidRPr="00BB0E02" w14:paraId="416158F3" w14:textId="77777777" w:rsidTr="00481B30">
        <w:trPr>
          <w:trHeight w:val="461"/>
        </w:trPr>
        <w:tc>
          <w:tcPr>
            <w:tcW w:w="2970" w:type="dxa"/>
            <w:shd w:val="clear" w:color="auto" w:fill="F2F2F2" w:themeFill="text2" w:themeFillShade="F2"/>
            <w:vAlign w:val="center"/>
          </w:tcPr>
          <w:p w14:paraId="486C4D9B" w14:textId="77777777" w:rsidR="00420D9A" w:rsidRDefault="00420D9A" w:rsidP="001C5D2A">
            <w:pPr>
              <w:rPr>
                <w:rFonts w:ascii="Arial" w:eastAsiaTheme="minorEastAsia" w:hAnsi="Arial" w:cs="Arial"/>
                <w:b/>
                <w:bCs/>
                <w:sz w:val="22"/>
                <w:szCs w:val="22"/>
              </w:rPr>
            </w:pPr>
            <w:r w:rsidRPr="00C627DC">
              <w:rPr>
                <w:rFonts w:ascii="Arial" w:eastAsiaTheme="minorEastAsia" w:hAnsi="Arial" w:cs="Arial"/>
                <w:b/>
                <w:sz w:val="22"/>
                <w:szCs w:val="22"/>
              </w:rPr>
              <w:t xml:space="preserve">Planned start </w:t>
            </w:r>
            <w:r w:rsidR="00E3773B">
              <w:rPr>
                <w:rFonts w:ascii="Arial" w:eastAsiaTheme="minorEastAsia" w:hAnsi="Arial" w:cs="Arial"/>
                <w:b/>
                <w:bCs/>
                <w:sz w:val="22"/>
                <w:szCs w:val="22"/>
              </w:rPr>
              <w:t xml:space="preserve">and end </w:t>
            </w:r>
            <w:r w:rsidRPr="00C627DC">
              <w:rPr>
                <w:rFonts w:ascii="Arial" w:eastAsiaTheme="minorEastAsia" w:hAnsi="Arial" w:cs="Arial"/>
                <w:b/>
                <w:bCs/>
                <w:sz w:val="22"/>
                <w:szCs w:val="22"/>
              </w:rPr>
              <w:t>date</w:t>
            </w:r>
            <w:r w:rsidR="0014132F">
              <w:rPr>
                <w:rFonts w:ascii="Arial" w:eastAsiaTheme="minorEastAsia" w:hAnsi="Arial" w:cs="Arial"/>
                <w:b/>
                <w:bCs/>
                <w:sz w:val="22"/>
                <w:szCs w:val="22"/>
              </w:rPr>
              <w:t>s</w:t>
            </w:r>
            <w:r w:rsidR="00E61612" w:rsidRPr="00C627DC">
              <w:rPr>
                <w:rFonts w:ascii="Arial" w:eastAsiaTheme="minorEastAsia" w:hAnsi="Arial" w:cs="Arial"/>
                <w:b/>
                <w:sz w:val="22"/>
                <w:szCs w:val="22"/>
              </w:rPr>
              <w:t xml:space="preserve"> of the C19RM activities</w:t>
            </w:r>
            <w:r w:rsidR="0098733A">
              <w:rPr>
                <w:rFonts w:ascii="Arial" w:eastAsiaTheme="minorEastAsia" w:hAnsi="Arial" w:cs="Arial"/>
                <w:b/>
                <w:bCs/>
                <w:sz w:val="22"/>
                <w:szCs w:val="22"/>
              </w:rPr>
              <w:t xml:space="preserve"> by grant </w:t>
            </w:r>
          </w:p>
          <w:p w14:paraId="47F045B5" w14:textId="6D1B3926" w:rsidR="00420D9A" w:rsidRPr="004C45D2" w:rsidRDefault="00420D9A" w:rsidP="001C5D2A">
            <w:pPr>
              <w:rPr>
                <w:rFonts w:ascii="Arial" w:eastAsiaTheme="minorEastAsia" w:hAnsi="Arial" w:cs="Arial"/>
                <w:b/>
                <w:bCs/>
                <w:sz w:val="22"/>
                <w:szCs w:val="22"/>
              </w:rPr>
            </w:pPr>
          </w:p>
        </w:tc>
        <w:tc>
          <w:tcPr>
            <w:tcW w:w="7560" w:type="dxa"/>
            <w:gridSpan w:val="3"/>
          </w:tcPr>
          <w:p w14:paraId="298960BD" w14:textId="6BC2082A" w:rsidR="00420D9A" w:rsidRDefault="00C2668A" w:rsidP="001C5D2A">
            <w:pPr>
              <w:rPr>
                <w:rFonts w:ascii="Arial" w:hAnsi="Arial" w:cs="Arial"/>
                <w:sz w:val="22"/>
                <w:szCs w:val="22"/>
              </w:rPr>
            </w:pPr>
            <w:r>
              <w:rPr>
                <w:rFonts w:ascii="Arial" w:hAnsi="Arial" w:cs="Arial"/>
                <w:sz w:val="22"/>
                <w:szCs w:val="22"/>
              </w:rPr>
              <w:t>Start Date:</w:t>
            </w:r>
            <w:r w:rsidR="00D93554">
              <w:rPr>
                <w:rFonts w:ascii="Arial" w:hAnsi="Arial" w:cs="Arial"/>
                <w:sz w:val="22"/>
                <w:szCs w:val="22"/>
              </w:rPr>
              <w:t>1 Ju</w:t>
            </w:r>
            <w:r w:rsidR="00680BCB">
              <w:rPr>
                <w:rFonts w:ascii="Arial" w:hAnsi="Arial" w:cs="Arial"/>
                <w:sz w:val="22"/>
                <w:szCs w:val="22"/>
              </w:rPr>
              <w:t>ly</w:t>
            </w:r>
            <w:r w:rsidR="00D93554">
              <w:rPr>
                <w:rFonts w:ascii="Arial" w:hAnsi="Arial" w:cs="Arial"/>
                <w:sz w:val="22"/>
                <w:szCs w:val="22"/>
              </w:rPr>
              <w:t xml:space="preserve"> 2021</w:t>
            </w:r>
          </w:p>
          <w:p w14:paraId="67AF0BB7" w14:textId="6127871B" w:rsidR="00D93554" w:rsidRPr="00C627DC" w:rsidRDefault="00C2668A" w:rsidP="001C5D2A">
            <w:pPr>
              <w:rPr>
                <w:rFonts w:ascii="Arial" w:hAnsi="Arial" w:cs="Arial"/>
                <w:sz w:val="22"/>
                <w:szCs w:val="22"/>
              </w:rPr>
            </w:pPr>
            <w:r>
              <w:rPr>
                <w:rFonts w:ascii="Arial" w:hAnsi="Arial" w:cs="Arial"/>
                <w:sz w:val="22"/>
                <w:szCs w:val="22"/>
              </w:rPr>
              <w:t xml:space="preserve">End date: </w:t>
            </w:r>
            <w:r w:rsidR="00D93554">
              <w:rPr>
                <w:rFonts w:ascii="Arial" w:hAnsi="Arial" w:cs="Arial"/>
                <w:sz w:val="22"/>
                <w:szCs w:val="22"/>
              </w:rPr>
              <w:t>31 December 2023</w:t>
            </w:r>
          </w:p>
        </w:tc>
      </w:tr>
      <w:tr w:rsidR="00FB1200" w:rsidRPr="00BB0E02" w14:paraId="0D1A13FD" w14:textId="77777777" w:rsidTr="00481B30">
        <w:trPr>
          <w:trHeight w:val="461"/>
        </w:trPr>
        <w:tc>
          <w:tcPr>
            <w:tcW w:w="2970" w:type="dxa"/>
            <w:shd w:val="clear" w:color="auto" w:fill="F2F2F2" w:themeFill="text2" w:themeFillShade="F2"/>
            <w:vAlign w:val="center"/>
          </w:tcPr>
          <w:p w14:paraId="65EF6833" w14:textId="77777777" w:rsidR="00FB1200" w:rsidRDefault="00FB1200" w:rsidP="001C5D2A">
            <w:pPr>
              <w:rPr>
                <w:rFonts w:ascii="Arial" w:eastAsiaTheme="minorEastAsia" w:hAnsi="Arial" w:cs="Arial"/>
                <w:b/>
                <w:bCs/>
                <w:sz w:val="22"/>
                <w:szCs w:val="22"/>
              </w:rPr>
            </w:pPr>
            <w:r w:rsidRPr="00C627DC">
              <w:rPr>
                <w:rFonts w:ascii="Arial" w:eastAsiaTheme="minorEastAsia" w:hAnsi="Arial" w:cs="Arial"/>
                <w:b/>
                <w:sz w:val="22"/>
                <w:szCs w:val="22"/>
              </w:rPr>
              <w:t xml:space="preserve">Currency </w:t>
            </w:r>
          </w:p>
          <w:p w14:paraId="36424C6E" w14:textId="41AB5BD9" w:rsidR="00FB1200" w:rsidRPr="00C627DC" w:rsidRDefault="00FB1200" w:rsidP="001C5D2A">
            <w:pPr>
              <w:rPr>
                <w:rFonts w:ascii="Arial" w:eastAsiaTheme="minorEastAsia" w:hAnsi="Arial" w:cs="Arial"/>
                <w:b/>
                <w:sz w:val="22"/>
                <w:szCs w:val="22"/>
              </w:rPr>
            </w:pPr>
          </w:p>
        </w:tc>
        <w:tc>
          <w:tcPr>
            <w:tcW w:w="7560" w:type="dxa"/>
            <w:gridSpan w:val="3"/>
          </w:tcPr>
          <w:p w14:paraId="287AE118" w14:textId="442804EA" w:rsidR="00FB1200" w:rsidRPr="00C627DC" w:rsidRDefault="00D93554" w:rsidP="001C5D2A">
            <w:pPr>
              <w:rPr>
                <w:rFonts w:ascii="Arial" w:hAnsi="Arial" w:cs="Arial"/>
                <w:sz w:val="22"/>
                <w:szCs w:val="22"/>
              </w:rPr>
            </w:pPr>
            <w:r>
              <w:rPr>
                <w:rFonts w:ascii="Arial" w:hAnsi="Arial" w:cs="Arial"/>
                <w:sz w:val="22"/>
                <w:szCs w:val="22"/>
              </w:rPr>
              <w:t>Unites States Dollars</w:t>
            </w:r>
          </w:p>
        </w:tc>
      </w:tr>
      <w:tr w:rsidR="0028482E" w:rsidRPr="00BB0E02" w14:paraId="50B0FF9E" w14:textId="77777777" w:rsidTr="00481B30">
        <w:trPr>
          <w:trHeight w:val="129"/>
        </w:trPr>
        <w:tc>
          <w:tcPr>
            <w:tcW w:w="2970" w:type="dxa"/>
            <w:vMerge w:val="restart"/>
            <w:shd w:val="clear" w:color="auto" w:fill="F2F2F2" w:themeFill="text2" w:themeFillShade="F2"/>
            <w:vAlign w:val="center"/>
          </w:tcPr>
          <w:p w14:paraId="10B5BC6D" w14:textId="5A70AC0D" w:rsidR="0028482E" w:rsidRPr="00C627DC" w:rsidRDefault="006E1E86" w:rsidP="001C5D2A">
            <w:pPr>
              <w:rPr>
                <w:rFonts w:ascii="Arial" w:hAnsi="Arial" w:cs="Arial"/>
                <w:b/>
                <w:sz w:val="22"/>
                <w:szCs w:val="22"/>
              </w:rPr>
            </w:pPr>
            <w:r w:rsidRPr="00C627DC">
              <w:rPr>
                <w:rFonts w:ascii="Arial" w:hAnsi="Arial" w:cs="Arial"/>
                <w:b/>
                <w:sz w:val="22"/>
                <w:szCs w:val="22"/>
              </w:rPr>
              <w:t xml:space="preserve">C19RM </w:t>
            </w:r>
            <w:r w:rsidR="00196EEF">
              <w:rPr>
                <w:rFonts w:ascii="Arial" w:hAnsi="Arial" w:cs="Arial"/>
                <w:b/>
                <w:sz w:val="22"/>
                <w:szCs w:val="22"/>
              </w:rPr>
              <w:t xml:space="preserve">Base Allocation </w:t>
            </w:r>
            <w:r w:rsidR="5C9F8E8C" w:rsidRPr="7F7DCCD4">
              <w:rPr>
                <w:rFonts w:ascii="Arial" w:hAnsi="Arial" w:cs="Arial"/>
                <w:b/>
                <w:bCs/>
                <w:sz w:val="22"/>
                <w:szCs w:val="22"/>
              </w:rPr>
              <w:t>a</w:t>
            </w:r>
            <w:r w:rsidR="030C8BCA" w:rsidRPr="7F7DCCD4">
              <w:rPr>
                <w:rFonts w:ascii="Arial" w:hAnsi="Arial" w:cs="Arial"/>
                <w:b/>
                <w:bCs/>
                <w:sz w:val="22"/>
                <w:szCs w:val="22"/>
              </w:rPr>
              <w:t>mount</w:t>
            </w:r>
          </w:p>
        </w:tc>
        <w:tc>
          <w:tcPr>
            <w:tcW w:w="2610" w:type="dxa"/>
            <w:shd w:val="clear" w:color="auto" w:fill="A6A6A6" w:themeFill="text2" w:themeFillShade="A6"/>
          </w:tcPr>
          <w:p w14:paraId="155E98BC" w14:textId="7051078C" w:rsidR="00082C87" w:rsidRPr="00BB0E02" w:rsidRDefault="00082C87" w:rsidP="006E1E86">
            <w:pPr>
              <w:rPr>
                <w:rFonts w:ascii="Arial" w:hAnsi="Arial" w:cs="Arial"/>
                <w:b/>
                <w:sz w:val="22"/>
                <w:szCs w:val="22"/>
              </w:rPr>
            </w:pPr>
            <w:r w:rsidRPr="00BB0E02">
              <w:rPr>
                <w:rFonts w:ascii="Arial" w:hAnsi="Arial" w:cs="Arial"/>
                <w:b/>
                <w:sz w:val="22"/>
                <w:szCs w:val="22"/>
              </w:rPr>
              <w:t>Submission type</w:t>
            </w:r>
          </w:p>
        </w:tc>
        <w:tc>
          <w:tcPr>
            <w:tcW w:w="2250" w:type="dxa"/>
            <w:shd w:val="clear" w:color="auto" w:fill="A6A6A6" w:themeFill="text2" w:themeFillShade="A6"/>
          </w:tcPr>
          <w:p w14:paraId="691613F3" w14:textId="68BD4BF7" w:rsidR="00AC2F98" w:rsidRPr="00BB0E02" w:rsidRDefault="00AC2F98" w:rsidP="006E1E86">
            <w:pPr>
              <w:rPr>
                <w:rFonts w:ascii="Arial" w:hAnsi="Arial" w:cs="Arial"/>
                <w:b/>
                <w:sz w:val="22"/>
                <w:szCs w:val="22"/>
              </w:rPr>
            </w:pPr>
            <w:r w:rsidRPr="00BB0E02">
              <w:rPr>
                <w:rFonts w:ascii="Arial" w:hAnsi="Arial" w:cs="Arial"/>
                <w:b/>
                <w:sz w:val="22"/>
                <w:szCs w:val="22"/>
              </w:rPr>
              <w:t>Amount (US</w:t>
            </w:r>
            <w:r w:rsidR="00314C8D" w:rsidRPr="00BB0E02">
              <w:rPr>
                <w:rFonts w:ascii="Arial" w:hAnsi="Arial" w:cs="Arial"/>
                <w:b/>
                <w:sz w:val="22"/>
                <w:szCs w:val="22"/>
              </w:rPr>
              <w:t>$</w:t>
            </w:r>
            <w:r w:rsidRPr="00BB0E02">
              <w:rPr>
                <w:rFonts w:ascii="Arial" w:hAnsi="Arial" w:cs="Arial"/>
                <w:b/>
                <w:sz w:val="22"/>
                <w:szCs w:val="22"/>
              </w:rPr>
              <w:t>/EUR)</w:t>
            </w:r>
          </w:p>
        </w:tc>
        <w:tc>
          <w:tcPr>
            <w:tcW w:w="2700" w:type="dxa"/>
            <w:shd w:val="clear" w:color="auto" w:fill="A6A6A6" w:themeFill="text2" w:themeFillShade="A6"/>
          </w:tcPr>
          <w:p w14:paraId="270A4976" w14:textId="6FACC9FE" w:rsidR="0028482E" w:rsidRPr="00BB0E02" w:rsidRDefault="00737A61" w:rsidP="001C5D2A">
            <w:pPr>
              <w:rPr>
                <w:rFonts w:ascii="Arial" w:hAnsi="Arial" w:cs="Arial"/>
                <w:b/>
                <w:sz w:val="22"/>
                <w:szCs w:val="22"/>
              </w:rPr>
            </w:pPr>
            <w:r w:rsidRPr="00BB0E02">
              <w:rPr>
                <w:rFonts w:ascii="Arial" w:hAnsi="Arial" w:cs="Arial"/>
                <w:b/>
                <w:sz w:val="22"/>
                <w:szCs w:val="22"/>
              </w:rPr>
              <w:t xml:space="preserve">Submission date </w:t>
            </w:r>
          </w:p>
        </w:tc>
      </w:tr>
      <w:tr w:rsidR="006E1E86" w:rsidRPr="00BB0E02" w14:paraId="4676B807" w14:textId="77777777" w:rsidTr="00481B30">
        <w:trPr>
          <w:trHeight w:val="127"/>
        </w:trPr>
        <w:tc>
          <w:tcPr>
            <w:tcW w:w="2970" w:type="dxa"/>
            <w:vMerge/>
            <w:vAlign w:val="center"/>
          </w:tcPr>
          <w:p w14:paraId="3EC7D935" w14:textId="77777777" w:rsidR="006E1E86" w:rsidRPr="00C627DC" w:rsidRDefault="006E1E86" w:rsidP="001C5D2A">
            <w:pPr>
              <w:rPr>
                <w:rFonts w:ascii="Arial" w:hAnsi="Arial" w:cs="Arial"/>
                <w:b/>
                <w:sz w:val="22"/>
                <w:szCs w:val="22"/>
              </w:rPr>
            </w:pPr>
          </w:p>
        </w:tc>
        <w:tc>
          <w:tcPr>
            <w:tcW w:w="2610" w:type="dxa"/>
          </w:tcPr>
          <w:p w14:paraId="18DC62A2" w14:textId="47921381" w:rsidR="006E1E86" w:rsidRPr="00BB0E02" w:rsidRDefault="00315BC3" w:rsidP="006E1E86">
            <w:pPr>
              <w:rPr>
                <w:rFonts w:ascii="Arial" w:hAnsi="Arial" w:cs="Arial"/>
                <w:sz w:val="22"/>
                <w:szCs w:val="22"/>
              </w:rPr>
            </w:pPr>
            <w:r w:rsidRPr="00BB0E02">
              <w:rPr>
                <w:rFonts w:ascii="Arial" w:hAnsi="Arial" w:cs="Arial"/>
                <w:sz w:val="22"/>
                <w:szCs w:val="22"/>
              </w:rPr>
              <w:t xml:space="preserve">C19RM </w:t>
            </w:r>
            <w:r w:rsidR="00A036FF" w:rsidRPr="00BB0E02">
              <w:rPr>
                <w:rFonts w:ascii="Arial" w:hAnsi="Arial" w:cs="Arial"/>
                <w:sz w:val="22"/>
                <w:szCs w:val="22"/>
              </w:rPr>
              <w:t>Fast-track</w:t>
            </w:r>
            <w:r w:rsidR="004C45D2" w:rsidRPr="00BB0E02">
              <w:rPr>
                <w:rFonts w:ascii="Arial" w:hAnsi="Arial" w:cs="Arial"/>
                <w:sz w:val="22"/>
                <w:szCs w:val="22"/>
              </w:rPr>
              <w:t xml:space="preserve"> </w:t>
            </w:r>
            <w:r w:rsidR="00E00DAA" w:rsidRPr="00BB0E02">
              <w:rPr>
                <w:rFonts w:ascii="Arial" w:hAnsi="Arial" w:cs="Arial"/>
                <w:sz w:val="22"/>
                <w:szCs w:val="22"/>
              </w:rPr>
              <w:t>Funding Request</w:t>
            </w:r>
            <w:r w:rsidR="004C45D2" w:rsidRPr="00BB0E02">
              <w:rPr>
                <w:rStyle w:val="FootnoteReference"/>
                <w:rFonts w:ascii="Arial" w:hAnsi="Arial" w:cs="Arial"/>
                <w:sz w:val="22"/>
                <w:szCs w:val="22"/>
              </w:rPr>
              <w:footnoteReference w:id="2"/>
            </w:r>
            <w:r w:rsidR="00A036FF" w:rsidRPr="00BB0E02">
              <w:rPr>
                <w:rFonts w:ascii="Arial" w:hAnsi="Arial" w:cs="Arial"/>
                <w:sz w:val="22"/>
                <w:szCs w:val="22"/>
              </w:rPr>
              <w:t xml:space="preserve"> </w:t>
            </w:r>
          </w:p>
        </w:tc>
        <w:tc>
          <w:tcPr>
            <w:tcW w:w="2250" w:type="dxa"/>
          </w:tcPr>
          <w:p w14:paraId="59C091C7" w14:textId="71FDB8A5" w:rsidR="006E1E86" w:rsidRPr="00BB0E02" w:rsidRDefault="004B4C16" w:rsidP="006E1E86">
            <w:pPr>
              <w:rPr>
                <w:rFonts w:ascii="Arial" w:hAnsi="Arial" w:cs="Arial"/>
                <w:sz w:val="22"/>
                <w:szCs w:val="22"/>
              </w:rPr>
            </w:pPr>
            <w:r>
              <w:rPr>
                <w:rFonts w:ascii="Arial" w:hAnsi="Arial" w:cs="Arial"/>
                <w:sz w:val="22"/>
                <w:szCs w:val="22"/>
              </w:rPr>
              <w:t>US$</w:t>
            </w:r>
            <w:r w:rsidR="00E50E47">
              <w:rPr>
                <w:rFonts w:ascii="Arial" w:hAnsi="Arial" w:cs="Arial"/>
                <w:sz w:val="22"/>
                <w:szCs w:val="22"/>
              </w:rPr>
              <w:t xml:space="preserve"> 44,113,897</w:t>
            </w:r>
          </w:p>
        </w:tc>
        <w:tc>
          <w:tcPr>
            <w:tcW w:w="2700" w:type="dxa"/>
          </w:tcPr>
          <w:p w14:paraId="13E4AABC" w14:textId="14AA4BC0" w:rsidR="006E1E86" w:rsidRPr="00BB0E02" w:rsidRDefault="001C39D9" w:rsidP="006E1E86">
            <w:pPr>
              <w:rPr>
                <w:rFonts w:ascii="Arial" w:hAnsi="Arial" w:cs="Arial"/>
                <w:sz w:val="22"/>
                <w:szCs w:val="22"/>
              </w:rPr>
            </w:pPr>
            <w:r>
              <w:rPr>
                <w:rFonts w:ascii="Arial" w:hAnsi="Arial" w:cs="Arial"/>
                <w:sz w:val="22"/>
                <w:szCs w:val="22"/>
              </w:rPr>
              <w:t>12</w:t>
            </w:r>
            <w:r w:rsidR="00E33AF3">
              <w:rPr>
                <w:rFonts w:ascii="Arial" w:hAnsi="Arial" w:cs="Arial"/>
                <w:sz w:val="22"/>
                <w:szCs w:val="22"/>
              </w:rPr>
              <w:t xml:space="preserve"> </w:t>
            </w:r>
            <w:r w:rsidR="00680BCB">
              <w:rPr>
                <w:rFonts w:ascii="Arial" w:hAnsi="Arial" w:cs="Arial"/>
                <w:sz w:val="22"/>
                <w:szCs w:val="22"/>
              </w:rPr>
              <w:t>May</w:t>
            </w:r>
            <w:r w:rsidR="00E33AF3">
              <w:rPr>
                <w:rFonts w:ascii="Arial" w:hAnsi="Arial" w:cs="Arial"/>
                <w:sz w:val="22"/>
                <w:szCs w:val="22"/>
              </w:rPr>
              <w:t xml:space="preserve"> 2021</w:t>
            </w:r>
          </w:p>
        </w:tc>
      </w:tr>
      <w:tr w:rsidR="006E1E86" w:rsidRPr="00BB0E02" w14:paraId="569C20B0" w14:textId="77777777" w:rsidTr="00481B30">
        <w:trPr>
          <w:trHeight w:val="127"/>
        </w:trPr>
        <w:tc>
          <w:tcPr>
            <w:tcW w:w="2970" w:type="dxa"/>
            <w:vMerge/>
            <w:vAlign w:val="center"/>
          </w:tcPr>
          <w:p w14:paraId="537EB431" w14:textId="77777777" w:rsidR="006E1E86" w:rsidRPr="00C627DC" w:rsidRDefault="006E1E86" w:rsidP="001C5D2A">
            <w:pPr>
              <w:rPr>
                <w:rFonts w:ascii="Arial" w:hAnsi="Arial" w:cs="Arial"/>
                <w:b/>
                <w:sz w:val="22"/>
                <w:szCs w:val="22"/>
              </w:rPr>
            </w:pPr>
          </w:p>
        </w:tc>
        <w:tc>
          <w:tcPr>
            <w:tcW w:w="2610" w:type="dxa"/>
          </w:tcPr>
          <w:p w14:paraId="0300009D" w14:textId="5BDC0313" w:rsidR="006E1E86" w:rsidRPr="00BB0E02" w:rsidRDefault="00315BC3" w:rsidP="006E1E86">
            <w:pPr>
              <w:rPr>
                <w:rFonts w:ascii="Arial" w:hAnsi="Arial" w:cs="Arial"/>
                <w:sz w:val="22"/>
                <w:szCs w:val="22"/>
              </w:rPr>
            </w:pPr>
            <w:r w:rsidRPr="00BB0E02">
              <w:rPr>
                <w:rFonts w:ascii="Arial" w:hAnsi="Arial" w:cs="Arial"/>
                <w:sz w:val="22"/>
                <w:szCs w:val="22"/>
              </w:rPr>
              <w:t xml:space="preserve">C19RM </w:t>
            </w:r>
            <w:r w:rsidR="00082C87" w:rsidRPr="00BB0E02">
              <w:rPr>
                <w:rFonts w:ascii="Arial" w:hAnsi="Arial" w:cs="Arial"/>
                <w:sz w:val="22"/>
                <w:szCs w:val="22"/>
              </w:rPr>
              <w:t xml:space="preserve">Full </w:t>
            </w:r>
            <w:r w:rsidR="00E00DAA" w:rsidRPr="00BB0E02">
              <w:rPr>
                <w:rFonts w:ascii="Arial" w:hAnsi="Arial" w:cs="Arial"/>
                <w:sz w:val="22"/>
                <w:szCs w:val="22"/>
              </w:rPr>
              <w:t>Funding Request</w:t>
            </w:r>
          </w:p>
        </w:tc>
        <w:tc>
          <w:tcPr>
            <w:tcW w:w="2250" w:type="dxa"/>
          </w:tcPr>
          <w:p w14:paraId="322428C1" w14:textId="2568818B" w:rsidR="006E1E86" w:rsidRPr="00BB0E02" w:rsidRDefault="00C2668A" w:rsidP="006E1E86">
            <w:pPr>
              <w:rPr>
                <w:rFonts w:ascii="Arial" w:hAnsi="Arial" w:cs="Arial"/>
                <w:sz w:val="22"/>
                <w:szCs w:val="22"/>
              </w:rPr>
            </w:pPr>
            <w:r>
              <w:rPr>
                <w:rFonts w:ascii="Arial" w:hAnsi="Arial" w:cs="Arial"/>
                <w:sz w:val="22"/>
                <w:szCs w:val="22"/>
              </w:rPr>
              <w:t xml:space="preserve">US$ </w:t>
            </w:r>
            <w:r w:rsidR="001C39D9">
              <w:rPr>
                <w:rFonts w:ascii="Arial" w:hAnsi="Arial" w:cs="Arial"/>
                <w:sz w:val="22"/>
                <w:szCs w:val="22"/>
              </w:rPr>
              <w:t>47</w:t>
            </w:r>
            <w:r>
              <w:rPr>
                <w:rFonts w:ascii="Arial" w:hAnsi="Arial" w:cs="Arial"/>
                <w:sz w:val="22"/>
                <w:szCs w:val="22"/>
              </w:rPr>
              <w:t>,286,705</w:t>
            </w:r>
          </w:p>
        </w:tc>
        <w:tc>
          <w:tcPr>
            <w:tcW w:w="2700" w:type="dxa"/>
          </w:tcPr>
          <w:p w14:paraId="3ED398DD" w14:textId="4F185D89" w:rsidR="006E1E86" w:rsidRPr="00BB0E02" w:rsidRDefault="00680BCB" w:rsidP="006E1E86">
            <w:pPr>
              <w:rPr>
                <w:rFonts w:ascii="Arial" w:hAnsi="Arial" w:cs="Arial"/>
                <w:sz w:val="22"/>
                <w:szCs w:val="22"/>
              </w:rPr>
            </w:pPr>
            <w:r>
              <w:rPr>
                <w:rFonts w:ascii="Arial" w:hAnsi="Arial" w:cs="Arial"/>
                <w:sz w:val="22"/>
                <w:szCs w:val="22"/>
              </w:rPr>
              <w:t>30 June 2021</w:t>
            </w:r>
          </w:p>
        </w:tc>
      </w:tr>
      <w:tr w:rsidR="006E1E86" w:rsidRPr="00BB0E02" w14:paraId="0FCAA275" w14:textId="77777777" w:rsidTr="00481B30">
        <w:trPr>
          <w:trHeight w:val="127"/>
        </w:trPr>
        <w:tc>
          <w:tcPr>
            <w:tcW w:w="2970" w:type="dxa"/>
            <w:vMerge/>
            <w:vAlign w:val="center"/>
          </w:tcPr>
          <w:p w14:paraId="3E9EE7F0" w14:textId="77777777" w:rsidR="006E1E86" w:rsidRPr="00C627DC" w:rsidRDefault="006E1E86" w:rsidP="001C5D2A">
            <w:pPr>
              <w:rPr>
                <w:rFonts w:ascii="Arial" w:hAnsi="Arial" w:cs="Arial"/>
                <w:b/>
                <w:sz w:val="22"/>
                <w:szCs w:val="22"/>
              </w:rPr>
            </w:pPr>
          </w:p>
        </w:tc>
        <w:tc>
          <w:tcPr>
            <w:tcW w:w="2610" w:type="dxa"/>
          </w:tcPr>
          <w:p w14:paraId="67906D92" w14:textId="31CDE3A3" w:rsidR="00172021" w:rsidRPr="00BB0E02" w:rsidRDefault="00027C8B" w:rsidP="00172021">
            <w:pPr>
              <w:rPr>
                <w:rFonts w:ascii="Arial" w:hAnsi="Arial" w:cs="Arial"/>
                <w:b/>
                <w:sz w:val="22"/>
                <w:szCs w:val="22"/>
              </w:rPr>
            </w:pPr>
            <w:r w:rsidRPr="00BB0E02">
              <w:rPr>
                <w:rFonts w:ascii="Arial" w:hAnsi="Arial" w:cs="Arial"/>
                <w:b/>
                <w:sz w:val="22"/>
                <w:szCs w:val="22"/>
              </w:rPr>
              <w:t xml:space="preserve">Total: </w:t>
            </w:r>
          </w:p>
        </w:tc>
        <w:tc>
          <w:tcPr>
            <w:tcW w:w="2250" w:type="dxa"/>
          </w:tcPr>
          <w:p w14:paraId="2AC8705A" w14:textId="77777777" w:rsidR="006E1E86" w:rsidRPr="00BB0E02" w:rsidRDefault="006E1E86" w:rsidP="006E1E86">
            <w:pPr>
              <w:rPr>
                <w:rFonts w:ascii="Arial" w:hAnsi="Arial" w:cs="Arial"/>
                <w:sz w:val="22"/>
                <w:szCs w:val="22"/>
              </w:rPr>
            </w:pPr>
          </w:p>
        </w:tc>
        <w:tc>
          <w:tcPr>
            <w:tcW w:w="2700" w:type="dxa"/>
          </w:tcPr>
          <w:p w14:paraId="7134C085" w14:textId="73ED0973" w:rsidR="006E1E86" w:rsidRPr="00BB0E02" w:rsidRDefault="006E1E86" w:rsidP="006E1E86">
            <w:pPr>
              <w:rPr>
                <w:rFonts w:ascii="Arial" w:hAnsi="Arial" w:cs="Arial"/>
                <w:sz w:val="22"/>
                <w:szCs w:val="22"/>
              </w:rPr>
            </w:pPr>
          </w:p>
        </w:tc>
      </w:tr>
      <w:tr w:rsidR="0028482E" w:rsidRPr="00BB0E02" w14:paraId="4C4543EA" w14:textId="77777777" w:rsidTr="00481B30">
        <w:trPr>
          <w:trHeight w:val="190"/>
        </w:trPr>
        <w:tc>
          <w:tcPr>
            <w:tcW w:w="2970" w:type="dxa"/>
            <w:vMerge w:val="restart"/>
            <w:shd w:val="clear" w:color="auto" w:fill="F2F2F2" w:themeFill="text2" w:themeFillShade="F2"/>
            <w:vAlign w:val="center"/>
          </w:tcPr>
          <w:p w14:paraId="42075BEC" w14:textId="3D5E59CC" w:rsidR="0028482E" w:rsidRPr="000F735C" w:rsidRDefault="00C243C9" w:rsidP="6DBD3DCF">
            <w:pPr>
              <w:rPr>
                <w:rFonts w:ascii="Arial" w:hAnsi="Arial" w:cs="Arial"/>
                <w:b/>
                <w:bCs/>
                <w:sz w:val="22"/>
                <w:szCs w:val="22"/>
              </w:rPr>
            </w:pPr>
            <w:r>
              <w:rPr>
                <w:rFonts w:ascii="Arial" w:hAnsi="Arial" w:cs="Arial"/>
                <w:b/>
                <w:sz w:val="22"/>
                <w:szCs w:val="22"/>
              </w:rPr>
              <w:t xml:space="preserve">C19RM </w:t>
            </w:r>
            <w:r w:rsidR="00927074">
              <w:rPr>
                <w:rFonts w:ascii="Arial" w:hAnsi="Arial" w:cs="Arial"/>
                <w:b/>
                <w:sz w:val="22"/>
                <w:szCs w:val="22"/>
              </w:rPr>
              <w:t>A</w:t>
            </w:r>
            <w:r w:rsidR="00172021" w:rsidRPr="00C627DC">
              <w:rPr>
                <w:rFonts w:ascii="Arial" w:hAnsi="Arial" w:cs="Arial"/>
                <w:b/>
                <w:bCs/>
                <w:sz w:val="22"/>
                <w:szCs w:val="22"/>
              </w:rPr>
              <w:t xml:space="preserve">bove </w:t>
            </w:r>
            <w:r w:rsidR="006C5667">
              <w:rPr>
                <w:rFonts w:ascii="Arial" w:hAnsi="Arial" w:cs="Arial"/>
                <w:b/>
                <w:bCs/>
                <w:sz w:val="22"/>
                <w:szCs w:val="22"/>
              </w:rPr>
              <w:t>B</w:t>
            </w:r>
            <w:r w:rsidR="006C5667" w:rsidRPr="000E1820">
              <w:rPr>
                <w:rFonts w:ascii="Arial" w:hAnsi="Arial" w:cs="Arial"/>
                <w:b/>
                <w:bCs/>
                <w:sz w:val="22"/>
                <w:szCs w:val="22"/>
              </w:rPr>
              <w:t>ase</w:t>
            </w:r>
            <w:r w:rsidR="006C5667" w:rsidRPr="00BB0E02">
              <w:rPr>
                <w:rFonts w:ascii="Arial" w:hAnsi="Arial" w:cs="Arial"/>
                <w:b/>
                <w:sz w:val="22"/>
                <w:szCs w:val="22"/>
              </w:rPr>
              <w:t xml:space="preserve"> </w:t>
            </w:r>
            <w:r w:rsidR="00927074">
              <w:rPr>
                <w:rFonts w:ascii="Arial" w:hAnsi="Arial" w:cs="Arial"/>
                <w:b/>
                <w:bCs/>
                <w:sz w:val="22"/>
                <w:szCs w:val="22"/>
              </w:rPr>
              <w:t>A</w:t>
            </w:r>
            <w:r w:rsidR="00172021" w:rsidRPr="00C627DC">
              <w:rPr>
                <w:rFonts w:ascii="Arial" w:hAnsi="Arial" w:cs="Arial"/>
                <w:b/>
                <w:bCs/>
                <w:sz w:val="22"/>
                <w:szCs w:val="22"/>
              </w:rPr>
              <w:t xml:space="preserve">llocation </w:t>
            </w:r>
            <w:r w:rsidR="001C5D2A" w:rsidRPr="00C627DC">
              <w:rPr>
                <w:rFonts w:ascii="Arial" w:hAnsi="Arial" w:cs="Arial"/>
                <w:b/>
                <w:sz w:val="22"/>
                <w:szCs w:val="22"/>
              </w:rPr>
              <w:t>amount</w:t>
            </w:r>
            <w:r w:rsidR="00D74736">
              <w:rPr>
                <w:rStyle w:val="FootnoteReference"/>
                <w:rFonts w:ascii="Arial" w:hAnsi="Arial" w:cs="Arial"/>
                <w:b/>
                <w:sz w:val="22"/>
                <w:szCs w:val="22"/>
              </w:rPr>
              <w:footnoteReference w:id="3"/>
            </w:r>
          </w:p>
        </w:tc>
        <w:tc>
          <w:tcPr>
            <w:tcW w:w="2610" w:type="dxa"/>
            <w:shd w:val="clear" w:color="auto" w:fill="A6A6A6" w:themeFill="text2" w:themeFillShade="A6"/>
          </w:tcPr>
          <w:p w14:paraId="4303B7ED" w14:textId="66B90C1C" w:rsidR="00172021" w:rsidRPr="00BB0E02" w:rsidRDefault="00172021" w:rsidP="00172021">
            <w:pPr>
              <w:rPr>
                <w:rFonts w:ascii="Arial" w:hAnsi="Arial" w:cs="Arial"/>
                <w:b/>
                <w:sz w:val="22"/>
                <w:szCs w:val="22"/>
              </w:rPr>
            </w:pPr>
            <w:r w:rsidRPr="00BB0E02">
              <w:rPr>
                <w:rFonts w:ascii="Arial" w:hAnsi="Arial" w:cs="Arial"/>
                <w:b/>
                <w:sz w:val="22"/>
                <w:szCs w:val="22"/>
              </w:rPr>
              <w:t>Submission type</w:t>
            </w:r>
          </w:p>
        </w:tc>
        <w:tc>
          <w:tcPr>
            <w:tcW w:w="2250" w:type="dxa"/>
            <w:shd w:val="clear" w:color="auto" w:fill="A6A6A6" w:themeFill="text2" w:themeFillShade="A6"/>
          </w:tcPr>
          <w:p w14:paraId="00B3D425" w14:textId="57C75F49" w:rsidR="00172021" w:rsidRPr="00BB0E02" w:rsidRDefault="00172021" w:rsidP="00172021">
            <w:pPr>
              <w:rPr>
                <w:rFonts w:ascii="Arial" w:hAnsi="Arial" w:cs="Arial"/>
                <w:b/>
                <w:sz w:val="22"/>
                <w:szCs w:val="22"/>
              </w:rPr>
            </w:pPr>
            <w:r w:rsidRPr="00BB0E02">
              <w:rPr>
                <w:rFonts w:ascii="Arial" w:hAnsi="Arial" w:cs="Arial"/>
                <w:b/>
                <w:sz w:val="22"/>
                <w:szCs w:val="22"/>
              </w:rPr>
              <w:t>Amount (US</w:t>
            </w:r>
            <w:r w:rsidR="00314C8D" w:rsidRPr="00BB0E02">
              <w:rPr>
                <w:rFonts w:ascii="Arial" w:hAnsi="Arial" w:cs="Arial"/>
                <w:b/>
                <w:sz w:val="22"/>
                <w:szCs w:val="22"/>
              </w:rPr>
              <w:t>$</w:t>
            </w:r>
            <w:r w:rsidRPr="00BB0E02">
              <w:rPr>
                <w:rFonts w:ascii="Arial" w:hAnsi="Arial" w:cs="Arial"/>
                <w:b/>
                <w:sz w:val="22"/>
                <w:szCs w:val="22"/>
              </w:rPr>
              <w:t>/EUR)</w:t>
            </w:r>
          </w:p>
        </w:tc>
        <w:tc>
          <w:tcPr>
            <w:tcW w:w="2700" w:type="dxa"/>
            <w:shd w:val="clear" w:color="auto" w:fill="A6A6A6" w:themeFill="text2" w:themeFillShade="A6"/>
          </w:tcPr>
          <w:p w14:paraId="2F5E35DE" w14:textId="36D00BD7" w:rsidR="0028482E" w:rsidRPr="00BB0E02" w:rsidRDefault="00172021" w:rsidP="001C5D2A">
            <w:pPr>
              <w:rPr>
                <w:rFonts w:ascii="Arial" w:hAnsi="Arial" w:cs="Arial"/>
                <w:sz w:val="22"/>
                <w:szCs w:val="22"/>
                <w:lang w:val="ru-RU"/>
              </w:rPr>
            </w:pPr>
            <w:r w:rsidRPr="00BB0E02">
              <w:rPr>
                <w:rFonts w:ascii="Arial" w:hAnsi="Arial" w:cs="Arial"/>
                <w:b/>
                <w:sz w:val="22"/>
                <w:szCs w:val="22"/>
              </w:rPr>
              <w:t xml:space="preserve">Submission date </w:t>
            </w:r>
          </w:p>
        </w:tc>
      </w:tr>
      <w:tr w:rsidR="00172021" w:rsidRPr="00BB0E02" w14:paraId="381E0F83" w14:textId="77777777" w:rsidTr="00481B30">
        <w:trPr>
          <w:trHeight w:val="190"/>
        </w:trPr>
        <w:tc>
          <w:tcPr>
            <w:tcW w:w="2970" w:type="dxa"/>
            <w:vMerge/>
            <w:vAlign w:val="center"/>
          </w:tcPr>
          <w:p w14:paraId="331BE5AA" w14:textId="77777777" w:rsidR="00172021" w:rsidRPr="00C627DC" w:rsidRDefault="00172021" w:rsidP="00172021">
            <w:pPr>
              <w:rPr>
                <w:rFonts w:ascii="Arial" w:hAnsi="Arial" w:cs="Arial"/>
                <w:b/>
                <w:bCs/>
                <w:sz w:val="22"/>
                <w:szCs w:val="22"/>
              </w:rPr>
            </w:pPr>
          </w:p>
        </w:tc>
        <w:tc>
          <w:tcPr>
            <w:tcW w:w="2610" w:type="dxa"/>
          </w:tcPr>
          <w:p w14:paraId="62539F15" w14:textId="16BBEA08" w:rsidR="00172021" w:rsidRPr="00BB0E02" w:rsidRDefault="00315BC3" w:rsidP="00172021">
            <w:pPr>
              <w:rPr>
                <w:rFonts w:ascii="Arial" w:hAnsi="Arial" w:cs="Arial"/>
                <w:sz w:val="22"/>
                <w:szCs w:val="22"/>
                <w:lang w:val="ru-RU"/>
              </w:rPr>
            </w:pPr>
            <w:r w:rsidRPr="00BB0E02">
              <w:rPr>
                <w:rFonts w:ascii="Arial" w:hAnsi="Arial" w:cs="Arial"/>
                <w:sz w:val="22"/>
                <w:szCs w:val="22"/>
              </w:rPr>
              <w:t xml:space="preserve">C19RM </w:t>
            </w:r>
            <w:r w:rsidR="00172021" w:rsidRPr="00BB0E02">
              <w:rPr>
                <w:rFonts w:ascii="Arial" w:hAnsi="Arial" w:cs="Arial"/>
                <w:sz w:val="22"/>
                <w:szCs w:val="22"/>
              </w:rPr>
              <w:t xml:space="preserve">Full </w:t>
            </w:r>
            <w:r w:rsidR="004B61CA" w:rsidRPr="00BB0E02">
              <w:rPr>
                <w:rFonts w:ascii="Arial" w:hAnsi="Arial" w:cs="Arial"/>
                <w:sz w:val="22"/>
                <w:szCs w:val="22"/>
              </w:rPr>
              <w:t xml:space="preserve">Funding Request </w:t>
            </w:r>
          </w:p>
        </w:tc>
        <w:tc>
          <w:tcPr>
            <w:tcW w:w="2250" w:type="dxa"/>
          </w:tcPr>
          <w:p w14:paraId="3D0AC384" w14:textId="37BCBEB9" w:rsidR="00172021" w:rsidRPr="00BB0E02" w:rsidRDefault="001C39D9" w:rsidP="00172021">
            <w:pPr>
              <w:rPr>
                <w:rFonts w:ascii="Arial" w:hAnsi="Arial" w:cs="Arial"/>
                <w:sz w:val="22"/>
                <w:szCs w:val="22"/>
                <w:lang w:val="ru-RU"/>
              </w:rPr>
            </w:pPr>
            <w:r>
              <w:rPr>
                <w:rFonts w:ascii="Arial" w:hAnsi="Arial" w:cs="Arial"/>
                <w:sz w:val="22"/>
                <w:szCs w:val="22"/>
                <w:lang w:val="ru-RU"/>
              </w:rPr>
              <w:t>US$ 47,</w:t>
            </w:r>
            <w:r w:rsidR="00C2668A" w:rsidRPr="00C2668A">
              <w:rPr>
                <w:rFonts w:ascii="Arial" w:hAnsi="Arial" w:cs="Arial"/>
                <w:sz w:val="22"/>
                <w:szCs w:val="22"/>
                <w:lang w:val="ru-RU"/>
              </w:rPr>
              <w:t>286,705</w:t>
            </w:r>
          </w:p>
        </w:tc>
        <w:tc>
          <w:tcPr>
            <w:tcW w:w="2700" w:type="dxa"/>
          </w:tcPr>
          <w:p w14:paraId="50466859" w14:textId="0469078A" w:rsidR="00172021" w:rsidRPr="001C39D9" w:rsidRDefault="001C39D9" w:rsidP="00172021">
            <w:pPr>
              <w:rPr>
                <w:rFonts w:ascii="Arial" w:hAnsi="Arial" w:cs="Arial"/>
                <w:sz w:val="22"/>
                <w:szCs w:val="22"/>
                <w:lang w:val="en-GB"/>
              </w:rPr>
            </w:pPr>
            <w:r>
              <w:rPr>
                <w:rFonts w:ascii="Arial" w:hAnsi="Arial" w:cs="Arial"/>
                <w:sz w:val="22"/>
                <w:szCs w:val="22"/>
                <w:lang w:val="en-GB"/>
              </w:rPr>
              <w:t>30 June 2021</w:t>
            </w:r>
          </w:p>
        </w:tc>
      </w:tr>
      <w:tr w:rsidR="00172021" w:rsidRPr="00BB0E02" w14:paraId="6F6840A4" w14:textId="77777777" w:rsidTr="00481B30">
        <w:trPr>
          <w:trHeight w:val="190"/>
        </w:trPr>
        <w:tc>
          <w:tcPr>
            <w:tcW w:w="2970" w:type="dxa"/>
            <w:vMerge/>
            <w:vAlign w:val="center"/>
          </w:tcPr>
          <w:p w14:paraId="7445E968" w14:textId="77777777" w:rsidR="00172021" w:rsidRPr="00C627DC" w:rsidRDefault="00172021" w:rsidP="00172021">
            <w:pPr>
              <w:rPr>
                <w:rFonts w:ascii="Arial" w:hAnsi="Arial" w:cs="Arial"/>
                <w:b/>
                <w:bCs/>
                <w:sz w:val="22"/>
                <w:szCs w:val="22"/>
              </w:rPr>
            </w:pPr>
          </w:p>
        </w:tc>
        <w:tc>
          <w:tcPr>
            <w:tcW w:w="2610" w:type="dxa"/>
          </w:tcPr>
          <w:p w14:paraId="4F01DBC0" w14:textId="1C2AFB06" w:rsidR="00172021" w:rsidRPr="00BB0E02" w:rsidRDefault="00172021" w:rsidP="00172021">
            <w:pPr>
              <w:rPr>
                <w:rFonts w:ascii="Arial" w:hAnsi="Arial" w:cs="Arial"/>
                <w:b/>
                <w:sz w:val="22"/>
                <w:szCs w:val="22"/>
              </w:rPr>
            </w:pPr>
            <w:r w:rsidRPr="00BB0E02">
              <w:rPr>
                <w:rFonts w:ascii="Arial" w:hAnsi="Arial" w:cs="Arial"/>
                <w:b/>
                <w:sz w:val="22"/>
                <w:szCs w:val="22"/>
              </w:rPr>
              <w:t xml:space="preserve">Total: </w:t>
            </w:r>
          </w:p>
        </w:tc>
        <w:tc>
          <w:tcPr>
            <w:tcW w:w="2250" w:type="dxa"/>
          </w:tcPr>
          <w:p w14:paraId="15582ED1" w14:textId="77777777" w:rsidR="00172021" w:rsidRPr="00BB0E02" w:rsidRDefault="00172021" w:rsidP="00172021">
            <w:pPr>
              <w:rPr>
                <w:rFonts w:ascii="Arial" w:hAnsi="Arial" w:cs="Arial"/>
                <w:sz w:val="22"/>
                <w:szCs w:val="22"/>
                <w:lang w:val="ru-RU"/>
              </w:rPr>
            </w:pPr>
          </w:p>
        </w:tc>
        <w:tc>
          <w:tcPr>
            <w:tcW w:w="2700" w:type="dxa"/>
          </w:tcPr>
          <w:p w14:paraId="39182C4C" w14:textId="5743618A" w:rsidR="00172021" w:rsidRPr="00BB0E02" w:rsidRDefault="00172021" w:rsidP="00172021">
            <w:pPr>
              <w:rPr>
                <w:rFonts w:ascii="Arial" w:hAnsi="Arial" w:cs="Arial"/>
                <w:sz w:val="22"/>
                <w:szCs w:val="22"/>
                <w:lang w:val="ru-RU"/>
              </w:rPr>
            </w:pPr>
          </w:p>
        </w:tc>
      </w:tr>
      <w:bookmarkEnd w:id="1"/>
    </w:tbl>
    <w:p w14:paraId="32848ED4" w14:textId="10D69B93" w:rsidR="00F5709E" w:rsidRPr="00C627DC" w:rsidRDefault="00F5709E" w:rsidP="00336439">
      <w:pPr>
        <w:jc w:val="both"/>
        <w:rPr>
          <w:rStyle w:val="Heading1Char"/>
          <w:rFonts w:ascii="Arial" w:hAnsi="Arial"/>
          <w:color w:val="1E1E1E" w:themeColor="background2"/>
          <w:sz w:val="22"/>
          <w:szCs w:val="22"/>
        </w:rPr>
      </w:pPr>
    </w:p>
    <w:p w14:paraId="141AFFEB" w14:textId="05182483" w:rsidR="00F5709E" w:rsidRPr="00C627DC" w:rsidRDefault="00F5709E" w:rsidP="00336439">
      <w:pPr>
        <w:jc w:val="both"/>
        <w:rPr>
          <w:rStyle w:val="Heading1Char"/>
          <w:rFonts w:ascii="Arial" w:hAnsi="Arial"/>
          <w:color w:val="1E1E1E" w:themeColor="background2"/>
          <w:sz w:val="22"/>
          <w:szCs w:val="22"/>
        </w:rPr>
      </w:pPr>
    </w:p>
    <w:p w14:paraId="0A3D6D1E" w14:textId="1A917BF6" w:rsidR="0000399C" w:rsidRPr="00C627DC" w:rsidRDefault="0000399C" w:rsidP="00336439">
      <w:pPr>
        <w:jc w:val="both"/>
        <w:rPr>
          <w:rStyle w:val="Heading1Char"/>
          <w:rFonts w:ascii="Arial" w:hAnsi="Arial"/>
          <w:color w:val="1E1E1E" w:themeColor="background2"/>
          <w:sz w:val="22"/>
          <w:szCs w:val="22"/>
        </w:rPr>
      </w:pPr>
    </w:p>
    <w:p w14:paraId="5A4D3A5F" w14:textId="156A577B" w:rsidR="00D2364E" w:rsidRDefault="00D2364E">
      <w:pPr>
        <w:spacing w:after="160" w:line="0" w:lineRule="auto"/>
        <w:rPr>
          <w:rStyle w:val="Heading1Char"/>
          <w:rFonts w:ascii="Arial" w:hAnsi="Arial"/>
          <w:color w:val="1E1E1E" w:themeColor="background2"/>
          <w:sz w:val="22"/>
          <w:szCs w:val="22"/>
        </w:rPr>
      </w:pPr>
      <w:r>
        <w:rPr>
          <w:rStyle w:val="Heading1Char"/>
          <w:rFonts w:ascii="Arial" w:hAnsi="Arial"/>
          <w:color w:val="1E1E1E" w:themeColor="background2"/>
          <w:sz w:val="22"/>
          <w:szCs w:val="22"/>
        </w:rPr>
        <w:br w:type="page"/>
      </w:r>
    </w:p>
    <w:p w14:paraId="7D170751" w14:textId="46923DC7" w:rsidR="00EA5B42" w:rsidRPr="0001069C" w:rsidRDefault="7BCF4D52" w:rsidP="003572FD">
      <w:pPr>
        <w:pStyle w:val="Heading1"/>
        <w:jc w:val="left"/>
      </w:pPr>
      <w:r w:rsidRPr="0001069C">
        <w:lastRenderedPageBreak/>
        <w:t xml:space="preserve">Section 1. </w:t>
      </w:r>
      <w:r w:rsidR="7DDEDD0B">
        <w:t>C19RM</w:t>
      </w:r>
      <w:r w:rsidRPr="0001069C">
        <w:t xml:space="preserve"> </w:t>
      </w:r>
      <w:r w:rsidR="7F196815" w:rsidRPr="0001069C">
        <w:t>Fast-</w:t>
      </w:r>
      <w:r w:rsidR="7F196815" w:rsidRPr="000F7E6E">
        <w:t>track</w:t>
      </w:r>
      <w:r w:rsidR="78073DC7" w:rsidRPr="000F7E6E">
        <w:t xml:space="preserve"> </w:t>
      </w:r>
      <w:r w:rsidR="382FFED5">
        <w:t>Funding Request</w:t>
      </w:r>
      <w:r w:rsidR="382FFED5" w:rsidRPr="000F7E6E">
        <w:t xml:space="preserve"> </w:t>
      </w:r>
      <w:r w:rsidR="1B3ACC95" w:rsidRPr="000F7E6E">
        <w:t>(PPE, diagnostics</w:t>
      </w:r>
      <w:r w:rsidR="54FC1848" w:rsidRPr="000F7E6E">
        <w:t xml:space="preserve"> </w:t>
      </w:r>
      <w:r w:rsidR="1B3ACC95" w:rsidRPr="000F7E6E">
        <w:t>and therapeutics</w:t>
      </w:r>
      <w:r w:rsidR="0036220E" w:rsidRPr="00662278">
        <w:rPr>
          <w:rStyle w:val="FootnoteReference"/>
          <w:vertAlign w:val="baseline"/>
        </w:rPr>
        <w:footnoteReference w:id="4"/>
      </w:r>
      <w:r w:rsidR="1B3ACC95" w:rsidRPr="000F7E6E">
        <w:t xml:space="preserve"> and costs relating to the effective deployment of such</w:t>
      </w:r>
      <w:r w:rsidR="6B35F2D4">
        <w:t xml:space="preserve"> health products</w:t>
      </w:r>
      <w:r w:rsidR="6DB901C0">
        <w:t xml:space="preserve">, including </w:t>
      </w:r>
      <w:r w:rsidR="5E820A46">
        <w:t>technical assistance</w:t>
      </w:r>
      <w:r w:rsidR="6B35F2D4">
        <w:t>)</w:t>
      </w:r>
    </w:p>
    <w:p w14:paraId="6BD4E14E" w14:textId="141834C7" w:rsidR="00696150" w:rsidRPr="00332A37" w:rsidRDefault="00696150" w:rsidP="00B94AE7">
      <w:pPr>
        <w:pStyle w:val="Heading2"/>
        <w:numPr>
          <w:ilvl w:val="1"/>
          <w:numId w:val="17"/>
        </w:numPr>
      </w:pPr>
      <w:r w:rsidRPr="00C627DC">
        <w:rPr>
          <w:rStyle w:val="eop"/>
        </w:rPr>
        <w:t> </w:t>
      </w:r>
      <w:r w:rsidR="001B3BB0">
        <w:t xml:space="preserve">Funding priorities </w:t>
      </w:r>
    </w:p>
    <w:p w14:paraId="1C1D40CB" w14:textId="77777777" w:rsidR="00301382" w:rsidRPr="00BB0E02" w:rsidRDefault="00301382" w:rsidP="00301382">
      <w:pPr>
        <w:rPr>
          <w:rFonts w:ascii="Arial" w:hAnsi="Arial" w:cs="Arial"/>
          <w:sz w:val="22"/>
          <w:szCs w:val="22"/>
        </w:rPr>
      </w:pPr>
    </w:p>
    <w:p w14:paraId="74E47386" w14:textId="6A6ED36D" w:rsidR="00F73946" w:rsidRPr="006A1C0A" w:rsidRDefault="001B3BB0" w:rsidP="008A337A">
      <w:pPr>
        <w:pStyle w:val="CommentText"/>
        <w:numPr>
          <w:ilvl w:val="2"/>
          <w:numId w:val="26"/>
        </w:numPr>
        <w:spacing w:after="0"/>
        <w:rPr>
          <w:rFonts w:cs="Arial"/>
          <w:sz w:val="22"/>
          <w:szCs w:val="22"/>
        </w:rPr>
      </w:pPr>
      <w:r w:rsidRPr="006A1C0A">
        <w:rPr>
          <w:rFonts w:cs="Arial"/>
          <w:sz w:val="22"/>
          <w:szCs w:val="22"/>
        </w:rPr>
        <w:t>Provide a brief rationale for the proposed key intervention</w:t>
      </w:r>
      <w:r w:rsidR="0015050A" w:rsidRPr="006A1C0A">
        <w:rPr>
          <w:rFonts w:cs="Arial"/>
          <w:sz w:val="22"/>
          <w:szCs w:val="22"/>
        </w:rPr>
        <w:t>s</w:t>
      </w:r>
      <w:r w:rsidRPr="006A1C0A">
        <w:rPr>
          <w:rFonts w:cs="Arial"/>
          <w:sz w:val="22"/>
          <w:szCs w:val="22"/>
        </w:rPr>
        <w:t xml:space="preserve"> and activities. </w:t>
      </w:r>
    </w:p>
    <w:p w14:paraId="2C593C5F" w14:textId="76DE3D34" w:rsidR="00C6280A" w:rsidRPr="00BB0E02" w:rsidRDefault="00393ACE" w:rsidP="008A337A">
      <w:pPr>
        <w:pStyle w:val="NormalNoSpace"/>
        <w:numPr>
          <w:ilvl w:val="0"/>
          <w:numId w:val="24"/>
        </w:numPr>
        <w:rPr>
          <w:rFonts w:eastAsia="Times New Roman" w:cs="Arial"/>
        </w:rPr>
      </w:pPr>
      <w:r w:rsidRPr="00BB0E02">
        <w:rPr>
          <w:rFonts w:eastAsia="Times New Roman" w:cs="Arial"/>
        </w:rPr>
        <w:t>Confirm</w:t>
      </w:r>
      <w:r w:rsidR="001B3BB0" w:rsidRPr="00BB0E02">
        <w:rPr>
          <w:rFonts w:eastAsia="Times New Roman" w:cs="Arial"/>
        </w:rPr>
        <w:t xml:space="preserve"> that Global Fund investments </w:t>
      </w:r>
      <w:r w:rsidRPr="00BB0E02">
        <w:rPr>
          <w:rFonts w:eastAsia="Times New Roman" w:cs="Arial"/>
        </w:rPr>
        <w:t>are</w:t>
      </w:r>
      <w:r w:rsidR="001B3BB0" w:rsidRPr="00BB0E02">
        <w:rPr>
          <w:rFonts w:eastAsia="Times New Roman" w:cs="Arial"/>
        </w:rPr>
        <w:t xml:space="preserve"> </w:t>
      </w:r>
      <w:r w:rsidR="00854DDE" w:rsidRPr="00BB0E02">
        <w:rPr>
          <w:rFonts w:eastAsia="Times New Roman" w:cs="Arial"/>
        </w:rPr>
        <w:t>consistent</w:t>
      </w:r>
      <w:r w:rsidR="001B3BB0" w:rsidRPr="00BB0E02">
        <w:rPr>
          <w:rFonts w:eastAsia="Times New Roman" w:cs="Arial"/>
        </w:rPr>
        <w:t xml:space="preserve"> with </w:t>
      </w:r>
      <w:r w:rsidR="000710B5" w:rsidRPr="000710B5">
        <w:rPr>
          <w:rFonts w:eastAsia="Times New Roman" w:cs="Arial"/>
        </w:rPr>
        <w:t>C19RM Technical Information Notes and Guidelines</w:t>
      </w:r>
      <w:r w:rsidR="001B3BB0" w:rsidRPr="00BB0E02">
        <w:rPr>
          <w:rStyle w:val="FootnoteReference"/>
          <w:rFonts w:eastAsia="Times New Roman" w:cs="Arial"/>
        </w:rPr>
        <w:footnoteReference w:id="5"/>
      </w:r>
      <w:r w:rsidR="004B7B0F" w:rsidRPr="00BB0E02">
        <w:rPr>
          <w:rFonts w:eastAsia="Times New Roman" w:cs="Arial"/>
        </w:rPr>
        <w:t xml:space="preserve"> and</w:t>
      </w:r>
      <w:r w:rsidR="00CF2C5E" w:rsidRPr="00BB0E02">
        <w:rPr>
          <w:rFonts w:eastAsia="Times New Roman" w:cs="Arial"/>
        </w:rPr>
        <w:t xml:space="preserve"> applicable </w:t>
      </w:r>
      <w:r w:rsidR="001B3BB0" w:rsidRPr="00BB0E02">
        <w:rPr>
          <w:rFonts w:eastAsia="Times New Roman" w:cs="Arial"/>
        </w:rPr>
        <w:t xml:space="preserve">WHO </w:t>
      </w:r>
      <w:r w:rsidR="00CF2C5E" w:rsidRPr="00BB0E02">
        <w:rPr>
          <w:rFonts w:eastAsia="Times New Roman" w:cs="Arial"/>
        </w:rPr>
        <w:t>guidance (including on COVID-19)</w:t>
      </w:r>
      <w:r w:rsidR="001B3BB0" w:rsidRPr="00BB0E02">
        <w:rPr>
          <w:rFonts w:eastAsia="Times New Roman" w:cs="Arial"/>
        </w:rPr>
        <w:t xml:space="preserve">, and </w:t>
      </w:r>
      <w:r w:rsidR="50AC6944" w:rsidRPr="00BB0E02">
        <w:rPr>
          <w:rFonts w:eastAsia="Times New Roman" w:cs="Arial"/>
        </w:rPr>
        <w:t>support</w:t>
      </w:r>
      <w:r w:rsidR="001B3BB0" w:rsidRPr="00BB0E02">
        <w:rPr>
          <w:rFonts w:eastAsia="Times New Roman" w:cs="Arial"/>
        </w:rPr>
        <w:t xml:space="preserve"> </w:t>
      </w:r>
      <w:r w:rsidR="00B378A3" w:rsidRPr="00BB0E02">
        <w:rPr>
          <w:rFonts w:eastAsia="Times New Roman" w:cs="Arial"/>
        </w:rPr>
        <w:t>and align with</w:t>
      </w:r>
      <w:r w:rsidR="001B3BB0" w:rsidRPr="00BB0E02">
        <w:rPr>
          <w:rFonts w:eastAsia="Times New Roman" w:cs="Arial"/>
        </w:rPr>
        <w:t xml:space="preserve"> </w:t>
      </w:r>
      <w:r w:rsidR="00B378A3" w:rsidRPr="00BB0E02">
        <w:rPr>
          <w:rFonts w:eastAsia="Times New Roman" w:cs="Arial"/>
        </w:rPr>
        <w:t>the</w:t>
      </w:r>
      <w:r w:rsidR="001B3BB0" w:rsidRPr="00BB0E02">
        <w:rPr>
          <w:rFonts w:eastAsia="Times New Roman" w:cs="Arial"/>
        </w:rPr>
        <w:t xml:space="preserve"> </w:t>
      </w:r>
      <w:r w:rsidR="619F607E" w:rsidRPr="00BB0E02">
        <w:rPr>
          <w:rFonts w:eastAsia="Times New Roman" w:cs="Arial"/>
        </w:rPr>
        <w:t>intervention categories (i.e</w:t>
      </w:r>
      <w:r w:rsidR="11E3D575" w:rsidRPr="00BB0E02">
        <w:rPr>
          <w:rFonts w:eastAsia="Times New Roman" w:cs="Arial"/>
        </w:rPr>
        <w:t>.</w:t>
      </w:r>
      <w:r w:rsidR="619F607E" w:rsidRPr="00BB0E02">
        <w:rPr>
          <w:rFonts w:eastAsia="Times New Roman" w:cs="Arial"/>
        </w:rPr>
        <w:t xml:space="preserve"> Pillars) within the </w:t>
      </w:r>
      <w:r w:rsidR="001B3BB0" w:rsidRPr="00BB0E02">
        <w:rPr>
          <w:rFonts w:eastAsia="Times New Roman" w:cs="Arial"/>
        </w:rPr>
        <w:t xml:space="preserve">National Strategic Preparedness and Response Plan </w:t>
      </w:r>
      <w:r w:rsidR="00DA0D87" w:rsidRPr="00BB0E02">
        <w:rPr>
          <w:rFonts w:eastAsia="Times New Roman" w:cs="Arial"/>
        </w:rPr>
        <w:t>for COVID-19</w:t>
      </w:r>
      <w:r w:rsidR="00FF177B" w:rsidRPr="00BB0E02">
        <w:rPr>
          <w:rFonts w:eastAsia="Times New Roman" w:cs="Arial"/>
        </w:rPr>
        <w:t xml:space="preserve"> (NSPRP)</w:t>
      </w:r>
      <w:r w:rsidR="00DA04D7" w:rsidRPr="00BB0E02">
        <w:rPr>
          <w:rStyle w:val="FootnoteReference"/>
          <w:rFonts w:eastAsia="Times New Roman" w:cs="Arial"/>
        </w:rPr>
        <w:footnoteReference w:id="6"/>
      </w:r>
      <w:r w:rsidR="14CC551C" w:rsidRPr="00BB0E02">
        <w:rPr>
          <w:rFonts w:eastAsia="Times New Roman" w:cs="Arial"/>
        </w:rPr>
        <w:t>.</w:t>
      </w:r>
      <w:r w:rsidR="00600F0F" w:rsidRPr="00BB0E02">
        <w:rPr>
          <w:rFonts w:eastAsia="Times New Roman" w:cs="Arial"/>
        </w:rPr>
        <w:t xml:space="preserve"> </w:t>
      </w:r>
    </w:p>
    <w:p w14:paraId="046F48FC" w14:textId="2891BFF9" w:rsidR="001B3BB0" w:rsidRPr="00BB0E02" w:rsidRDefault="00DE18E8" w:rsidP="008A337A">
      <w:pPr>
        <w:pStyle w:val="NormalNoSpace"/>
        <w:numPr>
          <w:ilvl w:val="0"/>
          <w:numId w:val="24"/>
        </w:numPr>
        <w:rPr>
          <w:rFonts w:eastAsia="Times New Roman" w:cs="Arial"/>
        </w:rPr>
      </w:pPr>
      <w:r w:rsidRPr="00BB0E02">
        <w:rPr>
          <w:rFonts w:eastAsia="Times New Roman" w:cs="Arial"/>
        </w:rPr>
        <w:t xml:space="preserve">Indicate </w:t>
      </w:r>
      <w:r w:rsidR="0089633A" w:rsidRPr="00BB0E02">
        <w:rPr>
          <w:rFonts w:eastAsia="Times New Roman" w:cs="Arial"/>
        </w:rPr>
        <w:t>the exten</w:t>
      </w:r>
      <w:r w:rsidR="00FF177B" w:rsidRPr="00BB0E02">
        <w:rPr>
          <w:rFonts w:eastAsia="Times New Roman" w:cs="Arial"/>
        </w:rPr>
        <w:t>t</w:t>
      </w:r>
      <w:r w:rsidR="0089633A" w:rsidRPr="00BB0E02">
        <w:rPr>
          <w:rFonts w:eastAsia="Times New Roman" w:cs="Arial"/>
        </w:rPr>
        <w:t xml:space="preserve"> to which the </w:t>
      </w:r>
      <w:r w:rsidR="002F0A8E" w:rsidRPr="003B5768">
        <w:rPr>
          <w:rFonts w:cs="Arial"/>
        </w:rPr>
        <w:t xml:space="preserve">national </w:t>
      </w:r>
      <w:r w:rsidR="005C4A85" w:rsidRPr="00C627DC">
        <w:rPr>
          <w:rFonts w:cs="Arial"/>
        </w:rPr>
        <w:t>COVID-19 response</w:t>
      </w:r>
      <w:r w:rsidR="005C4A85" w:rsidRPr="003B5768">
        <w:rPr>
          <w:rFonts w:cs="Arial"/>
          <w:bCs/>
        </w:rPr>
        <w:t xml:space="preserve"> </w:t>
      </w:r>
      <w:r w:rsidR="003B5768" w:rsidRPr="003B5768">
        <w:rPr>
          <w:rFonts w:cs="Arial"/>
          <w:bCs/>
        </w:rPr>
        <w:t>coordinating bodies</w:t>
      </w:r>
      <w:r w:rsidR="003B5768" w:rsidRPr="32540A7F">
        <w:rPr>
          <w:rFonts w:cs="Arial"/>
        </w:rPr>
        <w:t xml:space="preserve">, </w:t>
      </w:r>
      <w:r w:rsidR="00AA7647">
        <w:rPr>
          <w:rFonts w:cs="Arial"/>
        </w:rPr>
        <w:t xml:space="preserve">HIV, TB and malaria programs, </w:t>
      </w:r>
      <w:r w:rsidR="003B5768" w:rsidRPr="32540A7F">
        <w:rPr>
          <w:rFonts w:cs="Arial"/>
        </w:rPr>
        <w:t>central medical stores (or equivalent),</w:t>
      </w:r>
      <w:r w:rsidR="005E0401">
        <w:rPr>
          <w:rFonts w:cs="Arial"/>
        </w:rPr>
        <w:t xml:space="preserve"> </w:t>
      </w:r>
      <w:r w:rsidR="007EF179" w:rsidRPr="32540A7F">
        <w:rPr>
          <w:rFonts w:cs="Arial"/>
        </w:rPr>
        <w:t xml:space="preserve">and </w:t>
      </w:r>
      <w:r w:rsidR="003B5768" w:rsidRPr="32540A7F">
        <w:rPr>
          <w:rFonts w:cs="Arial"/>
        </w:rPr>
        <w:t>laboratory programs</w:t>
      </w:r>
      <w:r w:rsidR="007EF179" w:rsidRPr="00C627DC">
        <w:rPr>
          <w:rFonts w:cs="Arial"/>
        </w:rPr>
        <w:t xml:space="preserve"> </w:t>
      </w:r>
      <w:r w:rsidR="59A1EA11">
        <w:rPr>
          <w:rFonts w:cs="Arial"/>
        </w:rPr>
        <w:t>w</w:t>
      </w:r>
      <w:r w:rsidR="3E8B12B4">
        <w:rPr>
          <w:rFonts w:cs="Arial"/>
        </w:rPr>
        <w:t>ere</w:t>
      </w:r>
      <w:r w:rsidR="002F0A8E" w:rsidRPr="00C627DC">
        <w:rPr>
          <w:rFonts w:cs="Arial"/>
        </w:rPr>
        <w:t xml:space="preserve"> consulted </w:t>
      </w:r>
      <w:r w:rsidR="002F0A8E" w:rsidRPr="00BB0E02">
        <w:rPr>
          <w:rFonts w:eastAsia="Times New Roman" w:cs="Arial"/>
        </w:rPr>
        <w:t xml:space="preserve">to ensure consistency of the </w:t>
      </w:r>
      <w:r w:rsidR="00CB69B8" w:rsidRPr="00BB0E02">
        <w:rPr>
          <w:rFonts w:eastAsia="Times New Roman" w:cs="Arial"/>
        </w:rPr>
        <w:t xml:space="preserve">C19RM </w:t>
      </w:r>
      <w:r w:rsidR="00236D96" w:rsidRPr="00BB0E02">
        <w:rPr>
          <w:rFonts w:eastAsia="Times New Roman" w:cs="Arial"/>
        </w:rPr>
        <w:t>Fast-track Funding Request</w:t>
      </w:r>
      <w:r w:rsidR="002F0A8E" w:rsidRPr="00BB0E02">
        <w:rPr>
          <w:rFonts w:eastAsia="Times New Roman" w:cs="Arial"/>
        </w:rPr>
        <w:t xml:space="preserve"> with the </w:t>
      </w:r>
      <w:r w:rsidR="00FF177B" w:rsidRPr="00BB0E02">
        <w:rPr>
          <w:rFonts w:eastAsia="Times New Roman" w:cs="Arial"/>
        </w:rPr>
        <w:t>NSPRP</w:t>
      </w:r>
      <w:r w:rsidR="1CD25E51" w:rsidRPr="00BB0E02">
        <w:rPr>
          <w:rFonts w:eastAsia="Times New Roman" w:cs="Arial"/>
        </w:rPr>
        <w:t xml:space="preserve"> and updated operational and financial gaps, needs and priorities.</w:t>
      </w:r>
    </w:p>
    <w:p w14:paraId="4FB572A5" w14:textId="77777777" w:rsidR="00AC3C2E" w:rsidRPr="00BB0E02" w:rsidRDefault="00AC3C2E" w:rsidP="00AC3C2E">
      <w:pPr>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E305EF" w:rsidRPr="00BB0E02" w14:paraId="6B97FDFB" w14:textId="77777777" w:rsidTr="1DC1E205">
        <w:tc>
          <w:tcPr>
            <w:tcW w:w="10456" w:type="dxa"/>
          </w:tcPr>
          <w:p w14:paraId="47C13BC5" w14:textId="4DE23F6D" w:rsidR="00E305EF" w:rsidRDefault="00E050CA" w:rsidP="00A46FA8">
            <w:pPr>
              <w:rPr>
                <w:rFonts w:ascii="Arial" w:hAnsi="Arial" w:cs="Arial"/>
                <w:sz w:val="22"/>
                <w:szCs w:val="22"/>
              </w:rPr>
            </w:pPr>
            <w:r w:rsidRPr="1DC1E205">
              <w:rPr>
                <w:rFonts w:ascii="Arial" w:hAnsi="Arial" w:cs="Arial"/>
                <w:sz w:val="22"/>
                <w:szCs w:val="22"/>
              </w:rPr>
              <w:t>[Applicant response]</w:t>
            </w:r>
          </w:p>
          <w:p w14:paraId="495DA97D" w14:textId="77777777" w:rsidR="00952979" w:rsidRDefault="00952979" w:rsidP="00952979">
            <w:pPr>
              <w:rPr>
                <w:rFonts w:ascii="Arial" w:hAnsi="Arial" w:cs="Arial"/>
                <w:sz w:val="22"/>
                <w:szCs w:val="22"/>
              </w:rPr>
            </w:pPr>
          </w:p>
          <w:p w14:paraId="293BEA84" w14:textId="177B4B14" w:rsidR="00952979" w:rsidRDefault="00952979" w:rsidP="00952979">
            <w:pPr>
              <w:rPr>
                <w:rFonts w:ascii="Arial" w:hAnsi="Arial" w:cs="Arial"/>
                <w:sz w:val="22"/>
                <w:szCs w:val="22"/>
              </w:rPr>
            </w:pPr>
            <w:r>
              <w:rPr>
                <w:rFonts w:ascii="Arial" w:hAnsi="Arial" w:cs="Arial"/>
                <w:sz w:val="22"/>
                <w:szCs w:val="22"/>
              </w:rPr>
              <w:t>This funding request is</w:t>
            </w:r>
            <w:r w:rsidRPr="00005548">
              <w:rPr>
                <w:rFonts w:ascii="Arial" w:hAnsi="Arial" w:cs="Arial"/>
                <w:sz w:val="22"/>
                <w:szCs w:val="22"/>
              </w:rPr>
              <w:t xml:space="preserve"> consistent with C19RM Technical I</w:t>
            </w:r>
            <w:r w:rsidR="001C39D9">
              <w:rPr>
                <w:rFonts w:ascii="Arial" w:hAnsi="Arial" w:cs="Arial"/>
                <w:sz w:val="22"/>
                <w:szCs w:val="22"/>
              </w:rPr>
              <w:t>nformation Notes and Guidelines</w:t>
            </w:r>
            <w:r w:rsidRPr="00005548">
              <w:rPr>
                <w:rFonts w:ascii="Arial" w:hAnsi="Arial" w:cs="Arial"/>
                <w:sz w:val="22"/>
                <w:szCs w:val="22"/>
              </w:rPr>
              <w:t xml:space="preserve"> and applicable WHO guidance (including on COVID-19), and support</w:t>
            </w:r>
            <w:r w:rsidR="001C39D9">
              <w:rPr>
                <w:rFonts w:ascii="Arial" w:hAnsi="Arial" w:cs="Arial"/>
                <w:sz w:val="22"/>
                <w:szCs w:val="22"/>
              </w:rPr>
              <w:t>s</w:t>
            </w:r>
            <w:r w:rsidRPr="00005548">
              <w:rPr>
                <w:rFonts w:ascii="Arial" w:hAnsi="Arial" w:cs="Arial"/>
                <w:sz w:val="22"/>
                <w:szCs w:val="22"/>
              </w:rPr>
              <w:t xml:space="preserve"> and align</w:t>
            </w:r>
            <w:r w:rsidR="001C39D9">
              <w:rPr>
                <w:rFonts w:ascii="Arial" w:hAnsi="Arial" w:cs="Arial"/>
                <w:sz w:val="22"/>
                <w:szCs w:val="22"/>
              </w:rPr>
              <w:t>s</w:t>
            </w:r>
            <w:r w:rsidRPr="00005548">
              <w:rPr>
                <w:rFonts w:ascii="Arial" w:hAnsi="Arial" w:cs="Arial"/>
                <w:sz w:val="22"/>
                <w:szCs w:val="22"/>
              </w:rPr>
              <w:t xml:space="preserve"> with the intervention categories (i.e. Pillars) within the COVID-19 National Multi-sectorial Contingency and Response Plan (NMRCP). The prioritization of the funding priorities for this funding request was done through a consultative process based on the National Covid</w:t>
            </w:r>
            <w:r>
              <w:rPr>
                <w:rFonts w:ascii="Arial" w:hAnsi="Arial" w:cs="Arial"/>
                <w:sz w:val="22"/>
                <w:szCs w:val="22"/>
              </w:rPr>
              <w:t>-</w:t>
            </w:r>
            <w:r w:rsidRPr="00005548">
              <w:rPr>
                <w:rFonts w:ascii="Arial" w:hAnsi="Arial" w:cs="Arial"/>
                <w:sz w:val="22"/>
                <w:szCs w:val="22"/>
              </w:rPr>
              <w:t>19 Contingency plan. The Government of the Republic of Zambia has prepared the COVID-19 National Multi-sectorial Contingency and Response Plan (NMRCP) whose implementation is anchored on the Disaster Management Act No. 13 of 2010 headed by Zambia National Public Health Institute with support of collaborating partners. The basis of the plan is the WHO planning tool. Once developed the plan was taken to Cabinet office for approval.</w:t>
            </w:r>
          </w:p>
          <w:p w14:paraId="6FFBF76F" w14:textId="77777777" w:rsidR="00A71DD2" w:rsidRDefault="00A71DD2" w:rsidP="00952979">
            <w:pPr>
              <w:rPr>
                <w:rFonts w:ascii="Arial" w:hAnsi="Arial" w:cs="Arial"/>
                <w:sz w:val="22"/>
                <w:szCs w:val="22"/>
              </w:rPr>
            </w:pPr>
          </w:p>
          <w:p w14:paraId="7A15F751" w14:textId="5719A075" w:rsidR="00952979" w:rsidRDefault="00A71DD2" w:rsidP="00A46FA8">
            <w:pPr>
              <w:rPr>
                <w:rFonts w:ascii="Arial" w:hAnsi="Arial" w:cs="Arial"/>
                <w:sz w:val="22"/>
                <w:szCs w:val="22"/>
              </w:rPr>
            </w:pPr>
            <w:r w:rsidRPr="00A71DD2">
              <w:rPr>
                <w:rFonts w:ascii="Arial" w:hAnsi="Arial" w:cs="Arial"/>
                <w:sz w:val="22"/>
                <w:szCs w:val="22"/>
              </w:rPr>
              <w:t>The consultative process included consultations with Civil Society Organizations (Copperbelt</w:t>
            </w:r>
            <w:r>
              <w:rPr>
                <w:rFonts w:ascii="Arial" w:hAnsi="Arial" w:cs="Arial"/>
                <w:sz w:val="22"/>
                <w:szCs w:val="22"/>
              </w:rPr>
              <w:t xml:space="preserve">, </w:t>
            </w:r>
            <w:r w:rsidRPr="00A71DD2">
              <w:rPr>
                <w:rFonts w:ascii="Arial" w:hAnsi="Arial" w:cs="Arial"/>
                <w:sz w:val="22"/>
                <w:szCs w:val="22"/>
              </w:rPr>
              <w:t>Eastern</w:t>
            </w:r>
            <w:r>
              <w:rPr>
                <w:rFonts w:ascii="Arial" w:hAnsi="Arial" w:cs="Arial"/>
                <w:sz w:val="22"/>
                <w:szCs w:val="22"/>
              </w:rPr>
              <w:t xml:space="preserve"> and Lusaka provinces).</w:t>
            </w:r>
            <w:r w:rsidRPr="00A71DD2">
              <w:rPr>
                <w:rFonts w:ascii="Arial" w:hAnsi="Arial" w:cs="Arial"/>
                <w:sz w:val="22"/>
                <w:szCs w:val="22"/>
              </w:rPr>
              <w:t xml:space="preserve"> C19RM Focus Group dialogues included Key Populations such as MSM, Trans-Genders, FSWs, and Prison Inmates. Others consulted were AGYW, PWDs, Women and Youths and the DHO-Kitwe</w:t>
            </w:r>
            <w:r>
              <w:rPr>
                <w:rFonts w:ascii="Arial" w:hAnsi="Arial" w:cs="Arial"/>
                <w:sz w:val="22"/>
                <w:szCs w:val="22"/>
              </w:rPr>
              <w:t xml:space="preserve">, </w:t>
            </w:r>
            <w:r w:rsidRPr="00A71DD2">
              <w:rPr>
                <w:rFonts w:ascii="Arial" w:hAnsi="Arial" w:cs="Arial"/>
                <w:sz w:val="22"/>
                <w:szCs w:val="22"/>
              </w:rPr>
              <w:t>Chipata</w:t>
            </w:r>
            <w:r>
              <w:rPr>
                <w:rFonts w:ascii="Arial" w:hAnsi="Arial" w:cs="Arial"/>
                <w:sz w:val="22"/>
                <w:szCs w:val="22"/>
              </w:rPr>
              <w:t xml:space="preserve"> and Lusaka</w:t>
            </w:r>
            <w:r w:rsidRPr="00A71DD2">
              <w:rPr>
                <w:rFonts w:ascii="Arial" w:hAnsi="Arial" w:cs="Arial"/>
                <w:sz w:val="22"/>
                <w:szCs w:val="22"/>
              </w:rPr>
              <w:t xml:space="preserve">), and Community Based Organizations (including SSRs implementing C19RM under CHAZ such as DAPP and CHEP), Cooperating partners including the UN system, USG/PEPFAR agencies, INGOs, </w:t>
            </w:r>
            <w:proofErr w:type="spellStart"/>
            <w:r w:rsidRPr="00A71DD2">
              <w:rPr>
                <w:rFonts w:ascii="Arial" w:hAnsi="Arial" w:cs="Arial"/>
                <w:sz w:val="22"/>
                <w:szCs w:val="22"/>
              </w:rPr>
              <w:t>Bilaterals</w:t>
            </w:r>
            <w:proofErr w:type="spellEnd"/>
            <w:r w:rsidRPr="00A71DD2">
              <w:rPr>
                <w:rFonts w:ascii="Arial" w:hAnsi="Arial" w:cs="Arial"/>
                <w:sz w:val="22"/>
                <w:szCs w:val="22"/>
              </w:rPr>
              <w:t xml:space="preserve">  (UKDFID), ZNPHI</w:t>
            </w:r>
            <w:r>
              <w:rPr>
                <w:rFonts w:ascii="Arial" w:hAnsi="Arial" w:cs="Arial"/>
                <w:sz w:val="22"/>
                <w:szCs w:val="22"/>
              </w:rPr>
              <w:t xml:space="preserve"> (national COVID-19 coordination body</w:t>
            </w:r>
            <w:r w:rsidRPr="00A71DD2">
              <w:rPr>
                <w:rFonts w:ascii="Arial" w:hAnsi="Arial" w:cs="Arial"/>
                <w:sz w:val="22"/>
                <w:szCs w:val="22"/>
              </w:rPr>
              <w:t>, ZAMSSA</w:t>
            </w:r>
            <w:r>
              <w:rPr>
                <w:rFonts w:ascii="Arial" w:hAnsi="Arial" w:cs="Arial"/>
                <w:sz w:val="22"/>
                <w:szCs w:val="22"/>
              </w:rPr>
              <w:t xml:space="preserve"> (formerly Medical Stores)</w:t>
            </w:r>
            <w:r w:rsidRPr="00A71DD2">
              <w:rPr>
                <w:rFonts w:ascii="Arial" w:hAnsi="Arial" w:cs="Arial"/>
                <w:sz w:val="22"/>
                <w:szCs w:val="22"/>
              </w:rPr>
              <w:t xml:space="preserve">, and ZAMRA. </w:t>
            </w:r>
          </w:p>
          <w:p w14:paraId="09F2F996" w14:textId="77777777" w:rsidR="00952979" w:rsidRDefault="00952979" w:rsidP="00A46FA8">
            <w:pPr>
              <w:rPr>
                <w:rFonts w:ascii="Arial" w:hAnsi="Arial" w:cs="Arial"/>
                <w:sz w:val="22"/>
                <w:szCs w:val="22"/>
              </w:rPr>
            </w:pPr>
          </w:p>
          <w:p w14:paraId="2D872EC9" w14:textId="77777777" w:rsidR="00005548" w:rsidRPr="00700975" w:rsidRDefault="00005548" w:rsidP="00005548">
            <w:pPr>
              <w:rPr>
                <w:rFonts w:ascii="Arial" w:hAnsi="Arial" w:cs="Arial"/>
                <w:b/>
                <w:sz w:val="22"/>
                <w:szCs w:val="22"/>
              </w:rPr>
            </w:pPr>
            <w:r w:rsidRPr="00700975">
              <w:rPr>
                <w:rFonts w:ascii="Arial" w:hAnsi="Arial" w:cs="Arial"/>
                <w:b/>
                <w:sz w:val="22"/>
                <w:szCs w:val="22"/>
              </w:rPr>
              <w:t>Priority 1</w:t>
            </w:r>
          </w:p>
          <w:p w14:paraId="361AA917" w14:textId="1F58A16E" w:rsidR="00005548" w:rsidRDefault="00005548" w:rsidP="00005548">
            <w:pPr>
              <w:rPr>
                <w:rFonts w:ascii="Arial" w:hAnsi="Arial" w:cs="Arial"/>
                <w:sz w:val="22"/>
                <w:szCs w:val="22"/>
              </w:rPr>
            </w:pPr>
            <w:r w:rsidRPr="00005548">
              <w:rPr>
                <w:rFonts w:ascii="Arial" w:hAnsi="Arial" w:cs="Arial"/>
                <w:sz w:val="22"/>
                <w:szCs w:val="22"/>
              </w:rPr>
              <w:t xml:space="preserve">The priority areas in this </w:t>
            </w:r>
            <w:r w:rsidR="00680BCB">
              <w:rPr>
                <w:rFonts w:ascii="Arial" w:hAnsi="Arial" w:cs="Arial"/>
                <w:sz w:val="22"/>
                <w:szCs w:val="22"/>
              </w:rPr>
              <w:t xml:space="preserve">Fast –track Funding Request: </w:t>
            </w:r>
            <w:r w:rsidRPr="00005548">
              <w:rPr>
                <w:rFonts w:ascii="Arial" w:hAnsi="Arial" w:cs="Arial"/>
                <w:sz w:val="22"/>
                <w:szCs w:val="22"/>
              </w:rPr>
              <w:t xml:space="preserve"> are 1) Personal Protective Equipment (PPE), 2) Diagnostics and 3) Therapeutics.</w:t>
            </w:r>
          </w:p>
          <w:p w14:paraId="703366D0" w14:textId="77777777" w:rsidR="00680BCB" w:rsidRPr="00005548" w:rsidRDefault="00680BCB" w:rsidP="00005548">
            <w:pPr>
              <w:rPr>
                <w:rFonts w:ascii="Arial" w:hAnsi="Arial" w:cs="Arial"/>
                <w:sz w:val="22"/>
                <w:szCs w:val="22"/>
              </w:rPr>
            </w:pPr>
          </w:p>
          <w:p w14:paraId="37D5A98D" w14:textId="135F8F7D" w:rsidR="00005548" w:rsidRPr="00700975" w:rsidRDefault="00005548" w:rsidP="00005548">
            <w:pPr>
              <w:rPr>
                <w:rFonts w:ascii="Arial" w:hAnsi="Arial" w:cs="Arial"/>
                <w:b/>
                <w:sz w:val="22"/>
                <w:szCs w:val="22"/>
              </w:rPr>
            </w:pPr>
            <w:r w:rsidRPr="00700975">
              <w:rPr>
                <w:rFonts w:ascii="Arial" w:hAnsi="Arial" w:cs="Arial"/>
                <w:b/>
                <w:sz w:val="22"/>
                <w:szCs w:val="22"/>
              </w:rPr>
              <w:t>1)</w:t>
            </w:r>
            <w:r w:rsidR="00741407" w:rsidRPr="00700975">
              <w:rPr>
                <w:rFonts w:ascii="Arial" w:hAnsi="Arial" w:cs="Arial"/>
                <w:b/>
                <w:sz w:val="22"/>
                <w:szCs w:val="22"/>
              </w:rPr>
              <w:t xml:space="preserve"> </w:t>
            </w:r>
            <w:r w:rsidRPr="00700975">
              <w:rPr>
                <w:rFonts w:ascii="Arial" w:hAnsi="Arial" w:cs="Arial"/>
                <w:b/>
                <w:sz w:val="22"/>
                <w:szCs w:val="22"/>
              </w:rPr>
              <w:t>PPE</w:t>
            </w:r>
          </w:p>
          <w:p w14:paraId="1AD66A08" w14:textId="504A2F97" w:rsidR="00005548" w:rsidRDefault="00005548" w:rsidP="00005548">
            <w:pPr>
              <w:rPr>
                <w:rFonts w:ascii="Arial" w:hAnsi="Arial" w:cs="Arial"/>
                <w:sz w:val="22"/>
                <w:szCs w:val="22"/>
              </w:rPr>
            </w:pPr>
            <w:r w:rsidRPr="00005548">
              <w:rPr>
                <w:rFonts w:ascii="Arial" w:hAnsi="Arial" w:cs="Arial"/>
                <w:sz w:val="22"/>
                <w:szCs w:val="22"/>
              </w:rPr>
              <w:t xml:space="preserve">The request </w:t>
            </w:r>
            <w:proofErr w:type="spellStart"/>
            <w:r w:rsidRPr="00005548">
              <w:rPr>
                <w:rFonts w:ascii="Arial" w:hAnsi="Arial" w:cs="Arial"/>
                <w:sz w:val="22"/>
                <w:szCs w:val="22"/>
              </w:rPr>
              <w:t>prioritises</w:t>
            </w:r>
            <w:proofErr w:type="spellEnd"/>
            <w:r w:rsidRPr="00005548">
              <w:rPr>
                <w:rFonts w:ascii="Arial" w:hAnsi="Arial" w:cs="Arial"/>
                <w:sz w:val="22"/>
                <w:szCs w:val="22"/>
              </w:rPr>
              <w:t xml:space="preserve"> the procurement of PPEs for frontline Lab staff, Health Care Workers, Immigration Personnel, Police Officers, Prison Duty Officers, Contact Tracing and surveillance Officers, Community </w:t>
            </w:r>
            <w:r w:rsidR="00741407">
              <w:rPr>
                <w:rFonts w:ascii="Arial" w:hAnsi="Arial" w:cs="Arial"/>
                <w:sz w:val="22"/>
                <w:szCs w:val="22"/>
              </w:rPr>
              <w:t>H</w:t>
            </w:r>
            <w:r w:rsidRPr="00005548">
              <w:rPr>
                <w:rFonts w:ascii="Arial" w:hAnsi="Arial" w:cs="Arial"/>
                <w:sz w:val="22"/>
                <w:szCs w:val="22"/>
              </w:rPr>
              <w:t xml:space="preserve">ealth </w:t>
            </w:r>
            <w:r w:rsidR="00741407">
              <w:rPr>
                <w:rFonts w:ascii="Arial" w:hAnsi="Arial" w:cs="Arial"/>
                <w:sz w:val="22"/>
                <w:szCs w:val="22"/>
              </w:rPr>
              <w:t>W</w:t>
            </w:r>
            <w:r w:rsidRPr="00005548">
              <w:rPr>
                <w:rFonts w:ascii="Arial" w:hAnsi="Arial" w:cs="Arial"/>
                <w:sz w:val="22"/>
                <w:szCs w:val="22"/>
              </w:rPr>
              <w:t xml:space="preserve">orkers and other essential public workers e.g. social services personnel. Being frontline workers, they are often over-exposed and at the same time under-protected due to shortages of PPEs. </w:t>
            </w:r>
            <w:r w:rsidR="00741407">
              <w:rPr>
                <w:rFonts w:ascii="Arial" w:hAnsi="Arial" w:cs="Arial"/>
                <w:sz w:val="22"/>
                <w:szCs w:val="22"/>
              </w:rPr>
              <w:t xml:space="preserve">Failing to protect </w:t>
            </w:r>
            <w:r w:rsidR="00FC146A">
              <w:rPr>
                <w:rFonts w:ascii="Arial" w:hAnsi="Arial" w:cs="Arial"/>
                <w:sz w:val="22"/>
                <w:szCs w:val="22"/>
              </w:rPr>
              <w:t xml:space="preserve">front liners has the potential to negatively impact on their health, the health of the general populations they attend to, and the gains we have achieved in the implementation of programs such as HIV, TB, </w:t>
            </w:r>
            <w:r w:rsidR="00A75B43">
              <w:rPr>
                <w:rFonts w:ascii="Arial" w:hAnsi="Arial" w:cs="Arial"/>
                <w:sz w:val="22"/>
                <w:szCs w:val="22"/>
              </w:rPr>
              <w:t xml:space="preserve">Covid-19, </w:t>
            </w:r>
            <w:r w:rsidR="00FC146A">
              <w:rPr>
                <w:rFonts w:ascii="Arial" w:hAnsi="Arial" w:cs="Arial"/>
                <w:sz w:val="22"/>
                <w:szCs w:val="22"/>
              </w:rPr>
              <w:t xml:space="preserve">and Malaria.  </w:t>
            </w:r>
          </w:p>
          <w:p w14:paraId="1554B1D6" w14:textId="3F708F72" w:rsidR="00247DC9" w:rsidRPr="00005548" w:rsidRDefault="00247DC9" w:rsidP="00005548">
            <w:pPr>
              <w:rPr>
                <w:rFonts w:ascii="Arial" w:hAnsi="Arial" w:cs="Arial"/>
                <w:sz w:val="22"/>
                <w:szCs w:val="22"/>
              </w:rPr>
            </w:pPr>
            <w:r>
              <w:rPr>
                <w:rFonts w:ascii="Arial" w:hAnsi="Arial" w:cs="Arial"/>
                <w:sz w:val="22"/>
                <w:szCs w:val="22"/>
              </w:rPr>
              <w:t xml:space="preserve">The proposed budget for this priority area is </w:t>
            </w:r>
            <w:r w:rsidRPr="00247DC9">
              <w:rPr>
                <w:rFonts w:ascii="Arial" w:hAnsi="Arial" w:cs="Arial"/>
                <w:b/>
                <w:sz w:val="22"/>
                <w:szCs w:val="22"/>
              </w:rPr>
              <w:t>US$</w:t>
            </w:r>
            <w:r w:rsidR="001C39D9">
              <w:rPr>
                <w:rFonts w:ascii="Arial" w:hAnsi="Arial" w:cs="Arial"/>
                <w:b/>
                <w:sz w:val="22"/>
                <w:szCs w:val="22"/>
              </w:rPr>
              <w:t xml:space="preserve"> </w:t>
            </w:r>
            <w:r w:rsidR="001C39D9" w:rsidRPr="001C39D9">
              <w:rPr>
                <w:rFonts w:ascii="Arial" w:hAnsi="Arial" w:cs="Arial"/>
                <w:b/>
                <w:sz w:val="22"/>
                <w:szCs w:val="22"/>
              </w:rPr>
              <w:t>11,917,285</w:t>
            </w:r>
          </w:p>
          <w:p w14:paraId="2EAE6649" w14:textId="77777777" w:rsidR="00005548" w:rsidRPr="00005548" w:rsidRDefault="00005548" w:rsidP="00005548">
            <w:pPr>
              <w:rPr>
                <w:rFonts w:ascii="Arial" w:hAnsi="Arial" w:cs="Arial"/>
                <w:sz w:val="22"/>
                <w:szCs w:val="22"/>
              </w:rPr>
            </w:pPr>
          </w:p>
          <w:p w14:paraId="7396CCE4" w14:textId="77777777" w:rsidR="00005548" w:rsidRPr="00700975" w:rsidRDefault="00005548" w:rsidP="00005548">
            <w:pPr>
              <w:rPr>
                <w:rFonts w:ascii="Arial" w:hAnsi="Arial" w:cs="Arial"/>
                <w:b/>
                <w:sz w:val="22"/>
                <w:szCs w:val="22"/>
              </w:rPr>
            </w:pPr>
            <w:r w:rsidRPr="00700975">
              <w:rPr>
                <w:rFonts w:ascii="Arial" w:hAnsi="Arial" w:cs="Arial"/>
                <w:b/>
                <w:sz w:val="22"/>
                <w:szCs w:val="22"/>
              </w:rPr>
              <w:t>2) Diagnostics</w:t>
            </w:r>
          </w:p>
          <w:p w14:paraId="7B3F46E1" w14:textId="1B5234C0" w:rsidR="00005548" w:rsidRPr="00005548" w:rsidRDefault="00005548" w:rsidP="00005548">
            <w:pPr>
              <w:rPr>
                <w:rFonts w:ascii="Arial" w:hAnsi="Arial" w:cs="Arial"/>
                <w:sz w:val="22"/>
                <w:szCs w:val="22"/>
              </w:rPr>
            </w:pPr>
            <w:r w:rsidRPr="00005548">
              <w:rPr>
                <w:rFonts w:ascii="Arial" w:hAnsi="Arial" w:cs="Arial"/>
                <w:sz w:val="22"/>
                <w:szCs w:val="22"/>
              </w:rPr>
              <w:t xml:space="preserve">In line with </w:t>
            </w:r>
            <w:r w:rsidR="00177EF6">
              <w:rPr>
                <w:rFonts w:ascii="Arial" w:hAnsi="Arial" w:cs="Arial"/>
                <w:sz w:val="22"/>
                <w:szCs w:val="22"/>
              </w:rPr>
              <w:t xml:space="preserve">the </w:t>
            </w:r>
            <w:r w:rsidRPr="00005548">
              <w:rPr>
                <w:rFonts w:ascii="Arial" w:hAnsi="Arial" w:cs="Arial"/>
                <w:sz w:val="22"/>
                <w:szCs w:val="22"/>
              </w:rPr>
              <w:t xml:space="preserve">WHO </w:t>
            </w:r>
            <w:r w:rsidR="00177EF6">
              <w:rPr>
                <w:rFonts w:ascii="Arial" w:hAnsi="Arial" w:cs="Arial"/>
                <w:sz w:val="22"/>
                <w:szCs w:val="22"/>
              </w:rPr>
              <w:t>G</w:t>
            </w:r>
            <w:r w:rsidRPr="00005548">
              <w:rPr>
                <w:rFonts w:ascii="Arial" w:hAnsi="Arial" w:cs="Arial"/>
                <w:sz w:val="22"/>
                <w:szCs w:val="22"/>
              </w:rPr>
              <w:t>uidelines</w:t>
            </w:r>
            <w:r w:rsidR="00177EF6">
              <w:rPr>
                <w:rFonts w:ascii="Arial" w:hAnsi="Arial" w:cs="Arial"/>
                <w:sz w:val="22"/>
                <w:szCs w:val="22"/>
              </w:rPr>
              <w:t xml:space="preserve"> on COVID-19</w:t>
            </w:r>
            <w:r w:rsidRPr="00005548">
              <w:rPr>
                <w:rFonts w:ascii="Arial" w:hAnsi="Arial" w:cs="Arial"/>
                <w:sz w:val="22"/>
                <w:szCs w:val="22"/>
              </w:rPr>
              <w:t xml:space="preserve">, Zambia has adopted molecular and antigen rapid diagnostic tests to aid the diagnosis of SARS-CoV-2. Antibody based tests are currently not recommended for screening of active COVID-19 infections but only in surveillance. </w:t>
            </w:r>
          </w:p>
          <w:p w14:paraId="458F0FE9" w14:textId="54AA81B7" w:rsidR="00005548" w:rsidRPr="00005548" w:rsidRDefault="00177EF6" w:rsidP="00005548">
            <w:pPr>
              <w:rPr>
                <w:rFonts w:ascii="Arial" w:hAnsi="Arial" w:cs="Arial"/>
                <w:sz w:val="22"/>
                <w:szCs w:val="22"/>
              </w:rPr>
            </w:pPr>
            <w:r>
              <w:rPr>
                <w:rFonts w:ascii="Arial" w:hAnsi="Arial" w:cs="Arial"/>
                <w:sz w:val="22"/>
                <w:szCs w:val="22"/>
              </w:rPr>
              <w:lastRenderedPageBreak/>
              <w:t xml:space="preserve">From the onset of the </w:t>
            </w:r>
            <w:r w:rsidR="00005548" w:rsidRPr="00005548">
              <w:rPr>
                <w:rFonts w:ascii="Arial" w:hAnsi="Arial" w:cs="Arial"/>
                <w:sz w:val="22"/>
                <w:szCs w:val="22"/>
              </w:rPr>
              <w:t xml:space="preserve">COVID-19 </w:t>
            </w:r>
            <w:r>
              <w:rPr>
                <w:rFonts w:ascii="Arial" w:hAnsi="Arial" w:cs="Arial"/>
                <w:sz w:val="22"/>
                <w:szCs w:val="22"/>
              </w:rPr>
              <w:t>P</w:t>
            </w:r>
            <w:r w:rsidR="00005548" w:rsidRPr="00005548">
              <w:rPr>
                <w:rFonts w:ascii="Arial" w:hAnsi="Arial" w:cs="Arial"/>
                <w:sz w:val="22"/>
                <w:szCs w:val="22"/>
              </w:rPr>
              <w:t>andemic in Zambia</w:t>
            </w:r>
            <w:r>
              <w:rPr>
                <w:rFonts w:ascii="Arial" w:hAnsi="Arial" w:cs="Arial"/>
                <w:sz w:val="22"/>
                <w:szCs w:val="22"/>
              </w:rPr>
              <w:t xml:space="preserve"> to date</w:t>
            </w:r>
            <w:r w:rsidR="00005548" w:rsidRPr="00005548">
              <w:rPr>
                <w:rFonts w:ascii="Arial" w:hAnsi="Arial" w:cs="Arial"/>
                <w:sz w:val="22"/>
                <w:szCs w:val="22"/>
              </w:rPr>
              <w:t xml:space="preserve">, the country </w:t>
            </w:r>
            <w:r>
              <w:rPr>
                <w:rFonts w:ascii="Arial" w:hAnsi="Arial" w:cs="Arial"/>
                <w:sz w:val="22"/>
                <w:szCs w:val="22"/>
              </w:rPr>
              <w:t xml:space="preserve">has been processing all the tests using </w:t>
            </w:r>
            <w:r w:rsidR="00005548" w:rsidRPr="00005548">
              <w:rPr>
                <w:rFonts w:ascii="Arial" w:hAnsi="Arial" w:cs="Arial"/>
                <w:sz w:val="22"/>
                <w:szCs w:val="22"/>
              </w:rPr>
              <w:t>a total of twenty-five (25) COVID-19 testing laboratories</w:t>
            </w:r>
            <w:r w:rsidR="00A63794">
              <w:rPr>
                <w:rFonts w:ascii="Arial" w:hAnsi="Arial" w:cs="Arial"/>
                <w:sz w:val="22"/>
                <w:szCs w:val="22"/>
              </w:rPr>
              <w:t>, of which</w:t>
            </w:r>
            <w:r w:rsidR="00005548" w:rsidRPr="00005548">
              <w:rPr>
                <w:rFonts w:ascii="Arial" w:hAnsi="Arial" w:cs="Arial"/>
                <w:sz w:val="22"/>
                <w:szCs w:val="22"/>
              </w:rPr>
              <w:t xml:space="preserve">, nineteen (19) are public laboratories and six (6) private laboratories. </w:t>
            </w:r>
          </w:p>
          <w:p w14:paraId="0130881E" w14:textId="2C3F3D79" w:rsidR="00005548" w:rsidRDefault="00005548" w:rsidP="00005548">
            <w:pPr>
              <w:rPr>
                <w:rFonts w:ascii="Arial" w:hAnsi="Arial" w:cs="Arial"/>
                <w:sz w:val="22"/>
                <w:szCs w:val="22"/>
              </w:rPr>
            </w:pPr>
            <w:r w:rsidRPr="00005548">
              <w:rPr>
                <w:rFonts w:ascii="Arial" w:hAnsi="Arial" w:cs="Arial"/>
                <w:sz w:val="22"/>
                <w:szCs w:val="22"/>
              </w:rPr>
              <w:t>The country has adopted several molecular platforms to aid in the diagnosis of COVID-19</w:t>
            </w:r>
            <w:r w:rsidR="000E5C7D">
              <w:rPr>
                <w:rFonts w:ascii="Arial" w:hAnsi="Arial" w:cs="Arial"/>
                <w:sz w:val="22"/>
                <w:szCs w:val="22"/>
              </w:rPr>
              <w:t xml:space="preserve">, which are all housed in the nineteen (19) public </w:t>
            </w:r>
            <w:proofErr w:type="spellStart"/>
            <w:r w:rsidR="000E5C7D">
              <w:rPr>
                <w:rFonts w:ascii="Arial" w:hAnsi="Arial" w:cs="Arial"/>
                <w:sz w:val="22"/>
                <w:szCs w:val="22"/>
              </w:rPr>
              <w:t>laboratoris</w:t>
            </w:r>
            <w:proofErr w:type="spellEnd"/>
            <w:r w:rsidRPr="00005548">
              <w:rPr>
                <w:rFonts w:ascii="Arial" w:hAnsi="Arial" w:cs="Arial"/>
                <w:sz w:val="22"/>
                <w:szCs w:val="22"/>
              </w:rPr>
              <w:t xml:space="preserve">. These include; eight (8) Hologic Panther machines, two (2) Cobas 6800, five (5) Applied Biosystems </w:t>
            </w:r>
            <w:proofErr w:type="spellStart"/>
            <w:r w:rsidRPr="00005548">
              <w:rPr>
                <w:rFonts w:ascii="Arial" w:hAnsi="Arial" w:cs="Arial"/>
                <w:sz w:val="22"/>
                <w:szCs w:val="22"/>
              </w:rPr>
              <w:t>QuantStudio</w:t>
            </w:r>
            <w:proofErr w:type="spellEnd"/>
            <w:r w:rsidRPr="00005548">
              <w:rPr>
                <w:rFonts w:ascii="Arial" w:hAnsi="Arial" w:cs="Arial"/>
                <w:sz w:val="22"/>
                <w:szCs w:val="22"/>
              </w:rPr>
              <w:t xml:space="preserve"> 5, five (5) ABI 7500, two (2) </w:t>
            </w:r>
            <w:proofErr w:type="spellStart"/>
            <w:r w:rsidRPr="00005548">
              <w:rPr>
                <w:rFonts w:ascii="Arial" w:hAnsi="Arial" w:cs="Arial"/>
                <w:sz w:val="22"/>
                <w:szCs w:val="22"/>
              </w:rPr>
              <w:t>Biorad</w:t>
            </w:r>
            <w:proofErr w:type="spellEnd"/>
            <w:r w:rsidRPr="00005548">
              <w:rPr>
                <w:rFonts w:ascii="Arial" w:hAnsi="Arial" w:cs="Arial"/>
                <w:sz w:val="22"/>
                <w:szCs w:val="22"/>
              </w:rPr>
              <w:t xml:space="preserve"> CFX96, two (2) LC480, one (1) Abbott m2000rt and currently ten (10) Gene </w:t>
            </w:r>
            <w:proofErr w:type="spellStart"/>
            <w:r w:rsidRPr="00005548">
              <w:rPr>
                <w:rFonts w:ascii="Arial" w:hAnsi="Arial" w:cs="Arial"/>
                <w:sz w:val="22"/>
                <w:szCs w:val="22"/>
              </w:rPr>
              <w:t>Xpert</w:t>
            </w:r>
            <w:proofErr w:type="spellEnd"/>
            <w:r w:rsidRPr="00005548">
              <w:rPr>
                <w:rFonts w:ascii="Arial" w:hAnsi="Arial" w:cs="Arial"/>
                <w:sz w:val="22"/>
                <w:szCs w:val="22"/>
              </w:rPr>
              <w:t xml:space="preserve"> machines. </w:t>
            </w:r>
          </w:p>
          <w:p w14:paraId="1543E3E0" w14:textId="77777777" w:rsidR="006946DC" w:rsidRDefault="006946DC" w:rsidP="00005548">
            <w:pPr>
              <w:rPr>
                <w:rFonts w:ascii="Arial" w:hAnsi="Arial" w:cs="Arial"/>
                <w:sz w:val="22"/>
                <w:szCs w:val="22"/>
              </w:rPr>
            </w:pPr>
          </w:p>
          <w:p w14:paraId="3DE28F96" w14:textId="77777777" w:rsidR="00005548" w:rsidRDefault="00005548" w:rsidP="00005548">
            <w:pPr>
              <w:rPr>
                <w:rFonts w:ascii="Arial" w:hAnsi="Arial" w:cs="Arial"/>
                <w:sz w:val="22"/>
                <w:szCs w:val="22"/>
              </w:rPr>
            </w:pPr>
          </w:p>
          <w:p w14:paraId="2816FBF2" w14:textId="77777777" w:rsidR="00005548" w:rsidRPr="00005548" w:rsidRDefault="00005548" w:rsidP="00005548">
            <w:pPr>
              <w:rPr>
                <w:rFonts w:ascii="Arial" w:hAnsi="Arial" w:cs="Arial"/>
                <w:sz w:val="22"/>
                <w:szCs w:val="22"/>
              </w:rPr>
            </w:pPr>
            <w:r w:rsidRPr="00005548">
              <w:rPr>
                <w:rFonts w:ascii="Arial" w:hAnsi="Arial" w:cs="Arial"/>
                <w:sz w:val="22"/>
                <w:szCs w:val="22"/>
              </w:rPr>
              <w:t xml:space="preserve">Antigen Rapid testing is being rolled out countrywide to all facilities; currently Antigen Rapid testing is being done in &gt;100 public health facilities and seven (7) private hospitals. </w:t>
            </w:r>
          </w:p>
          <w:p w14:paraId="14CC3408" w14:textId="77777777" w:rsidR="00005548" w:rsidRPr="00005548" w:rsidRDefault="00005548" w:rsidP="00005548">
            <w:pPr>
              <w:rPr>
                <w:rFonts w:ascii="Arial" w:hAnsi="Arial" w:cs="Arial"/>
                <w:sz w:val="22"/>
                <w:szCs w:val="22"/>
              </w:rPr>
            </w:pPr>
            <w:r w:rsidRPr="00005548">
              <w:rPr>
                <w:rFonts w:ascii="Arial" w:hAnsi="Arial" w:cs="Arial"/>
                <w:sz w:val="22"/>
                <w:szCs w:val="22"/>
              </w:rPr>
              <w:t>Based on machine footprint (See table below) and respective capacity the country has apportioned tests as follows 9% (GeneXpert), 13% (Cobas 6800), Hologic Panther 34%and 44% (ABI 7500). This is what has informed the allocation of tests.</w:t>
            </w:r>
          </w:p>
          <w:p w14:paraId="78F4C476" w14:textId="77777777" w:rsidR="00005548" w:rsidRPr="00005548" w:rsidRDefault="00005548" w:rsidP="00005548">
            <w:pPr>
              <w:rPr>
                <w:rFonts w:ascii="Arial" w:hAnsi="Arial" w:cs="Arial"/>
                <w:sz w:val="22"/>
                <w:szCs w:val="22"/>
              </w:rPr>
            </w:pPr>
            <w:r w:rsidRPr="00005548">
              <w:rPr>
                <w:rFonts w:ascii="Arial" w:hAnsi="Arial" w:cs="Arial"/>
                <w:sz w:val="22"/>
                <w:szCs w:val="22"/>
              </w:rPr>
              <w:t>Province</w:t>
            </w:r>
            <w:r w:rsidRPr="00005548">
              <w:rPr>
                <w:rFonts w:ascii="Arial" w:hAnsi="Arial" w:cs="Arial"/>
                <w:sz w:val="22"/>
                <w:szCs w:val="22"/>
              </w:rPr>
              <w:tab/>
              <w:t>Real time</w:t>
            </w:r>
            <w:r w:rsidRPr="00005548">
              <w:rPr>
                <w:rFonts w:ascii="Arial" w:hAnsi="Arial" w:cs="Arial"/>
                <w:sz w:val="22"/>
                <w:szCs w:val="22"/>
              </w:rPr>
              <w:tab/>
              <w:t>Cobas 6800</w:t>
            </w:r>
            <w:r w:rsidRPr="00005548">
              <w:rPr>
                <w:rFonts w:ascii="Arial" w:hAnsi="Arial" w:cs="Arial"/>
                <w:sz w:val="22"/>
                <w:szCs w:val="22"/>
              </w:rPr>
              <w:tab/>
              <w:t>Hologic Panther</w:t>
            </w:r>
            <w:r w:rsidRPr="00005548">
              <w:rPr>
                <w:rFonts w:ascii="Arial" w:hAnsi="Arial" w:cs="Arial"/>
                <w:sz w:val="22"/>
                <w:szCs w:val="22"/>
              </w:rPr>
              <w:tab/>
              <w:t xml:space="preserve">Gene </w:t>
            </w:r>
            <w:proofErr w:type="spellStart"/>
            <w:r w:rsidRPr="00005548">
              <w:rPr>
                <w:rFonts w:ascii="Arial" w:hAnsi="Arial" w:cs="Arial"/>
                <w:sz w:val="22"/>
                <w:szCs w:val="22"/>
              </w:rPr>
              <w:t>Xpert</w:t>
            </w:r>
            <w:proofErr w:type="spellEnd"/>
            <w:r w:rsidRPr="00005548">
              <w:rPr>
                <w:rFonts w:ascii="Arial" w:hAnsi="Arial" w:cs="Arial"/>
                <w:sz w:val="22"/>
                <w:szCs w:val="22"/>
              </w:rPr>
              <w:t xml:space="preserve"> IV</w:t>
            </w:r>
            <w:r w:rsidRPr="00005548">
              <w:rPr>
                <w:rFonts w:ascii="Arial" w:hAnsi="Arial" w:cs="Arial"/>
                <w:sz w:val="22"/>
                <w:szCs w:val="22"/>
              </w:rPr>
              <w:tab/>
            </w:r>
          </w:p>
          <w:p w14:paraId="6121CD7D" w14:textId="77777777" w:rsidR="00005548" w:rsidRPr="00005548" w:rsidRDefault="00005548" w:rsidP="00005548">
            <w:pPr>
              <w:rPr>
                <w:rFonts w:ascii="Arial" w:hAnsi="Arial" w:cs="Arial"/>
                <w:sz w:val="22"/>
                <w:szCs w:val="22"/>
              </w:rPr>
            </w:pPr>
            <w:r w:rsidRPr="00005548">
              <w:rPr>
                <w:rFonts w:ascii="Arial" w:hAnsi="Arial" w:cs="Arial"/>
                <w:sz w:val="22"/>
                <w:szCs w:val="22"/>
              </w:rPr>
              <w:t>Lusaka</w:t>
            </w:r>
            <w:r w:rsidRPr="00005548">
              <w:rPr>
                <w:rFonts w:ascii="Arial" w:hAnsi="Arial" w:cs="Arial"/>
                <w:sz w:val="22"/>
                <w:szCs w:val="22"/>
              </w:rPr>
              <w:tab/>
              <w:t>10</w:t>
            </w:r>
            <w:r w:rsidRPr="00005548">
              <w:rPr>
                <w:rFonts w:ascii="Arial" w:hAnsi="Arial" w:cs="Arial"/>
                <w:sz w:val="22"/>
                <w:szCs w:val="22"/>
              </w:rPr>
              <w:tab/>
              <w:t>1</w:t>
            </w:r>
            <w:r w:rsidRPr="00005548">
              <w:rPr>
                <w:rFonts w:ascii="Arial" w:hAnsi="Arial" w:cs="Arial"/>
                <w:sz w:val="22"/>
                <w:szCs w:val="22"/>
              </w:rPr>
              <w:tab/>
              <w:t>2</w:t>
            </w:r>
            <w:r w:rsidRPr="00005548">
              <w:rPr>
                <w:rFonts w:ascii="Arial" w:hAnsi="Arial" w:cs="Arial"/>
                <w:sz w:val="22"/>
                <w:szCs w:val="22"/>
              </w:rPr>
              <w:tab/>
              <w:t>2</w:t>
            </w:r>
            <w:r w:rsidRPr="00005548">
              <w:rPr>
                <w:rFonts w:ascii="Arial" w:hAnsi="Arial" w:cs="Arial"/>
                <w:sz w:val="22"/>
                <w:szCs w:val="22"/>
              </w:rPr>
              <w:tab/>
            </w:r>
          </w:p>
          <w:p w14:paraId="68D52088" w14:textId="77777777" w:rsidR="00005548" w:rsidRPr="00005548" w:rsidRDefault="00005548" w:rsidP="00005548">
            <w:pPr>
              <w:rPr>
                <w:rFonts w:ascii="Arial" w:hAnsi="Arial" w:cs="Arial"/>
                <w:sz w:val="22"/>
                <w:szCs w:val="22"/>
              </w:rPr>
            </w:pPr>
            <w:r w:rsidRPr="00005548">
              <w:rPr>
                <w:rFonts w:ascii="Arial" w:hAnsi="Arial" w:cs="Arial"/>
                <w:sz w:val="22"/>
                <w:szCs w:val="22"/>
              </w:rPr>
              <w:t>Eastern</w:t>
            </w:r>
            <w:r w:rsidRPr="00005548">
              <w:rPr>
                <w:rFonts w:ascii="Arial" w:hAnsi="Arial" w:cs="Arial"/>
                <w:sz w:val="22"/>
                <w:szCs w:val="22"/>
              </w:rPr>
              <w:tab/>
              <w:t>0</w:t>
            </w:r>
            <w:r w:rsidRPr="00005548">
              <w:rPr>
                <w:rFonts w:ascii="Arial" w:hAnsi="Arial" w:cs="Arial"/>
                <w:sz w:val="22"/>
                <w:szCs w:val="22"/>
              </w:rPr>
              <w:tab/>
              <w:t>0</w:t>
            </w:r>
            <w:r w:rsidRPr="00005548">
              <w:rPr>
                <w:rFonts w:ascii="Arial" w:hAnsi="Arial" w:cs="Arial"/>
                <w:sz w:val="22"/>
                <w:szCs w:val="22"/>
              </w:rPr>
              <w:tab/>
              <w:t>0</w:t>
            </w:r>
            <w:r w:rsidRPr="00005548">
              <w:rPr>
                <w:rFonts w:ascii="Arial" w:hAnsi="Arial" w:cs="Arial"/>
                <w:sz w:val="22"/>
                <w:szCs w:val="22"/>
              </w:rPr>
              <w:tab/>
              <w:t>3</w:t>
            </w:r>
            <w:r w:rsidRPr="00005548">
              <w:rPr>
                <w:rFonts w:ascii="Arial" w:hAnsi="Arial" w:cs="Arial"/>
                <w:sz w:val="22"/>
                <w:szCs w:val="22"/>
              </w:rPr>
              <w:tab/>
            </w:r>
          </w:p>
          <w:p w14:paraId="534DDF5E" w14:textId="77777777" w:rsidR="00005548" w:rsidRPr="00005548" w:rsidRDefault="00005548" w:rsidP="00005548">
            <w:pPr>
              <w:rPr>
                <w:rFonts w:ascii="Arial" w:hAnsi="Arial" w:cs="Arial"/>
                <w:sz w:val="22"/>
                <w:szCs w:val="22"/>
              </w:rPr>
            </w:pPr>
            <w:proofErr w:type="spellStart"/>
            <w:r w:rsidRPr="00005548">
              <w:rPr>
                <w:rFonts w:ascii="Arial" w:hAnsi="Arial" w:cs="Arial"/>
                <w:sz w:val="22"/>
                <w:szCs w:val="22"/>
              </w:rPr>
              <w:t>Luapula</w:t>
            </w:r>
            <w:proofErr w:type="spellEnd"/>
            <w:r w:rsidRPr="00005548">
              <w:rPr>
                <w:rFonts w:ascii="Arial" w:hAnsi="Arial" w:cs="Arial"/>
                <w:sz w:val="22"/>
                <w:szCs w:val="22"/>
              </w:rPr>
              <w:tab/>
              <w:t>0</w:t>
            </w:r>
            <w:r w:rsidRPr="00005548">
              <w:rPr>
                <w:rFonts w:ascii="Arial" w:hAnsi="Arial" w:cs="Arial"/>
                <w:sz w:val="22"/>
                <w:szCs w:val="22"/>
              </w:rPr>
              <w:tab/>
              <w:t>0</w:t>
            </w:r>
            <w:r w:rsidRPr="00005548">
              <w:rPr>
                <w:rFonts w:ascii="Arial" w:hAnsi="Arial" w:cs="Arial"/>
                <w:sz w:val="22"/>
                <w:szCs w:val="22"/>
              </w:rPr>
              <w:tab/>
              <w:t>1</w:t>
            </w:r>
            <w:r w:rsidRPr="00005548">
              <w:rPr>
                <w:rFonts w:ascii="Arial" w:hAnsi="Arial" w:cs="Arial"/>
                <w:sz w:val="22"/>
                <w:szCs w:val="22"/>
              </w:rPr>
              <w:tab/>
              <w:t>1</w:t>
            </w:r>
            <w:r w:rsidRPr="00005548">
              <w:rPr>
                <w:rFonts w:ascii="Arial" w:hAnsi="Arial" w:cs="Arial"/>
                <w:sz w:val="22"/>
                <w:szCs w:val="22"/>
              </w:rPr>
              <w:tab/>
            </w:r>
          </w:p>
          <w:p w14:paraId="6D7EEA71" w14:textId="77777777" w:rsidR="00005548" w:rsidRPr="00005548" w:rsidRDefault="00005548" w:rsidP="00005548">
            <w:pPr>
              <w:rPr>
                <w:rFonts w:ascii="Arial" w:hAnsi="Arial" w:cs="Arial"/>
                <w:sz w:val="22"/>
                <w:szCs w:val="22"/>
              </w:rPr>
            </w:pPr>
            <w:proofErr w:type="spellStart"/>
            <w:r w:rsidRPr="00005548">
              <w:rPr>
                <w:rFonts w:ascii="Arial" w:hAnsi="Arial" w:cs="Arial"/>
                <w:sz w:val="22"/>
                <w:szCs w:val="22"/>
              </w:rPr>
              <w:t>Muchinga</w:t>
            </w:r>
            <w:proofErr w:type="spellEnd"/>
            <w:r w:rsidRPr="00005548">
              <w:rPr>
                <w:rFonts w:ascii="Arial" w:hAnsi="Arial" w:cs="Arial"/>
                <w:sz w:val="22"/>
                <w:szCs w:val="22"/>
              </w:rPr>
              <w:tab/>
              <w:t>1</w:t>
            </w:r>
            <w:r w:rsidRPr="00005548">
              <w:rPr>
                <w:rFonts w:ascii="Arial" w:hAnsi="Arial" w:cs="Arial"/>
                <w:sz w:val="22"/>
                <w:szCs w:val="22"/>
              </w:rPr>
              <w:tab/>
              <w:t>0</w:t>
            </w:r>
            <w:r w:rsidRPr="00005548">
              <w:rPr>
                <w:rFonts w:ascii="Arial" w:hAnsi="Arial" w:cs="Arial"/>
                <w:sz w:val="22"/>
                <w:szCs w:val="22"/>
              </w:rPr>
              <w:tab/>
              <w:t>0</w:t>
            </w:r>
            <w:r w:rsidRPr="00005548">
              <w:rPr>
                <w:rFonts w:ascii="Arial" w:hAnsi="Arial" w:cs="Arial"/>
                <w:sz w:val="22"/>
                <w:szCs w:val="22"/>
              </w:rPr>
              <w:tab/>
              <w:t>2</w:t>
            </w:r>
            <w:r w:rsidRPr="00005548">
              <w:rPr>
                <w:rFonts w:ascii="Arial" w:hAnsi="Arial" w:cs="Arial"/>
                <w:sz w:val="22"/>
                <w:szCs w:val="22"/>
              </w:rPr>
              <w:tab/>
            </w:r>
          </w:p>
          <w:p w14:paraId="38F4F453" w14:textId="77777777" w:rsidR="00005548" w:rsidRPr="00005548" w:rsidRDefault="00005548" w:rsidP="00005548">
            <w:pPr>
              <w:rPr>
                <w:rFonts w:ascii="Arial" w:hAnsi="Arial" w:cs="Arial"/>
                <w:sz w:val="22"/>
                <w:szCs w:val="22"/>
              </w:rPr>
            </w:pPr>
            <w:r w:rsidRPr="00005548">
              <w:rPr>
                <w:rFonts w:ascii="Arial" w:hAnsi="Arial" w:cs="Arial"/>
                <w:sz w:val="22"/>
                <w:szCs w:val="22"/>
              </w:rPr>
              <w:t>Northern</w:t>
            </w:r>
            <w:r w:rsidRPr="00005548">
              <w:rPr>
                <w:rFonts w:ascii="Arial" w:hAnsi="Arial" w:cs="Arial"/>
                <w:sz w:val="22"/>
                <w:szCs w:val="22"/>
              </w:rPr>
              <w:tab/>
              <w:t>0</w:t>
            </w:r>
            <w:r w:rsidRPr="00005548">
              <w:rPr>
                <w:rFonts w:ascii="Arial" w:hAnsi="Arial" w:cs="Arial"/>
                <w:sz w:val="22"/>
                <w:szCs w:val="22"/>
              </w:rPr>
              <w:tab/>
              <w:t>0</w:t>
            </w:r>
            <w:r w:rsidRPr="00005548">
              <w:rPr>
                <w:rFonts w:ascii="Arial" w:hAnsi="Arial" w:cs="Arial"/>
                <w:sz w:val="22"/>
                <w:szCs w:val="22"/>
              </w:rPr>
              <w:tab/>
              <w:t>1</w:t>
            </w:r>
            <w:r w:rsidRPr="00005548">
              <w:rPr>
                <w:rFonts w:ascii="Arial" w:hAnsi="Arial" w:cs="Arial"/>
                <w:sz w:val="22"/>
                <w:szCs w:val="22"/>
              </w:rPr>
              <w:tab/>
              <w:t>0</w:t>
            </w:r>
            <w:r w:rsidRPr="00005548">
              <w:rPr>
                <w:rFonts w:ascii="Arial" w:hAnsi="Arial" w:cs="Arial"/>
                <w:sz w:val="22"/>
                <w:szCs w:val="22"/>
              </w:rPr>
              <w:tab/>
            </w:r>
          </w:p>
          <w:p w14:paraId="284DF6FC" w14:textId="77777777" w:rsidR="00005548" w:rsidRPr="00005548" w:rsidRDefault="00005548" w:rsidP="00005548">
            <w:pPr>
              <w:rPr>
                <w:rFonts w:ascii="Arial" w:hAnsi="Arial" w:cs="Arial"/>
                <w:sz w:val="22"/>
                <w:szCs w:val="22"/>
              </w:rPr>
            </w:pPr>
            <w:r w:rsidRPr="00005548">
              <w:rPr>
                <w:rFonts w:ascii="Arial" w:hAnsi="Arial" w:cs="Arial"/>
                <w:sz w:val="22"/>
                <w:szCs w:val="22"/>
              </w:rPr>
              <w:t>Northwestern</w:t>
            </w:r>
            <w:r w:rsidRPr="00005548">
              <w:rPr>
                <w:rFonts w:ascii="Arial" w:hAnsi="Arial" w:cs="Arial"/>
                <w:sz w:val="22"/>
                <w:szCs w:val="22"/>
              </w:rPr>
              <w:tab/>
              <w:t>1</w:t>
            </w:r>
            <w:r w:rsidRPr="00005548">
              <w:rPr>
                <w:rFonts w:ascii="Arial" w:hAnsi="Arial" w:cs="Arial"/>
                <w:sz w:val="22"/>
                <w:szCs w:val="22"/>
              </w:rPr>
              <w:tab/>
              <w:t>0</w:t>
            </w:r>
            <w:r w:rsidRPr="00005548">
              <w:rPr>
                <w:rFonts w:ascii="Arial" w:hAnsi="Arial" w:cs="Arial"/>
                <w:sz w:val="22"/>
                <w:szCs w:val="22"/>
              </w:rPr>
              <w:tab/>
              <w:t>1</w:t>
            </w:r>
            <w:r w:rsidRPr="00005548">
              <w:rPr>
                <w:rFonts w:ascii="Arial" w:hAnsi="Arial" w:cs="Arial"/>
                <w:sz w:val="22"/>
                <w:szCs w:val="22"/>
              </w:rPr>
              <w:tab/>
              <w:t>0</w:t>
            </w:r>
            <w:r w:rsidRPr="00005548">
              <w:rPr>
                <w:rFonts w:ascii="Arial" w:hAnsi="Arial" w:cs="Arial"/>
                <w:sz w:val="22"/>
                <w:szCs w:val="22"/>
              </w:rPr>
              <w:tab/>
            </w:r>
          </w:p>
          <w:p w14:paraId="5208EB6D" w14:textId="77777777" w:rsidR="00005548" w:rsidRPr="00005548" w:rsidRDefault="00005548" w:rsidP="00005548">
            <w:pPr>
              <w:rPr>
                <w:rFonts w:ascii="Arial" w:hAnsi="Arial" w:cs="Arial"/>
                <w:sz w:val="22"/>
                <w:szCs w:val="22"/>
              </w:rPr>
            </w:pPr>
            <w:r w:rsidRPr="00005548">
              <w:rPr>
                <w:rFonts w:ascii="Arial" w:hAnsi="Arial" w:cs="Arial"/>
                <w:sz w:val="22"/>
                <w:szCs w:val="22"/>
              </w:rPr>
              <w:t>Central</w:t>
            </w:r>
            <w:r w:rsidRPr="00005548">
              <w:rPr>
                <w:rFonts w:ascii="Arial" w:hAnsi="Arial" w:cs="Arial"/>
                <w:sz w:val="22"/>
                <w:szCs w:val="22"/>
              </w:rPr>
              <w:tab/>
              <w:t>0</w:t>
            </w:r>
            <w:r w:rsidRPr="00005548">
              <w:rPr>
                <w:rFonts w:ascii="Arial" w:hAnsi="Arial" w:cs="Arial"/>
                <w:sz w:val="22"/>
                <w:szCs w:val="22"/>
              </w:rPr>
              <w:tab/>
              <w:t>0</w:t>
            </w:r>
            <w:r w:rsidRPr="00005548">
              <w:rPr>
                <w:rFonts w:ascii="Arial" w:hAnsi="Arial" w:cs="Arial"/>
                <w:sz w:val="22"/>
                <w:szCs w:val="22"/>
              </w:rPr>
              <w:tab/>
              <w:t>1</w:t>
            </w:r>
            <w:r w:rsidRPr="00005548">
              <w:rPr>
                <w:rFonts w:ascii="Arial" w:hAnsi="Arial" w:cs="Arial"/>
                <w:sz w:val="22"/>
                <w:szCs w:val="22"/>
              </w:rPr>
              <w:tab/>
              <w:t>0</w:t>
            </w:r>
            <w:r w:rsidRPr="00005548">
              <w:rPr>
                <w:rFonts w:ascii="Arial" w:hAnsi="Arial" w:cs="Arial"/>
                <w:sz w:val="22"/>
                <w:szCs w:val="22"/>
              </w:rPr>
              <w:tab/>
            </w:r>
          </w:p>
          <w:p w14:paraId="3B3C922F" w14:textId="77777777" w:rsidR="00005548" w:rsidRPr="00005548" w:rsidRDefault="00005548" w:rsidP="00005548">
            <w:pPr>
              <w:rPr>
                <w:rFonts w:ascii="Arial" w:hAnsi="Arial" w:cs="Arial"/>
                <w:sz w:val="22"/>
                <w:szCs w:val="22"/>
              </w:rPr>
            </w:pPr>
            <w:r w:rsidRPr="00005548">
              <w:rPr>
                <w:rFonts w:ascii="Arial" w:hAnsi="Arial" w:cs="Arial"/>
                <w:sz w:val="22"/>
                <w:szCs w:val="22"/>
              </w:rPr>
              <w:t>Copperbelt</w:t>
            </w:r>
            <w:r w:rsidRPr="00005548">
              <w:rPr>
                <w:rFonts w:ascii="Arial" w:hAnsi="Arial" w:cs="Arial"/>
                <w:sz w:val="22"/>
                <w:szCs w:val="22"/>
              </w:rPr>
              <w:tab/>
              <w:t>2</w:t>
            </w:r>
            <w:r w:rsidRPr="00005548">
              <w:rPr>
                <w:rFonts w:ascii="Arial" w:hAnsi="Arial" w:cs="Arial"/>
                <w:sz w:val="22"/>
                <w:szCs w:val="22"/>
              </w:rPr>
              <w:tab/>
              <w:t>1</w:t>
            </w:r>
            <w:r w:rsidRPr="00005548">
              <w:rPr>
                <w:rFonts w:ascii="Arial" w:hAnsi="Arial" w:cs="Arial"/>
                <w:sz w:val="22"/>
                <w:szCs w:val="22"/>
              </w:rPr>
              <w:tab/>
              <w:t>0</w:t>
            </w:r>
            <w:r w:rsidRPr="00005548">
              <w:rPr>
                <w:rFonts w:ascii="Arial" w:hAnsi="Arial" w:cs="Arial"/>
                <w:sz w:val="22"/>
                <w:szCs w:val="22"/>
              </w:rPr>
              <w:tab/>
              <w:t>0</w:t>
            </w:r>
            <w:r w:rsidRPr="00005548">
              <w:rPr>
                <w:rFonts w:ascii="Arial" w:hAnsi="Arial" w:cs="Arial"/>
                <w:sz w:val="22"/>
                <w:szCs w:val="22"/>
              </w:rPr>
              <w:tab/>
            </w:r>
          </w:p>
          <w:p w14:paraId="1DC0E9E5" w14:textId="77777777" w:rsidR="00005548" w:rsidRPr="00005548" w:rsidRDefault="00005548" w:rsidP="00005548">
            <w:pPr>
              <w:rPr>
                <w:rFonts w:ascii="Arial" w:hAnsi="Arial" w:cs="Arial"/>
                <w:sz w:val="22"/>
                <w:szCs w:val="22"/>
              </w:rPr>
            </w:pPr>
            <w:r w:rsidRPr="00005548">
              <w:rPr>
                <w:rFonts w:ascii="Arial" w:hAnsi="Arial" w:cs="Arial"/>
                <w:sz w:val="22"/>
                <w:szCs w:val="22"/>
              </w:rPr>
              <w:t>Southern</w:t>
            </w:r>
            <w:r w:rsidRPr="00005548">
              <w:rPr>
                <w:rFonts w:ascii="Arial" w:hAnsi="Arial" w:cs="Arial"/>
                <w:sz w:val="22"/>
                <w:szCs w:val="22"/>
              </w:rPr>
              <w:tab/>
              <w:t>1</w:t>
            </w:r>
            <w:r w:rsidRPr="00005548">
              <w:rPr>
                <w:rFonts w:ascii="Arial" w:hAnsi="Arial" w:cs="Arial"/>
                <w:sz w:val="22"/>
                <w:szCs w:val="22"/>
              </w:rPr>
              <w:tab/>
              <w:t>0</w:t>
            </w:r>
            <w:r w:rsidRPr="00005548">
              <w:rPr>
                <w:rFonts w:ascii="Arial" w:hAnsi="Arial" w:cs="Arial"/>
                <w:sz w:val="22"/>
                <w:szCs w:val="22"/>
              </w:rPr>
              <w:tab/>
              <w:t>1</w:t>
            </w:r>
            <w:r w:rsidRPr="00005548">
              <w:rPr>
                <w:rFonts w:ascii="Arial" w:hAnsi="Arial" w:cs="Arial"/>
                <w:sz w:val="22"/>
                <w:szCs w:val="22"/>
              </w:rPr>
              <w:tab/>
              <w:t>2</w:t>
            </w:r>
            <w:r w:rsidRPr="00005548">
              <w:rPr>
                <w:rFonts w:ascii="Arial" w:hAnsi="Arial" w:cs="Arial"/>
                <w:sz w:val="22"/>
                <w:szCs w:val="22"/>
              </w:rPr>
              <w:tab/>
            </w:r>
          </w:p>
          <w:p w14:paraId="0CD9C159" w14:textId="77777777" w:rsidR="00005548" w:rsidRPr="00005548" w:rsidRDefault="00005548" w:rsidP="00005548">
            <w:pPr>
              <w:rPr>
                <w:rFonts w:ascii="Arial" w:hAnsi="Arial" w:cs="Arial"/>
                <w:sz w:val="22"/>
                <w:szCs w:val="22"/>
              </w:rPr>
            </w:pPr>
            <w:r w:rsidRPr="00005548">
              <w:rPr>
                <w:rFonts w:ascii="Arial" w:hAnsi="Arial" w:cs="Arial"/>
                <w:sz w:val="22"/>
                <w:szCs w:val="22"/>
              </w:rPr>
              <w:t>Western</w:t>
            </w:r>
            <w:r w:rsidRPr="00005548">
              <w:rPr>
                <w:rFonts w:ascii="Arial" w:hAnsi="Arial" w:cs="Arial"/>
                <w:sz w:val="22"/>
                <w:szCs w:val="22"/>
              </w:rPr>
              <w:tab/>
              <w:t>0</w:t>
            </w:r>
            <w:r w:rsidRPr="00005548">
              <w:rPr>
                <w:rFonts w:ascii="Arial" w:hAnsi="Arial" w:cs="Arial"/>
                <w:sz w:val="22"/>
                <w:szCs w:val="22"/>
              </w:rPr>
              <w:tab/>
              <w:t>0</w:t>
            </w:r>
            <w:r w:rsidRPr="00005548">
              <w:rPr>
                <w:rFonts w:ascii="Arial" w:hAnsi="Arial" w:cs="Arial"/>
                <w:sz w:val="22"/>
                <w:szCs w:val="22"/>
              </w:rPr>
              <w:tab/>
              <w:t>1</w:t>
            </w:r>
            <w:r w:rsidRPr="00005548">
              <w:rPr>
                <w:rFonts w:ascii="Arial" w:hAnsi="Arial" w:cs="Arial"/>
                <w:sz w:val="22"/>
                <w:szCs w:val="22"/>
              </w:rPr>
              <w:tab/>
              <w:t>0</w:t>
            </w:r>
            <w:r w:rsidRPr="00005548">
              <w:rPr>
                <w:rFonts w:ascii="Arial" w:hAnsi="Arial" w:cs="Arial"/>
                <w:sz w:val="22"/>
                <w:szCs w:val="22"/>
              </w:rPr>
              <w:tab/>
            </w:r>
          </w:p>
          <w:p w14:paraId="18DB2DEE" w14:textId="77777777" w:rsidR="00005548" w:rsidRPr="00005548" w:rsidRDefault="00005548" w:rsidP="00005548">
            <w:pPr>
              <w:rPr>
                <w:rFonts w:ascii="Arial" w:hAnsi="Arial" w:cs="Arial"/>
                <w:sz w:val="22"/>
                <w:szCs w:val="22"/>
              </w:rPr>
            </w:pPr>
            <w:r w:rsidRPr="00005548">
              <w:rPr>
                <w:rFonts w:ascii="Arial" w:hAnsi="Arial" w:cs="Arial"/>
                <w:sz w:val="22"/>
                <w:szCs w:val="22"/>
              </w:rPr>
              <w:t>Total</w:t>
            </w:r>
            <w:r w:rsidRPr="00005548">
              <w:rPr>
                <w:rFonts w:ascii="Arial" w:hAnsi="Arial" w:cs="Arial"/>
                <w:sz w:val="22"/>
                <w:szCs w:val="22"/>
              </w:rPr>
              <w:tab/>
              <w:t>15</w:t>
            </w:r>
            <w:r w:rsidRPr="00005548">
              <w:rPr>
                <w:rFonts w:ascii="Arial" w:hAnsi="Arial" w:cs="Arial"/>
                <w:sz w:val="22"/>
                <w:szCs w:val="22"/>
              </w:rPr>
              <w:tab/>
              <w:t>2</w:t>
            </w:r>
            <w:r w:rsidRPr="00005548">
              <w:rPr>
                <w:rFonts w:ascii="Arial" w:hAnsi="Arial" w:cs="Arial"/>
                <w:sz w:val="22"/>
                <w:szCs w:val="22"/>
              </w:rPr>
              <w:tab/>
              <w:t>8</w:t>
            </w:r>
            <w:r w:rsidRPr="00005548">
              <w:rPr>
                <w:rFonts w:ascii="Arial" w:hAnsi="Arial" w:cs="Arial"/>
                <w:sz w:val="22"/>
                <w:szCs w:val="22"/>
              </w:rPr>
              <w:tab/>
              <w:t>10</w:t>
            </w:r>
            <w:r w:rsidRPr="00005548">
              <w:rPr>
                <w:rFonts w:ascii="Arial" w:hAnsi="Arial" w:cs="Arial"/>
                <w:sz w:val="22"/>
                <w:szCs w:val="22"/>
              </w:rPr>
              <w:tab/>
            </w:r>
          </w:p>
          <w:p w14:paraId="2B7DB896" w14:textId="77777777" w:rsidR="00005548" w:rsidRPr="00005548" w:rsidRDefault="00005548" w:rsidP="00005548">
            <w:pPr>
              <w:rPr>
                <w:rFonts w:ascii="Arial" w:hAnsi="Arial" w:cs="Arial"/>
                <w:sz w:val="22"/>
                <w:szCs w:val="22"/>
              </w:rPr>
            </w:pPr>
            <w:r w:rsidRPr="00005548">
              <w:rPr>
                <w:rFonts w:ascii="Arial" w:hAnsi="Arial" w:cs="Arial"/>
                <w:sz w:val="22"/>
                <w:szCs w:val="22"/>
              </w:rPr>
              <w:t>Testing Capacity</w:t>
            </w:r>
            <w:r w:rsidRPr="00005548">
              <w:rPr>
                <w:rFonts w:ascii="Arial" w:hAnsi="Arial" w:cs="Arial"/>
                <w:sz w:val="22"/>
                <w:szCs w:val="22"/>
              </w:rPr>
              <w:tab/>
              <w:t>4500</w:t>
            </w:r>
            <w:r w:rsidRPr="00005548">
              <w:rPr>
                <w:rFonts w:ascii="Arial" w:hAnsi="Arial" w:cs="Arial"/>
                <w:sz w:val="22"/>
                <w:szCs w:val="22"/>
              </w:rPr>
              <w:tab/>
              <w:t>1300</w:t>
            </w:r>
            <w:r w:rsidRPr="00005548">
              <w:rPr>
                <w:rFonts w:ascii="Arial" w:hAnsi="Arial" w:cs="Arial"/>
                <w:sz w:val="22"/>
                <w:szCs w:val="22"/>
              </w:rPr>
              <w:tab/>
              <w:t>3500</w:t>
            </w:r>
            <w:r w:rsidRPr="00005548">
              <w:rPr>
                <w:rFonts w:ascii="Arial" w:hAnsi="Arial" w:cs="Arial"/>
                <w:sz w:val="22"/>
                <w:szCs w:val="22"/>
              </w:rPr>
              <w:tab/>
              <w:t>960</w:t>
            </w:r>
            <w:r w:rsidRPr="00005548">
              <w:rPr>
                <w:rFonts w:ascii="Arial" w:hAnsi="Arial" w:cs="Arial"/>
                <w:sz w:val="22"/>
                <w:szCs w:val="22"/>
              </w:rPr>
              <w:tab/>
              <w:t>10260</w:t>
            </w:r>
          </w:p>
          <w:p w14:paraId="111F2404" w14:textId="77777777" w:rsidR="00005548" w:rsidRPr="00005548" w:rsidRDefault="00005548" w:rsidP="00005548">
            <w:pPr>
              <w:rPr>
                <w:rFonts w:ascii="Arial" w:hAnsi="Arial" w:cs="Arial"/>
                <w:sz w:val="22"/>
                <w:szCs w:val="22"/>
              </w:rPr>
            </w:pPr>
            <w:r w:rsidRPr="00005548">
              <w:rPr>
                <w:rFonts w:ascii="Arial" w:hAnsi="Arial" w:cs="Arial"/>
                <w:sz w:val="22"/>
                <w:szCs w:val="22"/>
              </w:rPr>
              <w:t>Percent Distribution</w:t>
            </w:r>
            <w:r w:rsidRPr="00005548">
              <w:rPr>
                <w:rFonts w:ascii="Arial" w:hAnsi="Arial" w:cs="Arial"/>
                <w:sz w:val="22"/>
                <w:szCs w:val="22"/>
              </w:rPr>
              <w:tab/>
              <w:t>44%</w:t>
            </w:r>
            <w:r w:rsidRPr="00005548">
              <w:rPr>
                <w:rFonts w:ascii="Arial" w:hAnsi="Arial" w:cs="Arial"/>
                <w:sz w:val="22"/>
                <w:szCs w:val="22"/>
              </w:rPr>
              <w:tab/>
              <w:t>13%</w:t>
            </w:r>
            <w:r w:rsidRPr="00005548">
              <w:rPr>
                <w:rFonts w:ascii="Arial" w:hAnsi="Arial" w:cs="Arial"/>
                <w:sz w:val="22"/>
                <w:szCs w:val="22"/>
              </w:rPr>
              <w:tab/>
              <w:t>34%</w:t>
            </w:r>
            <w:r w:rsidRPr="00005548">
              <w:rPr>
                <w:rFonts w:ascii="Arial" w:hAnsi="Arial" w:cs="Arial"/>
                <w:sz w:val="22"/>
                <w:szCs w:val="22"/>
              </w:rPr>
              <w:tab/>
              <w:t>9%</w:t>
            </w:r>
            <w:r w:rsidRPr="00005548">
              <w:rPr>
                <w:rFonts w:ascii="Arial" w:hAnsi="Arial" w:cs="Arial"/>
                <w:sz w:val="22"/>
                <w:szCs w:val="22"/>
              </w:rPr>
              <w:tab/>
            </w:r>
          </w:p>
          <w:p w14:paraId="36EC32C0" w14:textId="77777777" w:rsidR="00005548" w:rsidRPr="00005548" w:rsidRDefault="00005548" w:rsidP="00005548">
            <w:pPr>
              <w:rPr>
                <w:rFonts w:ascii="Arial" w:hAnsi="Arial" w:cs="Arial"/>
                <w:sz w:val="22"/>
                <w:szCs w:val="22"/>
              </w:rPr>
            </w:pPr>
          </w:p>
          <w:p w14:paraId="1E63BAE8" w14:textId="77777777" w:rsidR="00005548" w:rsidRDefault="00005548" w:rsidP="00005548">
            <w:pPr>
              <w:rPr>
                <w:rFonts w:ascii="Arial" w:hAnsi="Arial" w:cs="Arial"/>
                <w:sz w:val="22"/>
                <w:szCs w:val="22"/>
              </w:rPr>
            </w:pPr>
            <w:r w:rsidRPr="00005548">
              <w:rPr>
                <w:rFonts w:ascii="Arial" w:hAnsi="Arial" w:cs="Arial"/>
                <w:sz w:val="22"/>
                <w:szCs w:val="22"/>
              </w:rPr>
              <w:t xml:space="preserve">However, over the past months, the country has struggled to access Gene </w:t>
            </w:r>
            <w:proofErr w:type="spellStart"/>
            <w:r w:rsidRPr="00005548">
              <w:rPr>
                <w:rFonts w:ascii="Arial" w:hAnsi="Arial" w:cs="Arial"/>
                <w:sz w:val="22"/>
                <w:szCs w:val="22"/>
              </w:rPr>
              <w:t>Xpert</w:t>
            </w:r>
            <w:proofErr w:type="spellEnd"/>
            <w:r w:rsidRPr="00005548">
              <w:rPr>
                <w:rFonts w:ascii="Arial" w:hAnsi="Arial" w:cs="Arial"/>
                <w:sz w:val="22"/>
                <w:szCs w:val="22"/>
              </w:rPr>
              <w:t xml:space="preserve"> cartridges. The main stay of testing has been Real-Time PCR (RT-PCR). Hologic Panther, Gene </w:t>
            </w:r>
            <w:proofErr w:type="spellStart"/>
            <w:r w:rsidRPr="00005548">
              <w:rPr>
                <w:rFonts w:ascii="Arial" w:hAnsi="Arial" w:cs="Arial"/>
                <w:sz w:val="22"/>
                <w:szCs w:val="22"/>
              </w:rPr>
              <w:t>Xpert</w:t>
            </w:r>
            <w:proofErr w:type="spellEnd"/>
            <w:r w:rsidRPr="00005548">
              <w:rPr>
                <w:rFonts w:ascii="Arial" w:hAnsi="Arial" w:cs="Arial"/>
                <w:sz w:val="22"/>
                <w:szCs w:val="22"/>
              </w:rPr>
              <w:t xml:space="preserve"> cartridges and Cobas 6800 reagents and consumables frequently stock out. The country seeks to prioritize RT-PCR and Hologic Panther </w:t>
            </w:r>
            <w:proofErr w:type="gramStart"/>
            <w:r w:rsidRPr="00005548">
              <w:rPr>
                <w:rFonts w:ascii="Arial" w:hAnsi="Arial" w:cs="Arial"/>
                <w:sz w:val="22"/>
                <w:szCs w:val="22"/>
              </w:rPr>
              <w:t>and  Cobas</w:t>
            </w:r>
            <w:proofErr w:type="gramEnd"/>
            <w:r w:rsidRPr="00005548">
              <w:rPr>
                <w:rFonts w:ascii="Arial" w:hAnsi="Arial" w:cs="Arial"/>
                <w:sz w:val="22"/>
                <w:szCs w:val="22"/>
              </w:rPr>
              <w:t xml:space="preserve"> 6800 whose reagents and consumables are said to be easily accessed compared to Gene </w:t>
            </w:r>
            <w:proofErr w:type="spellStart"/>
            <w:r w:rsidRPr="00005548">
              <w:rPr>
                <w:rFonts w:ascii="Arial" w:hAnsi="Arial" w:cs="Arial"/>
                <w:sz w:val="22"/>
                <w:szCs w:val="22"/>
              </w:rPr>
              <w:t>Xpert</w:t>
            </w:r>
            <w:proofErr w:type="spellEnd"/>
            <w:r w:rsidRPr="00005548">
              <w:rPr>
                <w:rFonts w:ascii="Arial" w:hAnsi="Arial" w:cs="Arial"/>
                <w:sz w:val="22"/>
                <w:szCs w:val="22"/>
              </w:rPr>
              <w:t xml:space="preserve"> at the moment. </w:t>
            </w:r>
          </w:p>
          <w:p w14:paraId="164106D5" w14:textId="77777777" w:rsidR="00E50252" w:rsidRDefault="00E50252" w:rsidP="00005548">
            <w:pPr>
              <w:rPr>
                <w:rFonts w:ascii="Arial" w:hAnsi="Arial" w:cs="Arial"/>
                <w:sz w:val="22"/>
                <w:szCs w:val="22"/>
              </w:rPr>
            </w:pPr>
          </w:p>
          <w:p w14:paraId="232975CE" w14:textId="77777777" w:rsidR="00E50252" w:rsidRPr="00E50252" w:rsidRDefault="00E50252" w:rsidP="00E50252">
            <w:pPr>
              <w:rPr>
                <w:rFonts w:ascii="Arial" w:hAnsi="Arial" w:cs="Arial"/>
                <w:sz w:val="22"/>
                <w:szCs w:val="22"/>
              </w:rPr>
            </w:pPr>
            <w:r w:rsidRPr="00E50252">
              <w:rPr>
                <w:rFonts w:ascii="Arial" w:hAnsi="Arial" w:cs="Arial"/>
                <w:sz w:val="22"/>
                <w:szCs w:val="22"/>
              </w:rPr>
              <w:t>The current request is for the following;</w:t>
            </w:r>
          </w:p>
          <w:p w14:paraId="08991E68" w14:textId="77777777" w:rsidR="00E50252" w:rsidRPr="00E50252" w:rsidRDefault="00E50252" w:rsidP="00E50252">
            <w:pPr>
              <w:rPr>
                <w:rFonts w:ascii="Arial" w:hAnsi="Arial" w:cs="Arial"/>
                <w:sz w:val="22"/>
                <w:szCs w:val="22"/>
              </w:rPr>
            </w:pPr>
          </w:p>
          <w:p w14:paraId="75302297" w14:textId="77777777" w:rsidR="00E50252" w:rsidRPr="00E50252" w:rsidRDefault="00E50252" w:rsidP="00E50252">
            <w:pPr>
              <w:rPr>
                <w:rFonts w:ascii="Arial" w:hAnsi="Arial" w:cs="Arial"/>
                <w:sz w:val="22"/>
                <w:szCs w:val="22"/>
              </w:rPr>
            </w:pPr>
            <w:r w:rsidRPr="00E50252">
              <w:rPr>
                <w:rFonts w:ascii="Arial" w:hAnsi="Arial" w:cs="Arial"/>
                <w:sz w:val="22"/>
                <w:szCs w:val="22"/>
              </w:rPr>
              <w:t>Expand Laboratory Testing capacity:</w:t>
            </w:r>
          </w:p>
          <w:p w14:paraId="52ABFE81" w14:textId="2F25431C" w:rsidR="00E50252" w:rsidRPr="00E50252" w:rsidRDefault="00E50252" w:rsidP="00E50252">
            <w:pPr>
              <w:rPr>
                <w:rFonts w:ascii="Arial" w:hAnsi="Arial" w:cs="Arial"/>
                <w:sz w:val="22"/>
                <w:szCs w:val="22"/>
              </w:rPr>
            </w:pPr>
            <w:r w:rsidRPr="00E50252">
              <w:rPr>
                <w:rFonts w:ascii="Arial" w:hAnsi="Arial" w:cs="Arial"/>
                <w:sz w:val="22"/>
                <w:szCs w:val="22"/>
              </w:rPr>
              <w:t>1.</w:t>
            </w:r>
            <w:r w:rsidRPr="00E50252">
              <w:rPr>
                <w:rFonts w:ascii="Arial" w:hAnsi="Arial" w:cs="Arial"/>
                <w:sz w:val="22"/>
                <w:szCs w:val="22"/>
              </w:rPr>
              <w:tab/>
              <w:t xml:space="preserve">Procure  additional laboratory  reagents and consumables  for SARS-CoV-2 Molecular Assays ( </w:t>
            </w:r>
            <w:r>
              <w:rPr>
                <w:rFonts w:ascii="Arial" w:hAnsi="Arial" w:cs="Arial"/>
                <w:sz w:val="22"/>
                <w:szCs w:val="22"/>
              </w:rPr>
              <w:t xml:space="preserve">     </w:t>
            </w:r>
            <w:r w:rsidRPr="00E50252">
              <w:rPr>
                <w:rFonts w:ascii="Arial" w:hAnsi="Arial" w:cs="Arial"/>
                <w:sz w:val="22"/>
                <w:szCs w:val="22"/>
              </w:rPr>
              <w:t xml:space="preserve">Hologic Panther reagents, GeneXpert cartridges,  RT PCR reagents, Cobas 6800 and </w:t>
            </w:r>
            <w:proofErr w:type="spellStart"/>
            <w:r w:rsidRPr="00E50252">
              <w:rPr>
                <w:rFonts w:ascii="Arial" w:hAnsi="Arial" w:cs="Arial"/>
                <w:sz w:val="22"/>
                <w:szCs w:val="22"/>
              </w:rPr>
              <w:t>Ichroma</w:t>
            </w:r>
            <w:proofErr w:type="spellEnd"/>
            <w:r w:rsidRPr="00E50252">
              <w:rPr>
                <w:rFonts w:ascii="Arial" w:hAnsi="Arial" w:cs="Arial"/>
                <w:sz w:val="22"/>
                <w:szCs w:val="22"/>
              </w:rPr>
              <w:t xml:space="preserve"> reagents and controls)</w:t>
            </w:r>
          </w:p>
          <w:p w14:paraId="2B4F7A40" w14:textId="77777777" w:rsidR="00E50252" w:rsidRPr="00E50252" w:rsidRDefault="00E50252" w:rsidP="00E50252">
            <w:pPr>
              <w:rPr>
                <w:rFonts w:ascii="Arial" w:hAnsi="Arial" w:cs="Arial"/>
                <w:sz w:val="22"/>
                <w:szCs w:val="22"/>
              </w:rPr>
            </w:pPr>
            <w:r w:rsidRPr="00E50252">
              <w:rPr>
                <w:rFonts w:ascii="Arial" w:hAnsi="Arial" w:cs="Arial"/>
                <w:sz w:val="22"/>
                <w:szCs w:val="22"/>
              </w:rPr>
              <w:t>2.</w:t>
            </w:r>
            <w:r w:rsidRPr="00E50252">
              <w:rPr>
                <w:rFonts w:ascii="Arial" w:hAnsi="Arial" w:cs="Arial"/>
                <w:sz w:val="22"/>
                <w:szCs w:val="22"/>
              </w:rPr>
              <w:tab/>
              <w:t>Procure Antigen SARS-CoV-2 testing kits</w:t>
            </w:r>
          </w:p>
          <w:p w14:paraId="2311A57F" w14:textId="77777777" w:rsidR="00E50252" w:rsidRPr="00E50252" w:rsidRDefault="00E50252" w:rsidP="00E50252">
            <w:pPr>
              <w:rPr>
                <w:rFonts w:ascii="Arial" w:hAnsi="Arial" w:cs="Arial"/>
                <w:sz w:val="22"/>
                <w:szCs w:val="22"/>
              </w:rPr>
            </w:pPr>
            <w:r w:rsidRPr="00E50252">
              <w:rPr>
                <w:rFonts w:ascii="Arial" w:hAnsi="Arial" w:cs="Arial"/>
                <w:sz w:val="22"/>
                <w:szCs w:val="22"/>
              </w:rPr>
              <w:t>3.</w:t>
            </w:r>
            <w:r w:rsidRPr="00E50252">
              <w:rPr>
                <w:rFonts w:ascii="Arial" w:hAnsi="Arial" w:cs="Arial"/>
                <w:sz w:val="22"/>
                <w:szCs w:val="22"/>
              </w:rPr>
              <w:tab/>
              <w:t>Procure accessories and consumables</w:t>
            </w:r>
          </w:p>
          <w:p w14:paraId="7706AE1C" w14:textId="77777777" w:rsidR="00E50252" w:rsidRPr="00E50252" w:rsidRDefault="00E50252" w:rsidP="00E50252">
            <w:pPr>
              <w:rPr>
                <w:rFonts w:ascii="Arial" w:hAnsi="Arial" w:cs="Arial"/>
                <w:sz w:val="22"/>
                <w:szCs w:val="22"/>
              </w:rPr>
            </w:pPr>
          </w:p>
          <w:p w14:paraId="76333C86" w14:textId="2C58AC00" w:rsidR="00E50252" w:rsidRDefault="00E50252" w:rsidP="00E50252">
            <w:pPr>
              <w:rPr>
                <w:rFonts w:ascii="Arial" w:hAnsi="Arial" w:cs="Arial"/>
                <w:sz w:val="22"/>
                <w:szCs w:val="22"/>
              </w:rPr>
            </w:pPr>
            <w:r w:rsidRPr="00E50252">
              <w:rPr>
                <w:rFonts w:ascii="Arial" w:hAnsi="Arial" w:cs="Arial"/>
                <w:sz w:val="22"/>
                <w:szCs w:val="22"/>
              </w:rPr>
              <w:t xml:space="preserve">The proposed budget for this priory area is </w:t>
            </w:r>
            <w:r w:rsidRPr="00E50252">
              <w:rPr>
                <w:rFonts w:ascii="Arial" w:hAnsi="Arial" w:cs="Arial"/>
                <w:b/>
                <w:sz w:val="22"/>
                <w:szCs w:val="22"/>
              </w:rPr>
              <w:t>US$11,199,94</w:t>
            </w:r>
            <w:r w:rsidR="0097140A">
              <w:rPr>
                <w:rFonts w:ascii="Arial" w:hAnsi="Arial" w:cs="Arial"/>
                <w:b/>
                <w:sz w:val="22"/>
                <w:szCs w:val="22"/>
              </w:rPr>
              <w:t>6</w:t>
            </w:r>
          </w:p>
          <w:p w14:paraId="4A5F6BDC" w14:textId="77777777" w:rsidR="009779C4" w:rsidRPr="00005548" w:rsidRDefault="009779C4" w:rsidP="00005548">
            <w:pPr>
              <w:rPr>
                <w:rFonts w:ascii="Arial" w:hAnsi="Arial" w:cs="Arial"/>
                <w:sz w:val="22"/>
                <w:szCs w:val="22"/>
              </w:rPr>
            </w:pPr>
          </w:p>
          <w:p w14:paraId="730610DF" w14:textId="77777777" w:rsidR="00005548" w:rsidRPr="00700975" w:rsidRDefault="00005548" w:rsidP="00005548">
            <w:pPr>
              <w:rPr>
                <w:rFonts w:ascii="Arial" w:hAnsi="Arial" w:cs="Arial"/>
                <w:b/>
                <w:sz w:val="22"/>
                <w:szCs w:val="22"/>
              </w:rPr>
            </w:pPr>
            <w:r w:rsidRPr="00700975">
              <w:rPr>
                <w:rFonts w:ascii="Arial" w:hAnsi="Arial" w:cs="Arial"/>
                <w:b/>
                <w:sz w:val="22"/>
                <w:szCs w:val="22"/>
              </w:rPr>
              <w:t>3) Therapeutics</w:t>
            </w:r>
          </w:p>
          <w:p w14:paraId="4AC23CDD" w14:textId="6259FC14" w:rsidR="00005548" w:rsidRDefault="00005548" w:rsidP="00005548">
            <w:pPr>
              <w:rPr>
                <w:rFonts w:ascii="Arial" w:hAnsi="Arial" w:cs="Arial"/>
                <w:sz w:val="22"/>
                <w:szCs w:val="22"/>
              </w:rPr>
            </w:pPr>
            <w:r w:rsidRPr="00005548">
              <w:rPr>
                <w:rFonts w:ascii="Arial" w:hAnsi="Arial" w:cs="Arial"/>
                <w:sz w:val="22"/>
                <w:szCs w:val="22"/>
              </w:rPr>
              <w:t xml:space="preserve">Therapeutics for the treatment of </w:t>
            </w:r>
            <w:r w:rsidR="0043667D">
              <w:rPr>
                <w:rFonts w:ascii="Arial" w:hAnsi="Arial" w:cs="Arial"/>
                <w:sz w:val="22"/>
                <w:szCs w:val="22"/>
              </w:rPr>
              <w:t>COVID</w:t>
            </w:r>
            <w:r w:rsidRPr="00005548">
              <w:rPr>
                <w:rFonts w:ascii="Arial" w:hAnsi="Arial" w:cs="Arial"/>
                <w:sz w:val="22"/>
                <w:szCs w:val="22"/>
              </w:rPr>
              <w:t>-19 patients will include:</w:t>
            </w:r>
          </w:p>
          <w:p w14:paraId="3E4DFCA1" w14:textId="32FB801A" w:rsidR="009E23F0" w:rsidRPr="00CA55B5" w:rsidRDefault="009E23F0" w:rsidP="008A337A">
            <w:pPr>
              <w:pStyle w:val="ListParagraph"/>
              <w:numPr>
                <w:ilvl w:val="0"/>
                <w:numId w:val="29"/>
              </w:numPr>
              <w:rPr>
                <w:rFonts w:cs="Arial"/>
              </w:rPr>
            </w:pPr>
            <w:r w:rsidRPr="00CA55B5">
              <w:rPr>
                <w:rFonts w:cs="Arial"/>
              </w:rPr>
              <w:t>Enoxaparin</w:t>
            </w:r>
          </w:p>
          <w:p w14:paraId="18A5BBE3" w14:textId="312872F8" w:rsidR="00005548" w:rsidRPr="00741407" w:rsidRDefault="00005548" w:rsidP="008A337A">
            <w:pPr>
              <w:pStyle w:val="ListParagraph"/>
              <w:numPr>
                <w:ilvl w:val="0"/>
                <w:numId w:val="29"/>
              </w:numPr>
              <w:rPr>
                <w:rFonts w:cs="Arial"/>
              </w:rPr>
            </w:pPr>
            <w:r w:rsidRPr="00741407">
              <w:rPr>
                <w:rFonts w:cs="Arial"/>
              </w:rPr>
              <w:t>Oxygen</w:t>
            </w:r>
            <w:r w:rsidR="004959F6" w:rsidRPr="00741407">
              <w:rPr>
                <w:rFonts w:cs="Arial"/>
              </w:rPr>
              <w:t xml:space="preserve"> and accompanying accessories</w:t>
            </w:r>
          </w:p>
          <w:p w14:paraId="2365AA07" w14:textId="565B42CA" w:rsidR="00005548" w:rsidRPr="00741407" w:rsidRDefault="004959F6" w:rsidP="008A337A">
            <w:pPr>
              <w:pStyle w:val="ListParagraph"/>
              <w:numPr>
                <w:ilvl w:val="0"/>
                <w:numId w:val="29"/>
              </w:numPr>
              <w:rPr>
                <w:rFonts w:cs="Arial"/>
              </w:rPr>
            </w:pPr>
            <w:r w:rsidRPr="00CA55B5">
              <w:rPr>
                <w:rFonts w:cs="Arial"/>
              </w:rPr>
              <w:t>Ringers Lactate</w:t>
            </w:r>
            <w:r w:rsidR="00005548" w:rsidRPr="00741407">
              <w:rPr>
                <w:rFonts w:cs="Arial"/>
              </w:rPr>
              <w:t xml:space="preserve"> </w:t>
            </w:r>
          </w:p>
          <w:p w14:paraId="34D5B2C6" w14:textId="061E19C0" w:rsidR="00755058" w:rsidRPr="00FC146A" w:rsidRDefault="00005548" w:rsidP="008A337A">
            <w:pPr>
              <w:pStyle w:val="ListParagraph"/>
              <w:numPr>
                <w:ilvl w:val="0"/>
                <w:numId w:val="29"/>
              </w:numPr>
              <w:rPr>
                <w:rFonts w:cs="Arial"/>
              </w:rPr>
            </w:pPr>
            <w:r w:rsidRPr="00FC146A">
              <w:rPr>
                <w:rFonts w:cs="Arial"/>
              </w:rPr>
              <w:t>Dexamethasone</w:t>
            </w:r>
          </w:p>
          <w:p w14:paraId="446E778D" w14:textId="4E8954DD" w:rsidR="00755058" w:rsidRPr="0043667D" w:rsidRDefault="0043667D" w:rsidP="008A337A">
            <w:pPr>
              <w:pStyle w:val="ListParagraph"/>
              <w:numPr>
                <w:ilvl w:val="0"/>
                <w:numId w:val="29"/>
              </w:numPr>
              <w:rPr>
                <w:rFonts w:cs="Arial"/>
              </w:rPr>
            </w:pPr>
            <w:r w:rsidRPr="0043667D">
              <w:rPr>
                <w:rFonts w:cs="Arial"/>
              </w:rPr>
              <w:t>Paracetamol</w:t>
            </w:r>
          </w:p>
          <w:p w14:paraId="2C75C23C" w14:textId="0512B8D2" w:rsidR="00005548" w:rsidRPr="00005548" w:rsidRDefault="00005548" w:rsidP="00005548">
            <w:pPr>
              <w:rPr>
                <w:rFonts w:ascii="Arial" w:hAnsi="Arial" w:cs="Arial"/>
                <w:sz w:val="22"/>
                <w:szCs w:val="22"/>
              </w:rPr>
            </w:pPr>
          </w:p>
          <w:p w14:paraId="3CA946EC" w14:textId="625E0798" w:rsidR="00005548" w:rsidRDefault="0043667D" w:rsidP="00005548">
            <w:pPr>
              <w:rPr>
                <w:rFonts w:ascii="Arial" w:hAnsi="Arial" w:cs="Arial"/>
                <w:sz w:val="22"/>
                <w:szCs w:val="22"/>
              </w:rPr>
            </w:pPr>
            <w:r>
              <w:rPr>
                <w:rFonts w:ascii="Arial" w:hAnsi="Arial" w:cs="Arial"/>
                <w:sz w:val="22"/>
                <w:szCs w:val="22"/>
              </w:rPr>
              <w:t xml:space="preserve">The above commodities are justified by the fact that </w:t>
            </w:r>
            <w:r w:rsidR="00005548" w:rsidRPr="00005548">
              <w:rPr>
                <w:rFonts w:ascii="Arial" w:hAnsi="Arial" w:cs="Arial"/>
                <w:sz w:val="22"/>
                <w:szCs w:val="22"/>
              </w:rPr>
              <w:t xml:space="preserve">despite a reduction in the number of </w:t>
            </w:r>
            <w:r>
              <w:rPr>
                <w:rFonts w:ascii="Arial" w:hAnsi="Arial" w:cs="Arial"/>
                <w:sz w:val="22"/>
                <w:szCs w:val="22"/>
              </w:rPr>
              <w:t>COVID</w:t>
            </w:r>
            <w:r w:rsidR="00005548" w:rsidRPr="00005548">
              <w:rPr>
                <w:rFonts w:ascii="Arial" w:hAnsi="Arial" w:cs="Arial"/>
                <w:sz w:val="22"/>
                <w:szCs w:val="22"/>
              </w:rPr>
              <w:t xml:space="preserve">-19 cases diagnosed in the past </w:t>
            </w:r>
            <w:r w:rsidR="009779C4">
              <w:rPr>
                <w:rFonts w:ascii="Arial" w:hAnsi="Arial" w:cs="Arial"/>
                <w:sz w:val="22"/>
                <w:szCs w:val="22"/>
              </w:rPr>
              <w:t>four</w:t>
            </w:r>
            <w:r w:rsidR="00005548" w:rsidRPr="00005548">
              <w:rPr>
                <w:rFonts w:ascii="Arial" w:hAnsi="Arial" w:cs="Arial"/>
                <w:sz w:val="22"/>
                <w:szCs w:val="22"/>
              </w:rPr>
              <w:t xml:space="preserve"> weeks, </w:t>
            </w:r>
            <w:r>
              <w:rPr>
                <w:rFonts w:ascii="Arial" w:hAnsi="Arial" w:cs="Arial"/>
                <w:sz w:val="22"/>
                <w:szCs w:val="22"/>
              </w:rPr>
              <w:t>COVID-19</w:t>
            </w:r>
            <w:r w:rsidRPr="00005548">
              <w:rPr>
                <w:rFonts w:ascii="Arial" w:hAnsi="Arial" w:cs="Arial"/>
                <w:sz w:val="22"/>
                <w:szCs w:val="22"/>
              </w:rPr>
              <w:t xml:space="preserve"> </w:t>
            </w:r>
            <w:r w:rsidR="00005548" w:rsidRPr="00005548">
              <w:rPr>
                <w:rFonts w:ascii="Arial" w:hAnsi="Arial" w:cs="Arial"/>
                <w:sz w:val="22"/>
                <w:szCs w:val="22"/>
              </w:rPr>
              <w:t xml:space="preserve">treatment facilities continue to </w:t>
            </w:r>
            <w:r>
              <w:rPr>
                <w:rFonts w:ascii="Arial" w:hAnsi="Arial" w:cs="Arial"/>
                <w:sz w:val="22"/>
                <w:szCs w:val="22"/>
              </w:rPr>
              <w:t>attend to</w:t>
            </w:r>
            <w:r w:rsidRPr="00005548">
              <w:rPr>
                <w:rFonts w:ascii="Arial" w:hAnsi="Arial" w:cs="Arial"/>
                <w:sz w:val="22"/>
                <w:szCs w:val="22"/>
              </w:rPr>
              <w:t xml:space="preserve"> </w:t>
            </w:r>
            <w:r w:rsidR="00005548" w:rsidRPr="00005548">
              <w:rPr>
                <w:rFonts w:ascii="Arial" w:hAnsi="Arial" w:cs="Arial"/>
                <w:sz w:val="22"/>
                <w:szCs w:val="22"/>
              </w:rPr>
              <w:t>severely ill patients</w:t>
            </w:r>
            <w:r>
              <w:rPr>
                <w:rFonts w:ascii="Arial" w:hAnsi="Arial" w:cs="Arial"/>
                <w:sz w:val="22"/>
                <w:szCs w:val="22"/>
              </w:rPr>
              <w:t xml:space="preserve"> who require</w:t>
            </w:r>
            <w:r w:rsidR="00005548" w:rsidRPr="00005548">
              <w:rPr>
                <w:rFonts w:ascii="Arial" w:hAnsi="Arial" w:cs="Arial"/>
                <w:sz w:val="22"/>
                <w:szCs w:val="22"/>
              </w:rPr>
              <w:t xml:space="preserve"> </w:t>
            </w:r>
            <w:r>
              <w:rPr>
                <w:rFonts w:ascii="Arial" w:hAnsi="Arial" w:cs="Arial"/>
                <w:sz w:val="22"/>
                <w:szCs w:val="22"/>
              </w:rPr>
              <w:t>o</w:t>
            </w:r>
            <w:r w:rsidR="00005548" w:rsidRPr="00005548">
              <w:rPr>
                <w:rFonts w:ascii="Arial" w:hAnsi="Arial" w:cs="Arial"/>
                <w:sz w:val="22"/>
                <w:szCs w:val="22"/>
              </w:rPr>
              <w:t xml:space="preserve">xygen </w:t>
            </w:r>
            <w:r>
              <w:rPr>
                <w:rFonts w:ascii="Arial" w:hAnsi="Arial" w:cs="Arial"/>
                <w:sz w:val="22"/>
                <w:szCs w:val="22"/>
              </w:rPr>
              <w:t xml:space="preserve">administration </w:t>
            </w:r>
            <w:r w:rsidR="00005548" w:rsidRPr="00005548">
              <w:rPr>
                <w:rFonts w:ascii="Arial" w:hAnsi="Arial" w:cs="Arial"/>
                <w:sz w:val="22"/>
                <w:szCs w:val="22"/>
              </w:rPr>
              <w:t xml:space="preserve">and other critical care therapies. </w:t>
            </w:r>
            <w:r w:rsidR="00005548" w:rsidRPr="00F17303">
              <w:rPr>
                <w:rFonts w:ascii="Arial" w:hAnsi="Arial" w:cs="Arial"/>
                <w:sz w:val="22"/>
                <w:szCs w:val="22"/>
              </w:rPr>
              <w:t xml:space="preserve">For example, out of 83 patients admitted to all the Covid-19 treatment facilities in the country on the morning of March 31, 2021, Seventy-five (75) of these were on Oxygen therapy, thirteen of these were reported as critical while 6 had </w:t>
            </w:r>
            <w:r w:rsidR="00005548" w:rsidRPr="00F17303">
              <w:rPr>
                <w:rFonts w:ascii="Arial" w:hAnsi="Arial" w:cs="Arial"/>
                <w:sz w:val="22"/>
                <w:szCs w:val="22"/>
              </w:rPr>
              <w:lastRenderedPageBreak/>
              <w:t>died in the preceding 24 hours due to Covid-19 related complications. This pattern</w:t>
            </w:r>
            <w:r w:rsidR="00005548" w:rsidRPr="00005548">
              <w:rPr>
                <w:rFonts w:ascii="Arial" w:hAnsi="Arial" w:cs="Arial"/>
                <w:sz w:val="22"/>
                <w:szCs w:val="22"/>
              </w:rPr>
              <w:t xml:space="preserve"> has been seen over the past weeks. The therapeutics are needed more so as the country anticipates a third Covid-19 wave</w:t>
            </w:r>
          </w:p>
          <w:p w14:paraId="650D42A6" w14:textId="77780D08" w:rsidR="004959F6" w:rsidRDefault="004959F6" w:rsidP="00005548">
            <w:pPr>
              <w:rPr>
                <w:rFonts w:ascii="Arial" w:hAnsi="Arial" w:cs="Arial"/>
                <w:sz w:val="22"/>
                <w:szCs w:val="22"/>
              </w:rPr>
            </w:pPr>
            <w:r>
              <w:rPr>
                <w:rFonts w:ascii="Arial" w:hAnsi="Arial" w:cs="Arial"/>
                <w:sz w:val="22"/>
                <w:szCs w:val="22"/>
              </w:rPr>
              <w:t>N</w:t>
            </w:r>
            <w:r w:rsidR="009E23F0">
              <w:rPr>
                <w:rFonts w:ascii="Arial" w:hAnsi="Arial" w:cs="Arial"/>
                <w:sz w:val="22"/>
                <w:szCs w:val="22"/>
              </w:rPr>
              <w:t>ote that there are other ther</w:t>
            </w:r>
            <w:r>
              <w:rPr>
                <w:rFonts w:ascii="Arial" w:hAnsi="Arial" w:cs="Arial"/>
                <w:sz w:val="22"/>
                <w:szCs w:val="22"/>
              </w:rPr>
              <w:t>a</w:t>
            </w:r>
            <w:r w:rsidR="009E23F0">
              <w:rPr>
                <w:rFonts w:ascii="Arial" w:hAnsi="Arial" w:cs="Arial"/>
                <w:sz w:val="22"/>
                <w:szCs w:val="22"/>
              </w:rPr>
              <w:t>peuti</w:t>
            </w:r>
            <w:r>
              <w:rPr>
                <w:rFonts w:ascii="Arial" w:hAnsi="Arial" w:cs="Arial"/>
                <w:sz w:val="22"/>
                <w:szCs w:val="22"/>
              </w:rPr>
              <w:t>cs whi</w:t>
            </w:r>
            <w:r w:rsidR="009E23F0">
              <w:rPr>
                <w:rFonts w:ascii="Arial" w:hAnsi="Arial" w:cs="Arial"/>
                <w:sz w:val="22"/>
                <w:szCs w:val="22"/>
              </w:rPr>
              <w:t>ch</w:t>
            </w:r>
            <w:r>
              <w:rPr>
                <w:rFonts w:ascii="Arial" w:hAnsi="Arial" w:cs="Arial"/>
                <w:sz w:val="22"/>
                <w:szCs w:val="22"/>
              </w:rPr>
              <w:t xml:space="preserve"> </w:t>
            </w:r>
            <w:r w:rsidR="009E23F0">
              <w:rPr>
                <w:rFonts w:ascii="Arial" w:hAnsi="Arial" w:cs="Arial"/>
                <w:sz w:val="22"/>
                <w:szCs w:val="22"/>
              </w:rPr>
              <w:t>a</w:t>
            </w:r>
            <w:r>
              <w:rPr>
                <w:rFonts w:ascii="Arial" w:hAnsi="Arial" w:cs="Arial"/>
                <w:sz w:val="22"/>
                <w:szCs w:val="22"/>
              </w:rPr>
              <w:t>re requ</w:t>
            </w:r>
            <w:r w:rsidR="009E23F0">
              <w:rPr>
                <w:rFonts w:ascii="Arial" w:hAnsi="Arial" w:cs="Arial"/>
                <w:sz w:val="22"/>
                <w:szCs w:val="22"/>
              </w:rPr>
              <w:t>ired</w:t>
            </w:r>
            <w:r>
              <w:rPr>
                <w:rFonts w:ascii="Arial" w:hAnsi="Arial" w:cs="Arial"/>
                <w:sz w:val="22"/>
                <w:szCs w:val="22"/>
              </w:rPr>
              <w:t xml:space="preserve"> </w:t>
            </w:r>
            <w:r w:rsidR="009E23F0">
              <w:rPr>
                <w:rFonts w:ascii="Arial" w:hAnsi="Arial" w:cs="Arial"/>
                <w:sz w:val="22"/>
                <w:szCs w:val="22"/>
              </w:rPr>
              <w:t>for patient care which have not</w:t>
            </w:r>
            <w:r>
              <w:rPr>
                <w:rFonts w:ascii="Arial" w:hAnsi="Arial" w:cs="Arial"/>
                <w:sz w:val="22"/>
                <w:szCs w:val="22"/>
              </w:rPr>
              <w:t xml:space="preserve"> be</w:t>
            </w:r>
            <w:r w:rsidR="009E23F0">
              <w:rPr>
                <w:rFonts w:ascii="Arial" w:hAnsi="Arial" w:cs="Arial"/>
                <w:sz w:val="22"/>
                <w:szCs w:val="22"/>
              </w:rPr>
              <w:t>en</w:t>
            </w:r>
            <w:r>
              <w:rPr>
                <w:rFonts w:ascii="Arial" w:hAnsi="Arial" w:cs="Arial"/>
                <w:sz w:val="22"/>
                <w:szCs w:val="22"/>
              </w:rPr>
              <w:t xml:space="preserve"> included i</w:t>
            </w:r>
            <w:r w:rsidR="009E23F0">
              <w:rPr>
                <w:rFonts w:ascii="Arial" w:hAnsi="Arial" w:cs="Arial"/>
                <w:sz w:val="22"/>
                <w:szCs w:val="22"/>
              </w:rPr>
              <w:t xml:space="preserve">n </w:t>
            </w:r>
            <w:r>
              <w:rPr>
                <w:rFonts w:ascii="Arial" w:hAnsi="Arial" w:cs="Arial"/>
                <w:sz w:val="22"/>
                <w:szCs w:val="22"/>
              </w:rPr>
              <w:t>t</w:t>
            </w:r>
            <w:r w:rsidR="009E23F0">
              <w:rPr>
                <w:rFonts w:ascii="Arial" w:hAnsi="Arial" w:cs="Arial"/>
                <w:sz w:val="22"/>
                <w:szCs w:val="22"/>
              </w:rPr>
              <w:t xml:space="preserve">he </w:t>
            </w:r>
            <w:r>
              <w:rPr>
                <w:rFonts w:ascii="Arial" w:hAnsi="Arial" w:cs="Arial"/>
                <w:sz w:val="22"/>
                <w:szCs w:val="22"/>
              </w:rPr>
              <w:t>re</w:t>
            </w:r>
            <w:r w:rsidR="009E23F0">
              <w:rPr>
                <w:rFonts w:ascii="Arial" w:hAnsi="Arial" w:cs="Arial"/>
                <w:sz w:val="22"/>
                <w:szCs w:val="22"/>
              </w:rPr>
              <w:t>q</w:t>
            </w:r>
            <w:r>
              <w:rPr>
                <w:rFonts w:ascii="Arial" w:hAnsi="Arial" w:cs="Arial"/>
                <w:sz w:val="22"/>
                <w:szCs w:val="22"/>
              </w:rPr>
              <w:t>uest</w:t>
            </w:r>
            <w:r w:rsidR="009E23F0">
              <w:rPr>
                <w:rFonts w:ascii="Arial" w:hAnsi="Arial" w:cs="Arial"/>
                <w:sz w:val="22"/>
                <w:szCs w:val="22"/>
              </w:rPr>
              <w:t xml:space="preserve"> but can </w:t>
            </w:r>
            <w:r w:rsidR="00E50252">
              <w:rPr>
                <w:rFonts w:ascii="Arial" w:hAnsi="Arial" w:cs="Arial"/>
                <w:sz w:val="22"/>
                <w:szCs w:val="22"/>
              </w:rPr>
              <w:t xml:space="preserve">hopefully </w:t>
            </w:r>
            <w:r w:rsidR="009E23F0">
              <w:rPr>
                <w:rFonts w:ascii="Arial" w:hAnsi="Arial" w:cs="Arial"/>
                <w:sz w:val="22"/>
                <w:szCs w:val="22"/>
              </w:rPr>
              <w:t>be considered for the full req</w:t>
            </w:r>
            <w:r w:rsidR="00E50252">
              <w:rPr>
                <w:rFonts w:ascii="Arial" w:hAnsi="Arial" w:cs="Arial"/>
                <w:sz w:val="22"/>
                <w:szCs w:val="22"/>
              </w:rPr>
              <w:t xml:space="preserve">uest. This includes </w:t>
            </w:r>
            <w:proofErr w:type="spellStart"/>
            <w:r w:rsidR="00E50252">
              <w:rPr>
                <w:rFonts w:ascii="Arial" w:hAnsi="Arial" w:cs="Arial"/>
                <w:sz w:val="22"/>
                <w:szCs w:val="22"/>
              </w:rPr>
              <w:t>Remdesivir</w:t>
            </w:r>
            <w:proofErr w:type="spellEnd"/>
            <w:r w:rsidR="00E50252">
              <w:rPr>
                <w:rFonts w:ascii="Arial" w:hAnsi="Arial" w:cs="Arial"/>
                <w:sz w:val="22"/>
                <w:szCs w:val="22"/>
              </w:rPr>
              <w:t xml:space="preserve">. </w:t>
            </w:r>
          </w:p>
          <w:p w14:paraId="5398E8E3" w14:textId="77777777" w:rsidR="00E50252" w:rsidRDefault="00E50252" w:rsidP="00005548">
            <w:pPr>
              <w:rPr>
                <w:rFonts w:ascii="Arial" w:hAnsi="Arial" w:cs="Arial"/>
                <w:sz w:val="22"/>
                <w:szCs w:val="22"/>
              </w:rPr>
            </w:pPr>
          </w:p>
          <w:p w14:paraId="63472513" w14:textId="709B0DF4" w:rsidR="004959F6" w:rsidRDefault="00247DC9" w:rsidP="00005548">
            <w:pPr>
              <w:rPr>
                <w:rFonts w:ascii="Arial" w:hAnsi="Arial" w:cs="Arial"/>
                <w:b/>
                <w:sz w:val="22"/>
                <w:szCs w:val="22"/>
              </w:rPr>
            </w:pPr>
            <w:r>
              <w:rPr>
                <w:rFonts w:ascii="Arial" w:hAnsi="Arial" w:cs="Arial"/>
                <w:sz w:val="22"/>
                <w:szCs w:val="22"/>
              </w:rPr>
              <w:t xml:space="preserve">The proposed budget for this priority area is </w:t>
            </w:r>
            <w:r w:rsidR="00E50252">
              <w:rPr>
                <w:rFonts w:ascii="Arial" w:hAnsi="Arial" w:cs="Arial"/>
                <w:b/>
                <w:sz w:val="22"/>
                <w:szCs w:val="22"/>
              </w:rPr>
              <w:t>US</w:t>
            </w:r>
            <w:r w:rsidR="004B4C16" w:rsidRPr="004B4C16">
              <w:rPr>
                <w:rFonts w:ascii="Arial" w:hAnsi="Arial" w:cs="Arial"/>
                <w:b/>
                <w:sz w:val="22"/>
                <w:szCs w:val="22"/>
              </w:rPr>
              <w:t>$3,324,4</w:t>
            </w:r>
            <w:r w:rsidR="0097140A">
              <w:rPr>
                <w:rFonts w:ascii="Arial" w:hAnsi="Arial" w:cs="Arial"/>
                <w:b/>
                <w:sz w:val="22"/>
                <w:szCs w:val="22"/>
              </w:rPr>
              <w:t>74</w:t>
            </w:r>
          </w:p>
          <w:p w14:paraId="49CE34C8" w14:textId="77777777" w:rsidR="004959F6" w:rsidRDefault="004959F6" w:rsidP="00005548">
            <w:pPr>
              <w:rPr>
                <w:rFonts w:ascii="Arial" w:hAnsi="Arial" w:cs="Arial"/>
                <w:b/>
                <w:sz w:val="22"/>
                <w:szCs w:val="22"/>
              </w:rPr>
            </w:pPr>
          </w:p>
          <w:p w14:paraId="2D30593D" w14:textId="4C562FF4" w:rsidR="00247DC9" w:rsidRPr="00005548" w:rsidRDefault="00247DC9" w:rsidP="00005548">
            <w:pPr>
              <w:rPr>
                <w:rFonts w:ascii="Arial" w:hAnsi="Arial" w:cs="Arial"/>
                <w:sz w:val="22"/>
                <w:szCs w:val="22"/>
              </w:rPr>
            </w:pPr>
          </w:p>
          <w:p w14:paraId="0E46D190" w14:textId="58D9927D" w:rsidR="00E50252" w:rsidRPr="00E50252" w:rsidRDefault="00E50252" w:rsidP="00E50252">
            <w:pPr>
              <w:pStyle w:val="ListParagraph"/>
              <w:numPr>
                <w:ilvl w:val="0"/>
                <w:numId w:val="17"/>
              </w:numPr>
              <w:rPr>
                <w:rFonts w:cs="Arial"/>
                <w:b/>
              </w:rPr>
            </w:pPr>
            <w:r w:rsidRPr="00E50252">
              <w:rPr>
                <w:rFonts w:cs="Arial"/>
                <w:b/>
              </w:rPr>
              <w:t>Oxygen</w:t>
            </w:r>
          </w:p>
          <w:p w14:paraId="37AB392C" w14:textId="5A0930E2" w:rsidR="00005548" w:rsidRPr="00E50252" w:rsidRDefault="00247DC9" w:rsidP="00005548">
            <w:pPr>
              <w:rPr>
                <w:rFonts w:ascii="Arial" w:hAnsi="Arial" w:cs="Arial"/>
                <w:b/>
                <w:sz w:val="22"/>
                <w:szCs w:val="22"/>
              </w:rPr>
            </w:pPr>
            <w:r w:rsidRPr="00247DC9">
              <w:rPr>
                <w:rFonts w:ascii="Arial" w:hAnsi="Arial" w:cs="Arial"/>
                <w:sz w:val="22"/>
                <w:szCs w:val="22"/>
              </w:rPr>
              <w:t xml:space="preserve">Procurement of </w:t>
            </w:r>
            <w:r w:rsidR="009274CD">
              <w:rPr>
                <w:rFonts w:ascii="Arial" w:hAnsi="Arial" w:cs="Arial"/>
                <w:sz w:val="22"/>
                <w:szCs w:val="22"/>
              </w:rPr>
              <w:t xml:space="preserve">Oxygen, </w:t>
            </w:r>
            <w:r w:rsidRPr="00247DC9">
              <w:rPr>
                <w:rFonts w:ascii="Arial" w:hAnsi="Arial" w:cs="Arial"/>
                <w:sz w:val="22"/>
                <w:szCs w:val="22"/>
              </w:rPr>
              <w:t>Oxygen cylinders</w:t>
            </w:r>
            <w:r w:rsidR="00E50252">
              <w:rPr>
                <w:rFonts w:ascii="Arial" w:hAnsi="Arial" w:cs="Arial"/>
                <w:sz w:val="22"/>
                <w:szCs w:val="22"/>
              </w:rPr>
              <w:t>, delivery systems</w:t>
            </w:r>
            <w:r w:rsidRPr="00247DC9">
              <w:rPr>
                <w:rFonts w:ascii="Arial" w:hAnsi="Arial" w:cs="Arial"/>
                <w:sz w:val="22"/>
                <w:szCs w:val="22"/>
              </w:rPr>
              <w:t xml:space="preserve"> and accompanying accessories</w:t>
            </w:r>
            <w:r>
              <w:rPr>
                <w:rFonts w:ascii="Arial" w:hAnsi="Arial" w:cs="Arial"/>
                <w:sz w:val="22"/>
                <w:szCs w:val="22"/>
              </w:rPr>
              <w:t xml:space="preserve"> is also proposed with a budget of </w:t>
            </w:r>
            <w:r w:rsidRPr="00E50252">
              <w:rPr>
                <w:rFonts w:ascii="Arial" w:hAnsi="Arial" w:cs="Arial"/>
                <w:b/>
                <w:sz w:val="22"/>
                <w:szCs w:val="22"/>
              </w:rPr>
              <w:t>US</w:t>
            </w:r>
            <w:r w:rsidR="00E50252">
              <w:rPr>
                <w:b/>
              </w:rPr>
              <w:t xml:space="preserve">$ </w:t>
            </w:r>
            <w:r w:rsidR="00E50252" w:rsidRPr="00E50252">
              <w:rPr>
                <w:b/>
              </w:rPr>
              <w:t>9,534,970</w:t>
            </w:r>
          </w:p>
          <w:p w14:paraId="635C6B94" w14:textId="1C624652" w:rsidR="00005548" w:rsidRPr="00C627DC" w:rsidRDefault="00005548" w:rsidP="00952979">
            <w:pPr>
              <w:rPr>
                <w:rFonts w:ascii="Arial" w:hAnsi="Arial" w:cs="Arial"/>
                <w:sz w:val="22"/>
                <w:szCs w:val="22"/>
              </w:rPr>
            </w:pPr>
          </w:p>
        </w:tc>
      </w:tr>
      <w:tr w:rsidR="00755058" w:rsidRPr="00BB0E02" w14:paraId="6F3532E0" w14:textId="77777777" w:rsidTr="1DC1E205">
        <w:tc>
          <w:tcPr>
            <w:tcW w:w="10456" w:type="dxa"/>
          </w:tcPr>
          <w:p w14:paraId="5B1C7EB1" w14:textId="77777777" w:rsidR="00755058" w:rsidRPr="1DC1E205" w:rsidRDefault="00755058" w:rsidP="00A46FA8">
            <w:pPr>
              <w:rPr>
                <w:rFonts w:ascii="Arial" w:hAnsi="Arial" w:cs="Arial"/>
                <w:sz w:val="22"/>
                <w:szCs w:val="22"/>
              </w:rPr>
            </w:pPr>
          </w:p>
        </w:tc>
      </w:tr>
    </w:tbl>
    <w:p w14:paraId="40F771A2" w14:textId="77777777" w:rsidR="00E305EF" w:rsidRPr="00C627DC" w:rsidRDefault="00E305EF" w:rsidP="003572FD">
      <w:pPr>
        <w:ind w:left="720" w:hanging="720"/>
        <w:rPr>
          <w:rFonts w:ascii="Arial" w:hAnsi="Arial" w:cs="Arial"/>
          <w:sz w:val="22"/>
          <w:szCs w:val="22"/>
        </w:rPr>
      </w:pPr>
    </w:p>
    <w:p w14:paraId="092256FB" w14:textId="65CA7EAA" w:rsidR="00D87D52" w:rsidRPr="00D87B1A" w:rsidRDefault="008A337A" w:rsidP="008A337A">
      <w:pPr>
        <w:pStyle w:val="Heading2"/>
        <w:numPr>
          <w:ilvl w:val="0"/>
          <w:numId w:val="0"/>
        </w:numPr>
      </w:pPr>
      <w:r>
        <w:t>1.2.</w:t>
      </w:r>
      <w:r w:rsidR="00C33A0D">
        <w:t>Program i</w:t>
      </w:r>
      <w:r w:rsidR="00D87D52" w:rsidRPr="000735B5">
        <w:t>mplementation</w:t>
      </w:r>
      <w:r w:rsidR="00D87D52" w:rsidRPr="00D87B1A">
        <w:t xml:space="preserve"> </w:t>
      </w:r>
      <w:r w:rsidR="005678DE">
        <w:t>a</w:t>
      </w:r>
      <w:r w:rsidR="00D87D52" w:rsidRPr="00D87B1A">
        <w:t xml:space="preserve">rrangements </w:t>
      </w:r>
    </w:p>
    <w:p w14:paraId="70662E91" w14:textId="77777777" w:rsidR="00D87B1A" w:rsidRDefault="00D87B1A" w:rsidP="003572FD">
      <w:pPr>
        <w:spacing w:line="260" w:lineRule="atLeast"/>
        <w:rPr>
          <w:rFonts w:ascii="Arial" w:hAnsi="Arial" w:cs="Arial"/>
          <w:sz w:val="22"/>
          <w:szCs w:val="22"/>
        </w:rPr>
      </w:pPr>
    </w:p>
    <w:p w14:paraId="2635085E" w14:textId="06A27BB4" w:rsidR="00A61CA4" w:rsidRPr="00BB0E02" w:rsidRDefault="00D87B1A" w:rsidP="003572FD">
      <w:pPr>
        <w:pStyle w:val="CommentText"/>
        <w:spacing w:after="0"/>
        <w:rPr>
          <w:rFonts w:cs="Arial"/>
          <w:sz w:val="22"/>
          <w:szCs w:val="22"/>
        </w:rPr>
      </w:pPr>
      <w:r w:rsidRPr="00BB0E02">
        <w:rPr>
          <w:rFonts w:cs="Arial"/>
          <w:sz w:val="22"/>
          <w:szCs w:val="22"/>
        </w:rPr>
        <w:t xml:space="preserve">1.2.1 </w:t>
      </w:r>
      <w:r w:rsidR="00AF2616" w:rsidRPr="00BB0E02">
        <w:rPr>
          <w:rFonts w:cs="Arial"/>
          <w:sz w:val="22"/>
          <w:szCs w:val="22"/>
        </w:rPr>
        <w:tab/>
      </w:r>
      <w:r w:rsidR="00A61CA4" w:rsidRPr="00BB0E02">
        <w:rPr>
          <w:rFonts w:cs="Arial"/>
          <w:sz w:val="22"/>
          <w:szCs w:val="22"/>
        </w:rPr>
        <w:t xml:space="preserve">Describe the </w:t>
      </w:r>
      <w:r w:rsidR="00804125" w:rsidRPr="00BB0E02">
        <w:rPr>
          <w:rFonts w:cs="Arial"/>
          <w:sz w:val="22"/>
          <w:szCs w:val="22"/>
        </w:rPr>
        <w:t>following</w:t>
      </w:r>
      <w:r w:rsidR="00A61CA4" w:rsidRPr="00BB0E02">
        <w:rPr>
          <w:rFonts w:cs="Arial"/>
          <w:sz w:val="22"/>
          <w:szCs w:val="22"/>
        </w:rPr>
        <w:t xml:space="preserve">: </w:t>
      </w:r>
    </w:p>
    <w:p w14:paraId="1580D05C" w14:textId="505358A2" w:rsidR="005D4094" w:rsidRPr="00A27D73" w:rsidRDefault="005D4094" w:rsidP="008A337A">
      <w:pPr>
        <w:pStyle w:val="CommentText"/>
        <w:numPr>
          <w:ilvl w:val="0"/>
          <w:numId w:val="25"/>
        </w:numPr>
        <w:spacing w:after="0"/>
        <w:rPr>
          <w:rFonts w:cs="Arial"/>
          <w:color w:val="1E1E1E" w:themeColor="background2"/>
          <w:sz w:val="22"/>
          <w:szCs w:val="22"/>
        </w:rPr>
      </w:pPr>
      <w:r w:rsidRPr="00A27D73">
        <w:rPr>
          <w:rFonts w:cs="Arial"/>
          <w:b/>
          <w:bCs/>
          <w:color w:val="1E1E1E" w:themeColor="background2"/>
          <w:sz w:val="22"/>
          <w:szCs w:val="22"/>
        </w:rPr>
        <w:t>Implementation Arrangement:</w:t>
      </w:r>
      <w:r w:rsidRPr="00A27D73">
        <w:rPr>
          <w:rFonts w:cs="Arial"/>
          <w:color w:val="1E1E1E" w:themeColor="background2"/>
          <w:sz w:val="22"/>
          <w:szCs w:val="22"/>
        </w:rPr>
        <w:t xml:space="preserve"> Entities (</w:t>
      </w:r>
      <w:r w:rsidRPr="00BB0E02">
        <w:rPr>
          <w:rFonts w:cs="Arial"/>
          <w:color w:val="1E1E1E" w:themeColor="background2"/>
          <w:sz w:val="22"/>
          <w:szCs w:val="22"/>
        </w:rPr>
        <w:t>P</w:t>
      </w:r>
      <w:r w:rsidR="005F0900">
        <w:rPr>
          <w:rFonts w:cs="Arial"/>
          <w:color w:val="1E1E1E" w:themeColor="background2"/>
          <w:sz w:val="22"/>
          <w:szCs w:val="22"/>
        </w:rPr>
        <w:t>rincipal Recipient</w:t>
      </w:r>
      <w:r w:rsidRPr="00BB0E02">
        <w:rPr>
          <w:rFonts w:cs="Arial"/>
          <w:color w:val="1E1E1E" w:themeColor="background2"/>
          <w:sz w:val="22"/>
          <w:szCs w:val="22"/>
        </w:rPr>
        <w:t>s</w:t>
      </w:r>
      <w:r w:rsidR="00035FCB" w:rsidRPr="00BB0E02">
        <w:rPr>
          <w:rFonts w:cs="Arial"/>
          <w:color w:val="1E1E1E" w:themeColor="background2"/>
          <w:sz w:val="22"/>
          <w:szCs w:val="22"/>
        </w:rPr>
        <w:t xml:space="preserve">, </w:t>
      </w:r>
      <w:r w:rsidR="005F0900">
        <w:rPr>
          <w:rFonts w:cs="Arial"/>
          <w:color w:val="1E1E1E" w:themeColor="background2"/>
          <w:sz w:val="22"/>
          <w:szCs w:val="22"/>
        </w:rPr>
        <w:t>Sub-</w:t>
      </w:r>
      <w:r w:rsidR="000C04EB">
        <w:rPr>
          <w:rFonts w:cs="Arial"/>
          <w:color w:val="1E1E1E" w:themeColor="background2"/>
          <w:sz w:val="22"/>
          <w:szCs w:val="22"/>
        </w:rPr>
        <w:t>recipients</w:t>
      </w:r>
      <w:r w:rsidRPr="00A27D73">
        <w:rPr>
          <w:rFonts w:cs="Arial"/>
          <w:color w:val="1E1E1E" w:themeColor="background2"/>
          <w:sz w:val="22"/>
          <w:szCs w:val="22"/>
        </w:rPr>
        <w:t xml:space="preserve"> and </w:t>
      </w:r>
      <w:r w:rsidR="00A55185">
        <w:rPr>
          <w:rFonts w:cs="Arial"/>
          <w:color w:val="1E1E1E" w:themeColor="background2"/>
          <w:sz w:val="22"/>
          <w:szCs w:val="22"/>
        </w:rPr>
        <w:t xml:space="preserve">other </w:t>
      </w:r>
      <w:r w:rsidRPr="00A27D73">
        <w:rPr>
          <w:rFonts w:cs="Arial"/>
          <w:color w:val="1E1E1E" w:themeColor="background2"/>
          <w:sz w:val="22"/>
          <w:szCs w:val="22"/>
        </w:rPr>
        <w:t xml:space="preserve">implementing entities) responsible for managing the components requested under the </w:t>
      </w:r>
      <w:r w:rsidR="00035FCB">
        <w:rPr>
          <w:rFonts w:cs="Arial"/>
          <w:color w:val="1E1E1E" w:themeColor="background2"/>
          <w:sz w:val="22"/>
          <w:szCs w:val="22"/>
        </w:rPr>
        <w:t>Fast-track Funding Request</w:t>
      </w:r>
      <w:r w:rsidRPr="00A27D73">
        <w:rPr>
          <w:rFonts w:cs="Arial"/>
          <w:color w:val="1E1E1E" w:themeColor="background2"/>
          <w:sz w:val="22"/>
          <w:szCs w:val="22"/>
        </w:rPr>
        <w:t>.</w:t>
      </w:r>
    </w:p>
    <w:p w14:paraId="09C612E5" w14:textId="528E301B" w:rsidR="005D4094" w:rsidRPr="00E41F51" w:rsidRDefault="005D4094" w:rsidP="008A337A">
      <w:pPr>
        <w:pStyle w:val="CommentText"/>
        <w:numPr>
          <w:ilvl w:val="0"/>
          <w:numId w:val="25"/>
        </w:numPr>
        <w:spacing w:after="0"/>
        <w:rPr>
          <w:rFonts w:cs="Arial"/>
          <w:color w:val="1E1E1E" w:themeColor="background2"/>
          <w:sz w:val="22"/>
          <w:szCs w:val="22"/>
        </w:rPr>
      </w:pPr>
      <w:r w:rsidRPr="00E41F51">
        <w:rPr>
          <w:rFonts w:cs="Arial"/>
          <w:color w:val="1E1E1E" w:themeColor="background2"/>
          <w:sz w:val="22"/>
          <w:szCs w:val="22"/>
        </w:rPr>
        <w:t xml:space="preserve">Measures put in place to ensure </w:t>
      </w:r>
      <w:r w:rsidRPr="00E41F51">
        <w:rPr>
          <w:rFonts w:cs="Arial"/>
          <w:b/>
          <w:bCs/>
          <w:color w:val="1E1E1E" w:themeColor="background2"/>
          <w:sz w:val="22"/>
          <w:szCs w:val="22"/>
        </w:rPr>
        <w:t>efficient program delivery</w:t>
      </w:r>
      <w:r w:rsidRPr="00E41F51">
        <w:rPr>
          <w:rFonts w:cs="Arial"/>
          <w:color w:val="1E1E1E" w:themeColor="background2"/>
          <w:sz w:val="22"/>
          <w:szCs w:val="22"/>
        </w:rPr>
        <w:t xml:space="preserve">. </w:t>
      </w:r>
    </w:p>
    <w:p w14:paraId="0ECF9AE2" w14:textId="2BD3B6C3" w:rsidR="005D4094" w:rsidRPr="004F753B" w:rsidRDefault="005D4094" w:rsidP="008A337A">
      <w:pPr>
        <w:pStyle w:val="ListParagraph"/>
        <w:numPr>
          <w:ilvl w:val="0"/>
          <w:numId w:val="25"/>
        </w:numPr>
        <w:rPr>
          <w:rFonts w:eastAsia="Times New Roman" w:cs="Arial"/>
        </w:rPr>
      </w:pPr>
      <w:r w:rsidRPr="00A27D73">
        <w:rPr>
          <w:rFonts w:cs="Arial"/>
          <w:b/>
          <w:bCs/>
          <w:color w:val="1E1E1E" w:themeColor="background2"/>
        </w:rPr>
        <w:t>Health products management</w:t>
      </w:r>
      <w:r w:rsidR="00A27D73" w:rsidRPr="00A27D73">
        <w:rPr>
          <w:rFonts w:cs="Arial"/>
          <w:b/>
          <w:bCs/>
          <w:color w:val="1E1E1E" w:themeColor="background2"/>
        </w:rPr>
        <w:t>:</w:t>
      </w:r>
      <w:r w:rsidRPr="00A27D73">
        <w:rPr>
          <w:rFonts w:cs="Arial"/>
          <w:color w:val="1E1E1E" w:themeColor="background2"/>
        </w:rPr>
        <w:t xml:space="preserve"> planned mechanisms </w:t>
      </w:r>
      <w:r w:rsidRPr="00DD2F10">
        <w:rPr>
          <w:rFonts w:cs="Arial"/>
          <w:color w:val="1E1E1E" w:themeColor="background2"/>
        </w:rPr>
        <w:t xml:space="preserve">for </w:t>
      </w:r>
      <w:r w:rsidRPr="006101FF">
        <w:rPr>
          <w:rFonts w:cs="Arial"/>
          <w:color w:val="1E1E1E" w:themeColor="background2"/>
        </w:rPr>
        <w:t xml:space="preserve">the </w:t>
      </w:r>
      <w:r w:rsidRPr="00DD2F10">
        <w:rPr>
          <w:rFonts w:cs="Arial"/>
          <w:color w:val="1E1E1E" w:themeColor="background2"/>
        </w:rPr>
        <w:t xml:space="preserve">procurement of </w:t>
      </w:r>
      <w:r w:rsidRPr="006101FF">
        <w:rPr>
          <w:rFonts w:cs="Arial"/>
          <w:color w:val="1E1E1E" w:themeColor="background2"/>
        </w:rPr>
        <w:t>COVID</w:t>
      </w:r>
      <w:r w:rsidRPr="00DD2F10">
        <w:rPr>
          <w:rFonts w:cs="Arial"/>
          <w:color w:val="1E1E1E" w:themeColor="background2"/>
        </w:rPr>
        <w:t>-19 health products</w:t>
      </w:r>
      <w:r w:rsidRPr="006101FF">
        <w:rPr>
          <w:rFonts w:cs="Arial"/>
          <w:color w:val="1E1E1E" w:themeColor="background2"/>
        </w:rPr>
        <w:t xml:space="preserve">.  </w:t>
      </w:r>
      <w:r w:rsidRPr="76A71B28">
        <w:rPr>
          <w:rFonts w:cs="Arial"/>
          <w:color w:val="1E1E1E" w:themeColor="background2"/>
        </w:rPr>
        <w:t xml:space="preserve">Describe entities responsible for </w:t>
      </w:r>
      <w:r>
        <w:rPr>
          <w:rFonts w:cs="Arial"/>
          <w:color w:val="1E1E1E" w:themeColor="background2"/>
        </w:rPr>
        <w:t xml:space="preserve">forecasting/quantification, procurement, </w:t>
      </w:r>
      <w:r w:rsidRPr="76A71B28">
        <w:rPr>
          <w:rFonts w:cs="Arial"/>
          <w:color w:val="1E1E1E" w:themeColor="background2"/>
        </w:rPr>
        <w:t xml:space="preserve">storage and distribution </w:t>
      </w:r>
      <w:r>
        <w:rPr>
          <w:rFonts w:cs="Arial"/>
          <w:color w:val="1E1E1E" w:themeColor="background2"/>
        </w:rPr>
        <w:t xml:space="preserve">and monitoring of supply availability and </w:t>
      </w:r>
      <w:r w:rsidR="002C6808">
        <w:rPr>
          <w:rFonts w:cs="Arial"/>
          <w:color w:val="1E1E1E" w:themeColor="background2"/>
        </w:rPr>
        <w:t xml:space="preserve">delivery </w:t>
      </w:r>
      <w:r>
        <w:rPr>
          <w:rFonts w:cs="Arial"/>
          <w:color w:val="1E1E1E" w:themeColor="background2"/>
        </w:rPr>
        <w:t xml:space="preserve">of </w:t>
      </w:r>
      <w:r w:rsidR="002C6808">
        <w:rPr>
          <w:rFonts w:cs="Arial"/>
          <w:color w:val="1E1E1E" w:themeColor="background2"/>
        </w:rPr>
        <w:t>COVID-19-specific</w:t>
      </w:r>
      <w:r>
        <w:rPr>
          <w:rFonts w:cs="Arial"/>
          <w:color w:val="1E1E1E" w:themeColor="background2"/>
        </w:rPr>
        <w:t xml:space="preserve"> </w:t>
      </w:r>
      <w:r w:rsidRPr="76A71B28">
        <w:rPr>
          <w:rFonts w:cs="Arial"/>
          <w:color w:val="1E1E1E" w:themeColor="background2"/>
        </w:rPr>
        <w:t>health products</w:t>
      </w:r>
      <w:r w:rsidR="00781C30">
        <w:rPr>
          <w:rFonts w:cs="Arial"/>
          <w:color w:val="1E1E1E" w:themeColor="background2"/>
        </w:rPr>
        <w:t xml:space="preserve"> </w:t>
      </w:r>
      <w:r w:rsidRPr="76A71B28">
        <w:rPr>
          <w:rFonts w:cs="Arial"/>
          <w:color w:val="1E1E1E" w:themeColor="background2"/>
        </w:rPr>
        <w:t xml:space="preserve">to beneficiaries and </w:t>
      </w:r>
      <w:r w:rsidRPr="00DD2F10">
        <w:rPr>
          <w:rFonts w:cs="Arial"/>
          <w:color w:val="1E1E1E" w:themeColor="background2"/>
        </w:rPr>
        <w:t>service delivery sites (and clarify if these are different from current service delivery points</w:t>
      </w:r>
      <w:r w:rsidR="00F92AAD">
        <w:rPr>
          <w:rFonts w:cs="Arial"/>
          <w:color w:val="1E1E1E" w:themeColor="background2"/>
        </w:rPr>
        <w:t xml:space="preserve"> for HIV</w:t>
      </w:r>
      <w:r w:rsidR="004877D9">
        <w:rPr>
          <w:rFonts w:cs="Arial"/>
          <w:color w:val="1E1E1E" w:themeColor="background2"/>
        </w:rPr>
        <w:t xml:space="preserve">, </w:t>
      </w:r>
      <w:r w:rsidR="00A20770">
        <w:rPr>
          <w:rFonts w:cs="Arial"/>
          <w:color w:val="1E1E1E" w:themeColor="background2"/>
        </w:rPr>
        <w:t>TB</w:t>
      </w:r>
      <w:r w:rsidR="004877D9">
        <w:rPr>
          <w:rFonts w:cs="Arial"/>
          <w:color w:val="1E1E1E" w:themeColor="background2"/>
        </w:rPr>
        <w:t xml:space="preserve"> and malaria</w:t>
      </w:r>
      <w:r w:rsidRPr="00DD2F10">
        <w:rPr>
          <w:rFonts w:cs="Arial"/>
          <w:color w:val="1E1E1E" w:themeColor="background2"/>
        </w:rPr>
        <w:t>). </w:t>
      </w:r>
      <w:r w:rsidRPr="006101FF">
        <w:rPr>
          <w:rFonts w:cs="Arial"/>
          <w:color w:val="1E1E1E" w:themeColor="background2"/>
        </w:rPr>
        <w:t>Please include a summary of</w:t>
      </w:r>
      <w:r w:rsidR="00451F7F">
        <w:rPr>
          <w:rFonts w:cs="Arial"/>
          <w:color w:val="1E1E1E" w:themeColor="background2"/>
        </w:rPr>
        <w:t xml:space="preserve"> any foreseen</w:t>
      </w:r>
      <w:r w:rsidRPr="006101FF">
        <w:rPr>
          <w:rFonts w:cs="Arial"/>
          <w:color w:val="1E1E1E" w:themeColor="background2"/>
        </w:rPr>
        <w:t xml:space="preserve"> in-country </w:t>
      </w:r>
      <w:r w:rsidRPr="004F753B">
        <w:rPr>
          <w:rFonts w:eastAsia="Times New Roman" w:cs="Arial"/>
        </w:rPr>
        <w:t>supply chain risks, including any regulatory barriers.</w:t>
      </w:r>
    </w:p>
    <w:p w14:paraId="343173BD" w14:textId="77777777" w:rsidR="0049404A" w:rsidRPr="00BB0E02" w:rsidRDefault="0049404A" w:rsidP="004F753B">
      <w:pPr>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E305EF" w:rsidRPr="00BB0E02" w14:paraId="6BF82413" w14:textId="77777777" w:rsidTr="004E7B0A">
        <w:tc>
          <w:tcPr>
            <w:tcW w:w="10456" w:type="dxa"/>
          </w:tcPr>
          <w:p w14:paraId="35FC53A2" w14:textId="77777777" w:rsidR="00C57493" w:rsidRDefault="00C57493" w:rsidP="00A46FA8">
            <w:pPr>
              <w:rPr>
                <w:rFonts w:ascii="Arial" w:hAnsi="Arial" w:cs="Arial"/>
                <w:sz w:val="22"/>
                <w:szCs w:val="22"/>
              </w:rPr>
            </w:pPr>
          </w:p>
          <w:p w14:paraId="026ACC19" w14:textId="7B8CCECF" w:rsidR="00247DC9" w:rsidRPr="00C57493" w:rsidRDefault="00C57493" w:rsidP="00A46FA8">
            <w:pPr>
              <w:rPr>
                <w:rFonts w:ascii="Arial" w:hAnsi="Arial" w:cs="Arial"/>
                <w:b/>
                <w:sz w:val="22"/>
                <w:szCs w:val="22"/>
              </w:rPr>
            </w:pPr>
            <w:r w:rsidRPr="00C57493">
              <w:rPr>
                <w:rFonts w:ascii="Arial" w:hAnsi="Arial" w:cs="Arial"/>
                <w:b/>
                <w:sz w:val="22"/>
                <w:szCs w:val="22"/>
              </w:rPr>
              <w:t>Implementation arrangements</w:t>
            </w:r>
          </w:p>
          <w:p w14:paraId="3F22D4AA" w14:textId="37A0D815" w:rsidR="005B154B" w:rsidRDefault="00247DC9">
            <w:r>
              <w:rPr>
                <w:rFonts w:ascii="Arial" w:hAnsi="Arial" w:cs="Arial"/>
                <w:sz w:val="22"/>
                <w:szCs w:val="22"/>
              </w:rPr>
              <w:t>The grant funds in this request will be managed by the two exiting PRs</w:t>
            </w:r>
            <w:r w:rsidR="00D36FBB">
              <w:rPr>
                <w:rFonts w:ascii="Arial" w:hAnsi="Arial" w:cs="Arial"/>
                <w:sz w:val="22"/>
                <w:szCs w:val="22"/>
              </w:rPr>
              <w:t>,</w:t>
            </w:r>
            <w:r>
              <w:rPr>
                <w:rFonts w:ascii="Arial" w:hAnsi="Arial" w:cs="Arial"/>
                <w:sz w:val="22"/>
                <w:szCs w:val="22"/>
              </w:rPr>
              <w:t xml:space="preserve"> Ministry of Health (</w:t>
            </w:r>
            <w:proofErr w:type="spellStart"/>
            <w:r>
              <w:rPr>
                <w:rFonts w:ascii="Arial" w:hAnsi="Arial" w:cs="Arial"/>
                <w:sz w:val="22"/>
                <w:szCs w:val="22"/>
              </w:rPr>
              <w:t>MoH</w:t>
            </w:r>
            <w:proofErr w:type="spellEnd"/>
            <w:r>
              <w:rPr>
                <w:rFonts w:ascii="Arial" w:hAnsi="Arial" w:cs="Arial"/>
                <w:sz w:val="22"/>
                <w:szCs w:val="22"/>
              </w:rPr>
              <w:t xml:space="preserve">) and </w:t>
            </w:r>
            <w:r w:rsidRPr="00247DC9">
              <w:rPr>
                <w:rFonts w:ascii="Arial" w:hAnsi="Arial" w:cs="Arial"/>
                <w:sz w:val="22"/>
                <w:szCs w:val="22"/>
              </w:rPr>
              <w:t>Churches Health Association of Zambia</w:t>
            </w:r>
            <w:r>
              <w:rPr>
                <w:rFonts w:ascii="Arial" w:hAnsi="Arial" w:cs="Arial"/>
                <w:sz w:val="22"/>
                <w:szCs w:val="22"/>
              </w:rPr>
              <w:t xml:space="preserve"> (CHAZ) and their </w:t>
            </w:r>
            <w:r w:rsidR="00D36FBB">
              <w:rPr>
                <w:rFonts w:ascii="Arial" w:hAnsi="Arial" w:cs="Arial"/>
                <w:sz w:val="22"/>
                <w:szCs w:val="22"/>
              </w:rPr>
              <w:t>S</w:t>
            </w:r>
            <w:r>
              <w:rPr>
                <w:rFonts w:ascii="Arial" w:hAnsi="Arial" w:cs="Arial"/>
                <w:sz w:val="22"/>
                <w:szCs w:val="22"/>
              </w:rPr>
              <w:t>ub-</w:t>
            </w:r>
            <w:r w:rsidR="00D36FBB">
              <w:rPr>
                <w:rFonts w:ascii="Arial" w:hAnsi="Arial" w:cs="Arial"/>
                <w:sz w:val="22"/>
                <w:szCs w:val="22"/>
              </w:rPr>
              <w:t>R</w:t>
            </w:r>
            <w:r>
              <w:rPr>
                <w:rFonts w:ascii="Arial" w:hAnsi="Arial" w:cs="Arial"/>
                <w:sz w:val="22"/>
                <w:szCs w:val="22"/>
              </w:rPr>
              <w:t xml:space="preserve">ecipients. </w:t>
            </w:r>
            <w:r w:rsidR="005B154B" w:rsidRPr="005B154B">
              <w:rPr>
                <w:rFonts w:ascii="Arial" w:hAnsi="Arial" w:cs="Arial"/>
                <w:sz w:val="22"/>
                <w:szCs w:val="22"/>
              </w:rPr>
              <w:t xml:space="preserve">The Ministry of Health (MOH) </w:t>
            </w:r>
            <w:r w:rsidR="005B154B">
              <w:rPr>
                <w:rFonts w:ascii="Arial" w:hAnsi="Arial" w:cs="Arial"/>
                <w:sz w:val="22"/>
                <w:szCs w:val="22"/>
              </w:rPr>
              <w:t xml:space="preserve">will work through the </w:t>
            </w:r>
            <w:r w:rsidR="005B154B" w:rsidRPr="005B154B">
              <w:rPr>
                <w:rFonts w:ascii="Arial" w:hAnsi="Arial" w:cs="Arial"/>
                <w:sz w:val="22"/>
                <w:szCs w:val="22"/>
              </w:rPr>
              <w:t>10 Provincial Medical Offices (PMOs) and one hundred sixteen (116) District Health Offices as Sub Recipients (SRs) for disbursement and implementation of grant-funded activities at sub national level</w:t>
            </w:r>
            <w:r w:rsidR="00C57493">
              <w:rPr>
                <w:rFonts w:ascii="Arial" w:hAnsi="Arial" w:cs="Arial"/>
                <w:sz w:val="22"/>
                <w:szCs w:val="22"/>
              </w:rPr>
              <w:t xml:space="preserve"> to the 2,777</w:t>
            </w:r>
            <w:r w:rsidR="009274CD">
              <w:rPr>
                <w:rFonts w:ascii="Arial" w:hAnsi="Arial" w:cs="Arial"/>
                <w:sz w:val="22"/>
                <w:szCs w:val="22"/>
              </w:rPr>
              <w:t xml:space="preserve"> facilities countrywide</w:t>
            </w:r>
            <w:r w:rsidR="005B154B">
              <w:rPr>
                <w:rFonts w:ascii="Arial" w:hAnsi="Arial" w:cs="Arial"/>
                <w:sz w:val="22"/>
                <w:szCs w:val="22"/>
              </w:rPr>
              <w:t xml:space="preserve">. </w:t>
            </w:r>
            <w:r w:rsidR="00D36FBB">
              <w:rPr>
                <w:rFonts w:ascii="Arial" w:hAnsi="Arial" w:cs="Arial"/>
                <w:sz w:val="22"/>
                <w:szCs w:val="22"/>
              </w:rPr>
              <w:t xml:space="preserve">The Churches Health Association of Zambia will work with hundred and </w:t>
            </w:r>
            <w:r w:rsidR="000A2ABC">
              <w:rPr>
                <w:rFonts w:ascii="Arial" w:hAnsi="Arial" w:cs="Arial"/>
                <w:sz w:val="22"/>
                <w:szCs w:val="22"/>
              </w:rPr>
              <w:t>twenty two</w:t>
            </w:r>
            <w:r w:rsidR="00D36FBB">
              <w:rPr>
                <w:rFonts w:ascii="Arial" w:hAnsi="Arial" w:cs="Arial"/>
                <w:sz w:val="22"/>
                <w:szCs w:val="22"/>
              </w:rPr>
              <w:t xml:space="preserve"> (</w:t>
            </w:r>
            <w:r w:rsidR="000A2ABC">
              <w:rPr>
                <w:rFonts w:ascii="Arial" w:hAnsi="Arial" w:cs="Arial"/>
                <w:sz w:val="22"/>
                <w:szCs w:val="22"/>
              </w:rPr>
              <w:t>122</w:t>
            </w:r>
            <w:r w:rsidR="00D36FBB">
              <w:rPr>
                <w:rFonts w:ascii="Arial" w:hAnsi="Arial" w:cs="Arial"/>
                <w:sz w:val="22"/>
                <w:szCs w:val="22"/>
              </w:rPr>
              <w:t xml:space="preserve">) health facilities, both mission and private, and Sub-Recipients (FBOs and CSOs) located in all the 10 provinces. </w:t>
            </w:r>
            <w:r w:rsidRPr="00247DC9">
              <w:rPr>
                <w:rFonts w:ascii="Arial" w:hAnsi="Arial" w:cs="Arial"/>
                <w:sz w:val="22"/>
                <w:szCs w:val="22"/>
              </w:rPr>
              <w:t xml:space="preserve">Procurement, storage and distribution of COVID-19 supplies will </w:t>
            </w:r>
            <w:proofErr w:type="spellStart"/>
            <w:r w:rsidRPr="00247DC9">
              <w:rPr>
                <w:rFonts w:ascii="Arial" w:hAnsi="Arial" w:cs="Arial"/>
                <w:sz w:val="22"/>
                <w:szCs w:val="22"/>
              </w:rPr>
              <w:t>utilise</w:t>
            </w:r>
            <w:proofErr w:type="spellEnd"/>
            <w:r w:rsidRPr="00247DC9">
              <w:rPr>
                <w:rFonts w:ascii="Arial" w:hAnsi="Arial" w:cs="Arial"/>
                <w:sz w:val="22"/>
                <w:szCs w:val="22"/>
              </w:rPr>
              <w:t xml:space="preserve"> the above country existing systems for managing health products.  Quantification of needs is a national exercise led by the Ministry of Health.  </w:t>
            </w:r>
            <w:r w:rsidR="005B154B" w:rsidRPr="005B154B">
              <w:rPr>
                <w:rFonts w:ascii="Arial" w:hAnsi="Arial" w:cs="Arial"/>
                <w:sz w:val="22"/>
                <w:szCs w:val="22"/>
              </w:rPr>
              <w:t xml:space="preserve">In addition, MOH </w:t>
            </w:r>
            <w:r w:rsidR="005B154B">
              <w:rPr>
                <w:rFonts w:ascii="Arial" w:hAnsi="Arial" w:cs="Arial"/>
                <w:sz w:val="22"/>
                <w:szCs w:val="22"/>
              </w:rPr>
              <w:t xml:space="preserve">has </w:t>
            </w:r>
            <w:r w:rsidR="005B154B" w:rsidRPr="005B154B">
              <w:rPr>
                <w:rFonts w:ascii="Arial" w:hAnsi="Arial" w:cs="Arial"/>
                <w:sz w:val="22"/>
                <w:szCs w:val="22"/>
              </w:rPr>
              <w:t xml:space="preserve">identified the National AIDS Council (NAC), ZAMSSA (formerly Medical Stores Limited), </w:t>
            </w:r>
            <w:r w:rsidR="005B154B">
              <w:rPr>
                <w:rFonts w:ascii="Arial" w:hAnsi="Arial" w:cs="Arial"/>
                <w:sz w:val="22"/>
                <w:szCs w:val="22"/>
              </w:rPr>
              <w:t xml:space="preserve">and </w:t>
            </w:r>
            <w:r w:rsidR="005B154B" w:rsidRPr="005B154B">
              <w:rPr>
                <w:rFonts w:ascii="Arial" w:hAnsi="Arial" w:cs="Arial"/>
                <w:sz w:val="22"/>
                <w:szCs w:val="22"/>
              </w:rPr>
              <w:t>Zambia Medicines Regulatory Authority (ZAMRA) to implement very specific areas of the grant</w:t>
            </w:r>
            <w:r w:rsidR="005B154B">
              <w:rPr>
                <w:rFonts w:ascii="Arial" w:hAnsi="Arial" w:cs="Arial"/>
                <w:sz w:val="22"/>
                <w:szCs w:val="22"/>
              </w:rPr>
              <w:t>.</w:t>
            </w:r>
            <w:r w:rsidR="005B154B">
              <w:t xml:space="preserve"> </w:t>
            </w:r>
          </w:p>
          <w:p w14:paraId="1F85E001" w14:textId="198E4C7D" w:rsidR="005B154B" w:rsidRDefault="00247DC9">
            <w:pPr>
              <w:rPr>
                <w:rFonts w:ascii="Arial" w:hAnsi="Arial" w:cs="Arial"/>
                <w:sz w:val="22"/>
                <w:szCs w:val="22"/>
              </w:rPr>
            </w:pPr>
            <w:r w:rsidRPr="00247DC9">
              <w:rPr>
                <w:rFonts w:ascii="Arial" w:hAnsi="Arial" w:cs="Arial"/>
                <w:sz w:val="22"/>
                <w:szCs w:val="22"/>
              </w:rPr>
              <w:t xml:space="preserve">Procurement will be undertaken by </w:t>
            </w:r>
            <w:r w:rsidR="00AC5AD4">
              <w:rPr>
                <w:rFonts w:ascii="Arial" w:hAnsi="Arial" w:cs="Arial"/>
                <w:sz w:val="22"/>
                <w:szCs w:val="22"/>
              </w:rPr>
              <w:t xml:space="preserve">both </w:t>
            </w:r>
            <w:r w:rsidRPr="00247DC9">
              <w:rPr>
                <w:rFonts w:ascii="Arial" w:hAnsi="Arial" w:cs="Arial"/>
                <w:sz w:val="22"/>
                <w:szCs w:val="22"/>
              </w:rPr>
              <w:t xml:space="preserve">MOH-PMU </w:t>
            </w:r>
            <w:r w:rsidR="00AC5AD4">
              <w:rPr>
                <w:rFonts w:ascii="Arial" w:hAnsi="Arial" w:cs="Arial"/>
                <w:sz w:val="22"/>
                <w:szCs w:val="22"/>
              </w:rPr>
              <w:t>and</w:t>
            </w:r>
            <w:r w:rsidR="00AC5AD4" w:rsidRPr="00247DC9">
              <w:rPr>
                <w:rFonts w:ascii="Arial" w:hAnsi="Arial" w:cs="Arial"/>
                <w:sz w:val="22"/>
                <w:szCs w:val="22"/>
              </w:rPr>
              <w:t xml:space="preserve"> </w:t>
            </w:r>
            <w:r w:rsidRPr="00247DC9">
              <w:rPr>
                <w:rFonts w:ascii="Arial" w:hAnsi="Arial" w:cs="Arial"/>
                <w:sz w:val="22"/>
                <w:szCs w:val="22"/>
              </w:rPr>
              <w:t xml:space="preserve">CHAZ.  </w:t>
            </w:r>
          </w:p>
          <w:p w14:paraId="00A152D1" w14:textId="77777777" w:rsidR="005B154B" w:rsidRDefault="005B154B">
            <w:pPr>
              <w:rPr>
                <w:rFonts w:ascii="Arial" w:hAnsi="Arial" w:cs="Arial"/>
                <w:sz w:val="22"/>
                <w:szCs w:val="22"/>
              </w:rPr>
            </w:pPr>
          </w:p>
          <w:p w14:paraId="53748A43" w14:textId="77777777" w:rsidR="00B24749" w:rsidRPr="00E41F51" w:rsidRDefault="00B24749" w:rsidP="00B24749">
            <w:pPr>
              <w:rPr>
                <w:rFonts w:ascii="Arial" w:hAnsi="Arial" w:cs="Arial"/>
                <w:sz w:val="22"/>
                <w:szCs w:val="22"/>
              </w:rPr>
            </w:pPr>
            <w:r w:rsidRPr="00E41F51">
              <w:rPr>
                <w:rFonts w:ascii="Arial" w:hAnsi="Arial" w:cs="Arial"/>
                <w:b/>
                <w:sz w:val="22"/>
                <w:szCs w:val="22"/>
              </w:rPr>
              <w:t>Coordination, Planning, Implementation and Monitoring the of Measures on COVID-19</w:t>
            </w:r>
          </w:p>
          <w:p w14:paraId="38E8FE2A" w14:textId="6855A9B8" w:rsidR="00B24749" w:rsidRPr="00E41F51" w:rsidRDefault="00B24749" w:rsidP="00B24749">
            <w:pPr>
              <w:rPr>
                <w:rFonts w:ascii="Arial" w:hAnsi="Arial" w:cs="Arial"/>
                <w:sz w:val="22"/>
                <w:szCs w:val="22"/>
              </w:rPr>
            </w:pPr>
            <w:r w:rsidRPr="00E41F51">
              <w:rPr>
                <w:rFonts w:ascii="Arial" w:hAnsi="Arial" w:cs="Arial"/>
                <w:sz w:val="22"/>
                <w:szCs w:val="22"/>
              </w:rPr>
              <w:t xml:space="preserve">The coordination of the Multi-sectoral COVID-19 response </w:t>
            </w:r>
            <w:r w:rsidR="0097140A" w:rsidRPr="00E41F51">
              <w:rPr>
                <w:rFonts w:ascii="Arial" w:hAnsi="Arial" w:cs="Arial"/>
                <w:sz w:val="22"/>
                <w:szCs w:val="22"/>
              </w:rPr>
              <w:t>is</w:t>
            </w:r>
            <w:r w:rsidRPr="00E41F51">
              <w:rPr>
                <w:rFonts w:ascii="Arial" w:hAnsi="Arial" w:cs="Arial"/>
                <w:sz w:val="22"/>
                <w:szCs w:val="22"/>
              </w:rPr>
              <w:t xml:space="preserve"> led by the National Disaster Management Council of Ministers chaired by the Vice President. Communication on the overall multi-sectoral COVID-19 response </w:t>
            </w:r>
            <w:r w:rsidR="0097140A" w:rsidRPr="00E41F51">
              <w:rPr>
                <w:rFonts w:ascii="Arial" w:hAnsi="Arial" w:cs="Arial"/>
                <w:sz w:val="22"/>
                <w:szCs w:val="22"/>
              </w:rPr>
              <w:t>is</w:t>
            </w:r>
            <w:r w:rsidRPr="00E41F51">
              <w:rPr>
                <w:rFonts w:ascii="Arial" w:hAnsi="Arial" w:cs="Arial"/>
                <w:sz w:val="22"/>
                <w:szCs w:val="22"/>
              </w:rPr>
              <w:t xml:space="preserve"> led by the Chief Government spokesperson, the Minister of Information and Broadcasting. The Committee of Permanent Secretaries on Epidemic Preparedness and Response, chaired by the Secretary to the Cabinet will provide policy recommendations to the Council of Ministers while the National Coordinator (DMMU) working with all the Permanent Secretaries in Line Ministries will lead the implementation of the response at technical level.</w:t>
            </w:r>
          </w:p>
          <w:p w14:paraId="5D6B5238" w14:textId="77777777" w:rsidR="00B24749" w:rsidRPr="00E41F51" w:rsidRDefault="00B24749" w:rsidP="00B24749">
            <w:pPr>
              <w:rPr>
                <w:rFonts w:ascii="Arial" w:hAnsi="Arial" w:cs="Arial"/>
                <w:sz w:val="22"/>
                <w:szCs w:val="22"/>
              </w:rPr>
            </w:pPr>
          </w:p>
          <w:p w14:paraId="793E1AB0" w14:textId="77777777" w:rsidR="00B24749" w:rsidRPr="00E41F51" w:rsidRDefault="00B24749" w:rsidP="00B24749">
            <w:pPr>
              <w:rPr>
                <w:rFonts w:ascii="Arial" w:hAnsi="Arial" w:cs="Arial"/>
                <w:sz w:val="22"/>
                <w:szCs w:val="22"/>
              </w:rPr>
            </w:pPr>
            <w:r w:rsidRPr="00E41F51">
              <w:rPr>
                <w:rFonts w:ascii="Arial" w:hAnsi="Arial" w:cs="Arial"/>
                <w:sz w:val="22"/>
                <w:szCs w:val="22"/>
              </w:rPr>
              <w:t>The sectoral clusters will be chaired by selected Ministries in charge of the requisite mandate and superintended by a selected institution either from the Non-State actors or from the UN System.</w:t>
            </w:r>
          </w:p>
          <w:p w14:paraId="5E92C4CD" w14:textId="77777777" w:rsidR="00B24749" w:rsidRPr="00E41F51" w:rsidRDefault="00B24749" w:rsidP="00B24749">
            <w:pPr>
              <w:rPr>
                <w:rFonts w:ascii="Arial" w:hAnsi="Arial" w:cs="Arial"/>
                <w:sz w:val="22"/>
                <w:szCs w:val="22"/>
              </w:rPr>
            </w:pPr>
          </w:p>
          <w:p w14:paraId="3F94D7D8" w14:textId="33DEB5EB" w:rsidR="00B24749" w:rsidRPr="00E41F51" w:rsidRDefault="00B24749" w:rsidP="00B24749">
            <w:pPr>
              <w:rPr>
                <w:rFonts w:ascii="Arial" w:hAnsi="Arial" w:cs="Arial"/>
                <w:sz w:val="22"/>
                <w:szCs w:val="22"/>
              </w:rPr>
            </w:pPr>
            <w:r w:rsidRPr="00E41F51">
              <w:rPr>
                <w:rFonts w:ascii="Arial" w:hAnsi="Arial" w:cs="Arial"/>
                <w:sz w:val="22"/>
                <w:szCs w:val="22"/>
              </w:rPr>
              <w:t xml:space="preserve">The Permanent Secretary (Technical Services) under the Ministry of Health is charged with the responsibility of supervising the health response activities while the Zambia National Public Health Institute (ZNPHI) through the Public Health Emergency Operations Centre (PHEOC) will coordinate all </w:t>
            </w:r>
            <w:r w:rsidRPr="00E41F51">
              <w:rPr>
                <w:rFonts w:ascii="Arial" w:hAnsi="Arial" w:cs="Arial"/>
                <w:sz w:val="22"/>
                <w:szCs w:val="22"/>
              </w:rPr>
              <w:lastRenderedPageBreak/>
              <w:t xml:space="preserve">the technical activities of the response through the incident management system (IMS) in line with the provisions of the Zambia National Public Health Act No. 19 of 2020; The National Coordinator for DMMU will coordinate participation of the other sectors. </w:t>
            </w:r>
          </w:p>
          <w:p w14:paraId="4C295E79" w14:textId="77777777" w:rsidR="00B24749" w:rsidRPr="00E41F51" w:rsidRDefault="00B24749" w:rsidP="00B24749">
            <w:pPr>
              <w:rPr>
                <w:rFonts w:ascii="Arial" w:hAnsi="Arial" w:cs="Arial"/>
                <w:sz w:val="22"/>
                <w:szCs w:val="22"/>
              </w:rPr>
            </w:pPr>
          </w:p>
          <w:p w14:paraId="6A1A1C19" w14:textId="44BF22AD" w:rsidR="00B24749" w:rsidRPr="00E41F51" w:rsidRDefault="00B24749" w:rsidP="00B24749">
            <w:pPr>
              <w:rPr>
                <w:rFonts w:ascii="Arial" w:hAnsi="Arial" w:cs="Arial"/>
                <w:sz w:val="22"/>
                <w:szCs w:val="22"/>
              </w:rPr>
            </w:pPr>
            <w:r w:rsidRPr="00E41F51">
              <w:rPr>
                <w:rFonts w:ascii="Arial" w:hAnsi="Arial" w:cs="Arial"/>
                <w:sz w:val="22"/>
                <w:szCs w:val="22"/>
              </w:rPr>
              <w:t xml:space="preserve">As part of the IMS for the COVID-19 response, daily high command meetings are held every morning at the Ministry of Health, chaired by the Permanent Secretary – (TS) and occasionally graced by the Minister of Health. The ZNPHI Director-General is the technical lead for the high command IMS meeting that is attended by technical staff from ZNPHI, </w:t>
            </w:r>
            <w:proofErr w:type="spellStart"/>
            <w:r w:rsidRPr="00E41F51">
              <w:rPr>
                <w:rFonts w:ascii="Arial" w:hAnsi="Arial" w:cs="Arial"/>
                <w:sz w:val="22"/>
                <w:szCs w:val="22"/>
              </w:rPr>
              <w:t>MoH</w:t>
            </w:r>
            <w:proofErr w:type="spellEnd"/>
            <w:r w:rsidRPr="00E41F51">
              <w:rPr>
                <w:rFonts w:ascii="Arial" w:hAnsi="Arial" w:cs="Arial"/>
                <w:sz w:val="22"/>
                <w:szCs w:val="22"/>
              </w:rPr>
              <w:t xml:space="preserve"> Directorates, Provincial Health and District Offices, Hospitals and relevant Parastatal bodies. The meeting discusses updates on the response activities, reviews daily progress, and provides policy as well as technical guidance for all the levels and areas of care. </w:t>
            </w:r>
          </w:p>
          <w:p w14:paraId="0DA0E9B6" w14:textId="77777777" w:rsidR="004A5415" w:rsidRDefault="004A5415">
            <w:pPr>
              <w:rPr>
                <w:rFonts w:ascii="Arial" w:hAnsi="Arial" w:cs="Arial"/>
                <w:b/>
                <w:sz w:val="22"/>
                <w:szCs w:val="22"/>
              </w:rPr>
            </w:pPr>
          </w:p>
          <w:p w14:paraId="6010CD0A" w14:textId="3512A7E1" w:rsidR="00C57493" w:rsidRPr="00C57493" w:rsidRDefault="00C57493">
            <w:pPr>
              <w:rPr>
                <w:rFonts w:ascii="Arial" w:hAnsi="Arial" w:cs="Arial"/>
                <w:b/>
                <w:sz w:val="22"/>
                <w:szCs w:val="22"/>
              </w:rPr>
            </w:pPr>
            <w:r w:rsidRPr="00C57493">
              <w:rPr>
                <w:rFonts w:ascii="Arial" w:hAnsi="Arial" w:cs="Arial"/>
                <w:b/>
                <w:sz w:val="22"/>
                <w:szCs w:val="22"/>
              </w:rPr>
              <w:t>Health Products Management</w:t>
            </w:r>
          </w:p>
          <w:p w14:paraId="101E868B" w14:textId="0970F2DF" w:rsidR="005B154B" w:rsidRDefault="005B154B" w:rsidP="005B154B">
            <w:pPr>
              <w:rPr>
                <w:rFonts w:ascii="Arial" w:hAnsi="Arial" w:cs="Arial"/>
                <w:sz w:val="22"/>
                <w:szCs w:val="22"/>
              </w:rPr>
            </w:pPr>
            <w:r w:rsidRPr="005B154B">
              <w:rPr>
                <w:rFonts w:ascii="Arial" w:hAnsi="Arial" w:cs="Arial"/>
                <w:sz w:val="22"/>
                <w:szCs w:val="22"/>
              </w:rPr>
              <w:t>The PSCM system functions in Zambia are sprea</w:t>
            </w:r>
            <w:r>
              <w:rPr>
                <w:rFonts w:ascii="Arial" w:hAnsi="Arial" w:cs="Arial"/>
                <w:sz w:val="22"/>
                <w:szCs w:val="22"/>
              </w:rPr>
              <w:t xml:space="preserve">d across several </w:t>
            </w:r>
            <w:proofErr w:type="spellStart"/>
            <w:r>
              <w:rPr>
                <w:rFonts w:ascii="Arial" w:hAnsi="Arial" w:cs="Arial"/>
                <w:sz w:val="22"/>
                <w:szCs w:val="22"/>
              </w:rPr>
              <w:t>MoH</w:t>
            </w:r>
            <w:proofErr w:type="spellEnd"/>
            <w:r>
              <w:rPr>
                <w:rFonts w:ascii="Arial" w:hAnsi="Arial" w:cs="Arial"/>
                <w:sz w:val="22"/>
                <w:szCs w:val="22"/>
              </w:rPr>
              <w:t xml:space="preserve"> directorates</w:t>
            </w:r>
            <w:r w:rsidRPr="005B154B">
              <w:rPr>
                <w:rFonts w:ascii="Arial" w:hAnsi="Arial" w:cs="Arial"/>
                <w:sz w:val="22"/>
                <w:szCs w:val="22"/>
              </w:rPr>
              <w:t xml:space="preserve">, </w:t>
            </w:r>
            <w:r w:rsidR="009274CD">
              <w:rPr>
                <w:rFonts w:ascii="Arial" w:hAnsi="Arial" w:cs="Arial"/>
                <w:sz w:val="22"/>
                <w:szCs w:val="22"/>
              </w:rPr>
              <w:t xml:space="preserve">Zambia </w:t>
            </w:r>
            <w:r w:rsidRPr="005B154B">
              <w:rPr>
                <w:rFonts w:ascii="Arial" w:hAnsi="Arial" w:cs="Arial"/>
                <w:sz w:val="22"/>
                <w:szCs w:val="22"/>
              </w:rPr>
              <w:t>Medical S</w:t>
            </w:r>
            <w:r w:rsidR="009274CD">
              <w:rPr>
                <w:rFonts w:ascii="Arial" w:hAnsi="Arial" w:cs="Arial"/>
                <w:sz w:val="22"/>
                <w:szCs w:val="22"/>
              </w:rPr>
              <w:t>upplies</w:t>
            </w:r>
            <w:r w:rsidRPr="005B154B">
              <w:rPr>
                <w:rFonts w:ascii="Arial" w:hAnsi="Arial" w:cs="Arial"/>
                <w:sz w:val="22"/>
                <w:szCs w:val="22"/>
              </w:rPr>
              <w:t xml:space="preserve"> Limited (</w:t>
            </w:r>
            <w:r w:rsidR="009274CD">
              <w:rPr>
                <w:rFonts w:ascii="Arial" w:hAnsi="Arial" w:cs="Arial"/>
                <w:sz w:val="22"/>
                <w:szCs w:val="22"/>
              </w:rPr>
              <w:t>ZAMMSA</w:t>
            </w:r>
            <w:r w:rsidRPr="005B154B">
              <w:rPr>
                <w:rFonts w:ascii="Arial" w:hAnsi="Arial" w:cs="Arial"/>
                <w:sz w:val="22"/>
                <w:szCs w:val="22"/>
              </w:rPr>
              <w:t xml:space="preserve">), the Churches Health Association of Zambia (CHAZ), and Zambia medicines Regulatory Authority (ZAMRA). </w:t>
            </w:r>
          </w:p>
          <w:p w14:paraId="0AD11ED5" w14:textId="0CFEFCC5" w:rsidR="005B154B" w:rsidRDefault="005B154B">
            <w:pPr>
              <w:rPr>
                <w:rFonts w:ascii="Arial" w:hAnsi="Arial" w:cs="Arial"/>
                <w:sz w:val="22"/>
                <w:szCs w:val="22"/>
              </w:rPr>
            </w:pPr>
            <w:r>
              <w:rPr>
                <w:rFonts w:ascii="Arial" w:hAnsi="Arial" w:cs="Arial"/>
                <w:sz w:val="22"/>
                <w:szCs w:val="22"/>
              </w:rPr>
              <w:t xml:space="preserve"> </w:t>
            </w:r>
            <w:r w:rsidRPr="005B154B">
              <w:rPr>
                <w:rFonts w:ascii="Arial" w:hAnsi="Arial" w:cs="Arial"/>
                <w:sz w:val="22"/>
                <w:szCs w:val="22"/>
              </w:rPr>
              <w:t>In March 2021, the Minister signed the commencement order that saw MSL transform into ZAMMSA. This entity now has responsibility for procurement, storage and distribution.  However, the MOH-PMU retains responsibility for GF funded procurement, using the local public procurement systems as guided by the Zambia Public Procurement Act of 2020 and the Global Fund Pooled Procurement Mechanism (PPM)/</w:t>
            </w:r>
            <w:proofErr w:type="spellStart"/>
            <w:r w:rsidRPr="005B154B">
              <w:rPr>
                <w:rFonts w:ascii="Arial" w:hAnsi="Arial" w:cs="Arial"/>
                <w:sz w:val="22"/>
                <w:szCs w:val="22"/>
              </w:rPr>
              <w:t>Wambo</w:t>
            </w:r>
            <w:proofErr w:type="spellEnd"/>
            <w:r w:rsidRPr="005B154B">
              <w:rPr>
                <w:rFonts w:ascii="Arial" w:hAnsi="Arial" w:cs="Arial"/>
                <w:sz w:val="22"/>
                <w:szCs w:val="22"/>
              </w:rPr>
              <w:t xml:space="preserve">. When sufficient capacity is built up in ZAMMSA, they will assume responsibly for procurement.  CHAZ also plays a role in procurement, storage and distribution, based on its capacity and infrastructure. The CHAZ system has proved to be a useful complementary and back-up system to the one at MSL cum ZAMMSA.  </w:t>
            </w:r>
          </w:p>
          <w:p w14:paraId="0E9612C1" w14:textId="77777777" w:rsidR="005B154B" w:rsidRDefault="005B154B">
            <w:pPr>
              <w:rPr>
                <w:rFonts w:ascii="Arial" w:hAnsi="Arial" w:cs="Arial"/>
                <w:sz w:val="22"/>
                <w:szCs w:val="22"/>
              </w:rPr>
            </w:pPr>
          </w:p>
          <w:p w14:paraId="2ED63D3D" w14:textId="538ED837" w:rsidR="00247DC9" w:rsidRPr="00C627DC" w:rsidRDefault="00247DC9" w:rsidP="005B154B">
            <w:pPr>
              <w:rPr>
                <w:rFonts w:ascii="Arial" w:hAnsi="Arial" w:cs="Arial"/>
                <w:sz w:val="22"/>
                <w:szCs w:val="22"/>
              </w:rPr>
            </w:pPr>
            <w:r w:rsidRPr="00247DC9">
              <w:rPr>
                <w:rFonts w:ascii="Arial" w:hAnsi="Arial" w:cs="Arial"/>
                <w:sz w:val="22"/>
                <w:szCs w:val="22"/>
              </w:rPr>
              <w:t xml:space="preserve">Storage and distribution is carried out by either </w:t>
            </w:r>
            <w:proofErr w:type="spellStart"/>
            <w:r w:rsidR="009779C4">
              <w:rPr>
                <w:rFonts w:ascii="Arial" w:hAnsi="Arial" w:cs="Arial"/>
                <w:sz w:val="22"/>
                <w:szCs w:val="22"/>
              </w:rPr>
              <w:t>MoH</w:t>
            </w:r>
            <w:proofErr w:type="spellEnd"/>
            <w:r w:rsidR="009779C4">
              <w:rPr>
                <w:rFonts w:ascii="Arial" w:hAnsi="Arial" w:cs="Arial"/>
                <w:sz w:val="22"/>
                <w:szCs w:val="22"/>
              </w:rPr>
              <w:t>/</w:t>
            </w:r>
            <w:r w:rsidRPr="00247DC9">
              <w:rPr>
                <w:rFonts w:ascii="Arial" w:hAnsi="Arial" w:cs="Arial"/>
                <w:sz w:val="22"/>
                <w:szCs w:val="22"/>
              </w:rPr>
              <w:t xml:space="preserve">ZAMMSA or CHAZ, according to agreements between MOH, CHAZ and ZAMMSA.  </w:t>
            </w:r>
            <w:r w:rsidR="005B154B" w:rsidRPr="005B154B">
              <w:rPr>
                <w:rFonts w:ascii="Arial" w:hAnsi="Arial" w:cs="Arial"/>
                <w:sz w:val="22"/>
                <w:szCs w:val="22"/>
              </w:rPr>
              <w:t>Quantification of needs is a national exercises led by the Ministry of Health</w:t>
            </w:r>
            <w:r w:rsidR="005B154B">
              <w:rPr>
                <w:rFonts w:ascii="Arial" w:hAnsi="Arial" w:cs="Arial"/>
                <w:sz w:val="22"/>
                <w:szCs w:val="22"/>
              </w:rPr>
              <w:t xml:space="preserve"> and supported by partners</w:t>
            </w:r>
            <w:r w:rsidR="005B154B" w:rsidRPr="005B154B">
              <w:rPr>
                <w:rFonts w:ascii="Arial" w:hAnsi="Arial" w:cs="Arial"/>
                <w:sz w:val="22"/>
                <w:szCs w:val="22"/>
              </w:rPr>
              <w:t xml:space="preserve">.  </w:t>
            </w:r>
            <w:r w:rsidRPr="00247DC9">
              <w:rPr>
                <w:rFonts w:ascii="Arial" w:hAnsi="Arial" w:cs="Arial"/>
                <w:sz w:val="22"/>
                <w:szCs w:val="22"/>
              </w:rPr>
              <w:t xml:space="preserve">All systems are supported by a reporting system that is supported by USAID, through John Snow Health Zambia. This project is transforming the </w:t>
            </w:r>
            <w:proofErr w:type="spellStart"/>
            <w:r w:rsidRPr="00247DC9">
              <w:rPr>
                <w:rFonts w:ascii="Arial" w:hAnsi="Arial" w:cs="Arial"/>
                <w:sz w:val="22"/>
                <w:szCs w:val="22"/>
              </w:rPr>
              <w:t>eLMIS</w:t>
            </w:r>
            <w:proofErr w:type="spellEnd"/>
            <w:r w:rsidRPr="00247DC9">
              <w:rPr>
                <w:rFonts w:ascii="Arial" w:hAnsi="Arial" w:cs="Arial"/>
                <w:sz w:val="22"/>
                <w:szCs w:val="22"/>
              </w:rPr>
              <w:t xml:space="preserve"> system into a more comprehensive </w:t>
            </w:r>
            <w:proofErr w:type="spellStart"/>
            <w:r w:rsidRPr="00247DC9">
              <w:rPr>
                <w:rFonts w:ascii="Arial" w:hAnsi="Arial" w:cs="Arial"/>
                <w:sz w:val="22"/>
                <w:szCs w:val="22"/>
              </w:rPr>
              <w:t>eSCMIS</w:t>
            </w:r>
            <w:proofErr w:type="spellEnd"/>
            <w:r w:rsidRPr="00247DC9">
              <w:rPr>
                <w:rFonts w:ascii="Arial" w:hAnsi="Arial" w:cs="Arial"/>
                <w:sz w:val="22"/>
                <w:szCs w:val="22"/>
              </w:rPr>
              <w:t>.</w:t>
            </w:r>
          </w:p>
        </w:tc>
      </w:tr>
    </w:tbl>
    <w:p w14:paraId="1AA97B4E" w14:textId="77777777" w:rsidR="00706A23" w:rsidRPr="00BB0E02" w:rsidRDefault="00706A23" w:rsidP="00F476E7">
      <w:pPr>
        <w:rPr>
          <w:rFonts w:ascii="Arial" w:hAnsi="Arial" w:cs="Arial"/>
          <w:sz w:val="22"/>
          <w:szCs w:val="22"/>
        </w:rPr>
      </w:pPr>
    </w:p>
    <w:p w14:paraId="04592383" w14:textId="5654D0A7" w:rsidR="00706A23" w:rsidRPr="00D87B1A" w:rsidRDefault="008A337A" w:rsidP="008A337A">
      <w:pPr>
        <w:pStyle w:val="Heading2"/>
        <w:numPr>
          <w:ilvl w:val="0"/>
          <w:numId w:val="0"/>
        </w:numPr>
        <w:ind w:left="567" w:hanging="567"/>
      </w:pPr>
      <w:r>
        <w:t>1.3.</w:t>
      </w:r>
      <w:r w:rsidR="00B469FF">
        <w:t xml:space="preserve">Attachments supporting the </w:t>
      </w:r>
      <w:r w:rsidR="00315BC3">
        <w:t xml:space="preserve">C19RM </w:t>
      </w:r>
      <w:r w:rsidR="00B469FF">
        <w:t xml:space="preserve">Fast-track Funding Request </w:t>
      </w:r>
      <w:r w:rsidR="00202F5F">
        <w:tab/>
      </w:r>
    </w:p>
    <w:p w14:paraId="369FD6B9" w14:textId="77777777" w:rsidR="00202F5F" w:rsidRPr="00BB0E02" w:rsidRDefault="00202F5F" w:rsidP="00202F5F">
      <w:pPr>
        <w:rPr>
          <w:rFonts w:ascii="Arial" w:hAnsi="Arial" w:cs="Arial"/>
          <w:sz w:val="22"/>
          <w:szCs w:val="22"/>
        </w:rPr>
      </w:pPr>
    </w:p>
    <w:tbl>
      <w:tblPr>
        <w:tblStyle w:val="TableGrid20"/>
        <w:tblpPr w:leftFromText="180" w:rightFromText="180" w:vertAnchor="text" w:tblpY="1"/>
        <w:tblOverlap w:val="never"/>
        <w:tblW w:w="10435" w:type="dxa"/>
        <w:tblBorders>
          <w:top w:val="single" w:sz="4" w:space="0" w:color="808080" w:themeColor="text2" w:themeShade="80"/>
          <w:left w:val="single" w:sz="4" w:space="0" w:color="808080" w:themeColor="text2" w:themeShade="80"/>
          <w:bottom w:val="single" w:sz="4" w:space="0" w:color="808080" w:themeColor="text2" w:themeShade="80"/>
          <w:right w:val="single" w:sz="4" w:space="0" w:color="808080" w:themeColor="text2" w:themeShade="80"/>
          <w:insideH w:val="single" w:sz="4" w:space="0" w:color="808080" w:themeColor="text2" w:themeShade="80"/>
          <w:insideV w:val="single" w:sz="4" w:space="0" w:color="808080" w:themeColor="text2" w:themeShade="80"/>
        </w:tblBorders>
        <w:tblLook w:val="04A0" w:firstRow="1" w:lastRow="0" w:firstColumn="1" w:lastColumn="0" w:noHBand="0" w:noVBand="1"/>
      </w:tblPr>
      <w:tblGrid>
        <w:gridCol w:w="567"/>
        <w:gridCol w:w="9868"/>
      </w:tblGrid>
      <w:tr w:rsidR="008366FF" w:rsidRPr="00BB0E02" w14:paraId="71D28F8F" w14:textId="77777777" w:rsidTr="00DD2438">
        <w:trPr>
          <w:trHeight w:val="262"/>
        </w:trPr>
        <w:tc>
          <w:tcPr>
            <w:tcW w:w="567" w:type="dxa"/>
            <w:shd w:val="clear" w:color="auto" w:fill="auto"/>
            <w:vAlign w:val="center"/>
          </w:tcPr>
          <w:p w14:paraId="68946451" w14:textId="3D13AA8C" w:rsidR="008366FF" w:rsidRPr="00C627DC" w:rsidRDefault="00C56801" w:rsidP="00F2302F">
            <w:pPr>
              <w:jc w:val="center"/>
              <w:rPr>
                <w:rFonts w:ascii="Arial" w:hAnsi="Arial" w:cs="Arial"/>
                <w:sz w:val="22"/>
                <w:szCs w:val="22"/>
              </w:rPr>
            </w:pPr>
            <w:sdt>
              <w:sdtPr>
                <w:rPr>
                  <w:rFonts w:ascii="Arial" w:hAnsi="Arial" w:cs="Arial"/>
                  <w:sz w:val="22"/>
                  <w:szCs w:val="22"/>
                </w:rPr>
                <w:id w:val="543262635"/>
                <w14:checkbox>
                  <w14:checked w14:val="1"/>
                  <w14:checkedState w14:val="2612" w14:font="MS Gothic"/>
                  <w14:uncheckedState w14:val="2610" w14:font="MS Gothic"/>
                </w14:checkbox>
              </w:sdtPr>
              <w:sdtEndPr/>
              <w:sdtContent>
                <w:r w:rsidR="006E7C8C">
                  <w:rPr>
                    <w:rFonts w:ascii="MS Gothic" w:eastAsia="MS Gothic" w:hAnsi="MS Gothic" w:cs="Arial" w:hint="eastAsia"/>
                    <w:sz w:val="22"/>
                    <w:szCs w:val="22"/>
                  </w:rPr>
                  <w:t>☒</w:t>
                </w:r>
              </w:sdtContent>
            </w:sdt>
          </w:p>
        </w:tc>
        <w:tc>
          <w:tcPr>
            <w:tcW w:w="9868" w:type="dxa"/>
            <w:vAlign w:val="center"/>
          </w:tcPr>
          <w:p w14:paraId="1FD963B3" w14:textId="3EAF23A0" w:rsidR="008366FF" w:rsidRPr="00C627DC" w:rsidRDefault="00E73E46" w:rsidP="007875D6">
            <w:pPr>
              <w:rPr>
                <w:rFonts w:ascii="Arial" w:hAnsi="Arial" w:cs="Arial"/>
                <w:sz w:val="22"/>
                <w:szCs w:val="22"/>
              </w:rPr>
            </w:pPr>
            <w:r w:rsidRPr="00C627DC">
              <w:rPr>
                <w:rFonts w:ascii="Arial" w:hAnsi="Arial" w:cs="Arial"/>
                <w:sz w:val="22"/>
                <w:szCs w:val="22"/>
              </w:rPr>
              <w:t>C19RM Funding Request Form</w:t>
            </w:r>
          </w:p>
        </w:tc>
      </w:tr>
      <w:tr w:rsidR="00E73E46" w:rsidRPr="00BB0E02" w14:paraId="19F3C68F" w14:textId="77777777" w:rsidTr="00DD2438">
        <w:trPr>
          <w:trHeight w:val="316"/>
        </w:trPr>
        <w:tc>
          <w:tcPr>
            <w:tcW w:w="567" w:type="dxa"/>
            <w:shd w:val="clear" w:color="auto" w:fill="auto"/>
            <w:vAlign w:val="center"/>
          </w:tcPr>
          <w:p w14:paraId="357CE962" w14:textId="7337566B" w:rsidR="00E73E46" w:rsidRDefault="00C56801" w:rsidP="00F2302F">
            <w:pPr>
              <w:jc w:val="center"/>
              <w:rPr>
                <w:rFonts w:ascii="Arial" w:hAnsi="Arial" w:cs="Arial"/>
                <w:sz w:val="22"/>
                <w:szCs w:val="22"/>
              </w:rPr>
            </w:pPr>
            <w:sdt>
              <w:sdtPr>
                <w:rPr>
                  <w:rFonts w:ascii="Arial" w:hAnsi="Arial" w:cs="Arial"/>
                  <w:sz w:val="22"/>
                  <w:szCs w:val="22"/>
                </w:rPr>
                <w:id w:val="-2139563345"/>
                <w14:checkbox>
                  <w14:checked w14:val="1"/>
                  <w14:checkedState w14:val="2612" w14:font="MS Gothic"/>
                  <w14:uncheckedState w14:val="2610" w14:font="MS Gothic"/>
                </w14:checkbox>
              </w:sdtPr>
              <w:sdtEndPr/>
              <w:sdtContent>
                <w:r w:rsidR="006E7C8C">
                  <w:rPr>
                    <w:rFonts w:ascii="MS Gothic" w:eastAsia="MS Gothic" w:hAnsi="MS Gothic" w:cs="Arial" w:hint="eastAsia"/>
                    <w:sz w:val="22"/>
                    <w:szCs w:val="22"/>
                  </w:rPr>
                  <w:t>☒</w:t>
                </w:r>
              </w:sdtContent>
            </w:sdt>
          </w:p>
        </w:tc>
        <w:tc>
          <w:tcPr>
            <w:tcW w:w="9868" w:type="dxa"/>
            <w:vAlign w:val="center"/>
          </w:tcPr>
          <w:p w14:paraId="141237CF" w14:textId="60E80AEB" w:rsidR="00E73E46" w:rsidRPr="00C627DC" w:rsidRDefault="005B567F" w:rsidP="00E73E46">
            <w:pPr>
              <w:rPr>
                <w:rFonts w:ascii="Arial" w:hAnsi="Arial" w:cs="Arial"/>
                <w:sz w:val="22"/>
                <w:szCs w:val="22"/>
              </w:rPr>
            </w:pPr>
            <w:r>
              <w:rPr>
                <w:rFonts w:ascii="Arial" w:hAnsi="Arial" w:cs="Arial"/>
                <w:sz w:val="22"/>
                <w:szCs w:val="22"/>
              </w:rPr>
              <w:t xml:space="preserve">C19RM </w:t>
            </w:r>
            <w:r w:rsidR="00E73E46" w:rsidRPr="00C627DC">
              <w:rPr>
                <w:rFonts w:ascii="Arial" w:hAnsi="Arial" w:cs="Arial"/>
                <w:sz w:val="22"/>
                <w:szCs w:val="22"/>
              </w:rPr>
              <w:t xml:space="preserve">Consolidated Budget </w:t>
            </w:r>
          </w:p>
        </w:tc>
      </w:tr>
      <w:tr w:rsidR="00E73E46" w:rsidRPr="00BB0E02" w14:paraId="1DDF6CE7" w14:textId="77777777" w:rsidTr="00DD2438">
        <w:trPr>
          <w:trHeight w:val="343"/>
        </w:trPr>
        <w:tc>
          <w:tcPr>
            <w:tcW w:w="567" w:type="dxa"/>
            <w:shd w:val="clear" w:color="auto" w:fill="auto"/>
            <w:vAlign w:val="center"/>
          </w:tcPr>
          <w:p w14:paraId="4A6EF3CE" w14:textId="54611E32" w:rsidR="00E73E46" w:rsidRDefault="00C56801" w:rsidP="00F2302F">
            <w:pPr>
              <w:jc w:val="center"/>
              <w:rPr>
                <w:rFonts w:ascii="Arial" w:hAnsi="Arial" w:cs="Arial"/>
                <w:sz w:val="22"/>
                <w:szCs w:val="22"/>
              </w:rPr>
            </w:pPr>
            <w:sdt>
              <w:sdtPr>
                <w:rPr>
                  <w:rFonts w:ascii="Arial" w:hAnsi="Arial" w:cs="Arial"/>
                  <w:sz w:val="22"/>
                  <w:szCs w:val="22"/>
                </w:rPr>
                <w:id w:val="-2122991637"/>
                <w14:checkbox>
                  <w14:checked w14:val="1"/>
                  <w14:checkedState w14:val="2612" w14:font="MS Gothic"/>
                  <w14:uncheckedState w14:val="2610" w14:font="MS Gothic"/>
                </w14:checkbox>
              </w:sdtPr>
              <w:sdtEndPr/>
              <w:sdtContent>
                <w:r w:rsidR="0097140A">
                  <w:rPr>
                    <w:rFonts w:ascii="MS Gothic" w:eastAsia="MS Gothic" w:hAnsi="MS Gothic" w:cs="Arial" w:hint="eastAsia"/>
                    <w:sz w:val="22"/>
                    <w:szCs w:val="22"/>
                  </w:rPr>
                  <w:t>☒</w:t>
                </w:r>
              </w:sdtContent>
            </w:sdt>
          </w:p>
        </w:tc>
        <w:tc>
          <w:tcPr>
            <w:tcW w:w="9868" w:type="dxa"/>
            <w:vAlign w:val="center"/>
          </w:tcPr>
          <w:p w14:paraId="1D8BF915" w14:textId="3F926BE5" w:rsidR="00E73E46" w:rsidRPr="004C5A0C" w:rsidRDefault="15E4CA5C" w:rsidP="00E73E46">
            <w:pPr>
              <w:rPr>
                <w:rFonts w:ascii="Arial" w:hAnsi="Arial" w:cs="Arial"/>
                <w:sz w:val="22"/>
                <w:szCs w:val="22"/>
              </w:rPr>
            </w:pPr>
            <w:r w:rsidRPr="0D3C4E1C">
              <w:rPr>
                <w:rFonts w:ascii="Arial" w:hAnsi="Arial" w:cs="Arial"/>
                <w:sz w:val="22"/>
                <w:szCs w:val="22"/>
              </w:rPr>
              <w:t>Quantification or n</w:t>
            </w:r>
            <w:r w:rsidR="3E83F8C1" w:rsidRPr="0D3C4E1C">
              <w:rPr>
                <w:rFonts w:ascii="Arial" w:hAnsi="Arial" w:cs="Arial"/>
                <w:sz w:val="22"/>
                <w:szCs w:val="22"/>
              </w:rPr>
              <w:t>eeds</w:t>
            </w:r>
            <w:r w:rsidR="001F0F01" w:rsidRPr="001F0F01">
              <w:rPr>
                <w:rFonts w:ascii="Arial" w:hAnsi="Arial" w:cs="Arial"/>
                <w:sz w:val="22"/>
                <w:szCs w:val="22"/>
              </w:rPr>
              <w:t xml:space="preserve"> assessment for COVID-19 health products </w:t>
            </w:r>
            <w:r w:rsidR="003A7526">
              <w:rPr>
                <w:rFonts w:ascii="Arial" w:hAnsi="Arial" w:cs="Arial"/>
                <w:sz w:val="22"/>
                <w:szCs w:val="22"/>
              </w:rPr>
              <w:t>(</w:t>
            </w:r>
            <w:r w:rsidR="001F0F01" w:rsidRPr="001F0F01">
              <w:rPr>
                <w:rFonts w:ascii="Arial" w:hAnsi="Arial" w:cs="Arial"/>
                <w:sz w:val="22"/>
                <w:szCs w:val="22"/>
              </w:rPr>
              <w:t xml:space="preserve">including contribution and projected pipeline from </w:t>
            </w:r>
            <w:r w:rsidR="3E83F8C1" w:rsidRPr="0D3C4E1C">
              <w:rPr>
                <w:rFonts w:ascii="Arial" w:hAnsi="Arial" w:cs="Arial"/>
                <w:sz w:val="22"/>
                <w:szCs w:val="22"/>
              </w:rPr>
              <w:t xml:space="preserve">domestic and </w:t>
            </w:r>
            <w:r w:rsidR="001F0F01" w:rsidRPr="001F0F01">
              <w:rPr>
                <w:rFonts w:ascii="Arial" w:hAnsi="Arial" w:cs="Arial"/>
                <w:sz w:val="22"/>
                <w:szCs w:val="22"/>
              </w:rPr>
              <w:t>other sources of funding</w:t>
            </w:r>
            <w:r w:rsidR="003A7526">
              <w:rPr>
                <w:rFonts w:ascii="Arial" w:hAnsi="Arial" w:cs="Arial"/>
                <w:sz w:val="22"/>
                <w:szCs w:val="22"/>
              </w:rPr>
              <w:t>)</w:t>
            </w:r>
            <w:r w:rsidR="001F0F01" w:rsidRPr="001F0F01">
              <w:rPr>
                <w:rFonts w:ascii="Arial" w:hAnsi="Arial" w:cs="Arial"/>
                <w:sz w:val="22"/>
                <w:szCs w:val="22"/>
              </w:rPr>
              <w:t xml:space="preserve"> (any format suitable to the applicant</w:t>
            </w:r>
            <w:r w:rsidR="3E83F8C1" w:rsidRPr="0D3C4E1C">
              <w:rPr>
                <w:rFonts w:ascii="Arial" w:hAnsi="Arial" w:cs="Arial"/>
                <w:sz w:val="22"/>
                <w:szCs w:val="22"/>
              </w:rPr>
              <w:t>)</w:t>
            </w:r>
          </w:p>
        </w:tc>
      </w:tr>
      <w:tr w:rsidR="008A72F0" w:rsidRPr="00BB0E02" w14:paraId="705C6E85" w14:textId="77777777" w:rsidTr="00DD2438">
        <w:trPr>
          <w:trHeight w:val="343"/>
        </w:trPr>
        <w:tc>
          <w:tcPr>
            <w:tcW w:w="567" w:type="dxa"/>
            <w:shd w:val="clear" w:color="auto" w:fill="auto"/>
            <w:vAlign w:val="center"/>
          </w:tcPr>
          <w:p w14:paraId="5744A5EC" w14:textId="310A5066" w:rsidR="008A72F0" w:rsidRDefault="00C56801" w:rsidP="00F2302F">
            <w:pPr>
              <w:jc w:val="center"/>
              <w:rPr>
                <w:rFonts w:ascii="Arial" w:hAnsi="Arial" w:cs="Arial"/>
                <w:sz w:val="22"/>
                <w:szCs w:val="22"/>
              </w:rPr>
            </w:pPr>
            <w:sdt>
              <w:sdtPr>
                <w:rPr>
                  <w:rFonts w:ascii="Arial" w:hAnsi="Arial" w:cs="Arial"/>
                  <w:sz w:val="22"/>
                  <w:szCs w:val="22"/>
                </w:rPr>
                <w:id w:val="-914320590"/>
                <w14:checkbox>
                  <w14:checked w14:val="1"/>
                  <w14:checkedState w14:val="2612" w14:font="MS Gothic"/>
                  <w14:uncheckedState w14:val="2610" w14:font="MS Gothic"/>
                </w14:checkbox>
              </w:sdtPr>
              <w:sdtEndPr/>
              <w:sdtContent>
                <w:r w:rsidR="006E7C8C">
                  <w:rPr>
                    <w:rFonts w:ascii="MS Gothic" w:eastAsia="MS Gothic" w:hAnsi="MS Gothic" w:cs="Arial" w:hint="eastAsia"/>
                    <w:sz w:val="22"/>
                    <w:szCs w:val="22"/>
                  </w:rPr>
                  <w:t>☒</w:t>
                </w:r>
              </w:sdtContent>
            </w:sdt>
          </w:p>
        </w:tc>
        <w:tc>
          <w:tcPr>
            <w:tcW w:w="9868" w:type="dxa"/>
            <w:vAlign w:val="center"/>
          </w:tcPr>
          <w:p w14:paraId="7F9E20C7" w14:textId="06B1E593" w:rsidR="008A72F0" w:rsidRPr="001F0F01" w:rsidRDefault="00130200" w:rsidP="00E73E46">
            <w:pPr>
              <w:rPr>
                <w:rFonts w:ascii="Arial" w:hAnsi="Arial" w:cs="Arial"/>
                <w:sz w:val="22"/>
                <w:szCs w:val="22"/>
              </w:rPr>
            </w:pPr>
            <w:r>
              <w:rPr>
                <w:rFonts w:ascii="Arial" w:hAnsi="Arial" w:cs="Arial"/>
                <w:sz w:val="22"/>
                <w:szCs w:val="22"/>
              </w:rPr>
              <w:t xml:space="preserve">COVID-19 </w:t>
            </w:r>
            <w:r w:rsidR="008A72F0">
              <w:rPr>
                <w:rFonts w:ascii="Arial" w:hAnsi="Arial" w:cs="Arial"/>
                <w:sz w:val="22"/>
                <w:szCs w:val="22"/>
              </w:rPr>
              <w:t>National Testing Strategy, where available</w:t>
            </w:r>
          </w:p>
        </w:tc>
      </w:tr>
      <w:tr w:rsidR="008366FF" w:rsidRPr="00BB0E02" w14:paraId="3488D670" w14:textId="77777777" w:rsidTr="00DD2438">
        <w:trPr>
          <w:trHeight w:val="316"/>
        </w:trPr>
        <w:tc>
          <w:tcPr>
            <w:tcW w:w="567" w:type="dxa"/>
            <w:shd w:val="clear" w:color="auto" w:fill="auto"/>
            <w:vAlign w:val="center"/>
          </w:tcPr>
          <w:p w14:paraId="71FCD5D5" w14:textId="152E7168" w:rsidR="008366FF" w:rsidRPr="00C627DC" w:rsidRDefault="00C56801" w:rsidP="00F2302F">
            <w:pPr>
              <w:jc w:val="center"/>
              <w:rPr>
                <w:rFonts w:ascii="Arial" w:hAnsi="Arial" w:cs="Arial"/>
                <w:sz w:val="22"/>
                <w:szCs w:val="22"/>
              </w:rPr>
            </w:pPr>
            <w:sdt>
              <w:sdtPr>
                <w:rPr>
                  <w:rFonts w:ascii="Arial" w:hAnsi="Arial" w:cs="Arial"/>
                  <w:sz w:val="22"/>
                  <w:szCs w:val="22"/>
                </w:rPr>
                <w:id w:val="46420192"/>
                <w14:checkbox>
                  <w14:checked w14:val="0"/>
                  <w14:checkedState w14:val="2612" w14:font="MS Gothic"/>
                  <w14:uncheckedState w14:val="2610" w14:font="MS Gothic"/>
                </w14:checkbox>
              </w:sdtPr>
              <w:sdtEndPr>
                <w:rPr>
                  <w:rFonts w:eastAsia="MS Gothic"/>
                </w:rPr>
              </w:sdtEndPr>
              <w:sdtContent/>
            </w:sdt>
            <w:r w:rsidR="0097140A">
              <w:rPr>
                <w:rFonts w:ascii="Arial" w:eastAsia="MS Gothic" w:hAnsi="Arial" w:cs="Arial"/>
                <w:sz w:val="22"/>
                <w:szCs w:val="22"/>
              </w:rPr>
              <w:t>X</w:t>
            </w:r>
            <w:r w:rsidR="00E73E46" w:rsidRPr="00C627DC">
              <w:rPr>
                <w:rFonts w:ascii="Segoe UI Symbol" w:eastAsia="MS Gothic" w:hAnsi="Segoe UI Symbol" w:cs="Segoe UI Symbol"/>
                <w:sz w:val="22"/>
                <w:szCs w:val="22"/>
              </w:rPr>
              <w:t>☐</w:t>
            </w:r>
          </w:p>
        </w:tc>
        <w:tc>
          <w:tcPr>
            <w:tcW w:w="9868" w:type="dxa"/>
            <w:vAlign w:val="center"/>
          </w:tcPr>
          <w:p w14:paraId="0BA42E17" w14:textId="795101B6" w:rsidR="008366FF" w:rsidRPr="00C627DC" w:rsidRDefault="005B567F" w:rsidP="007875D6">
            <w:pPr>
              <w:rPr>
                <w:rFonts w:ascii="Arial" w:hAnsi="Arial" w:cs="Arial"/>
                <w:sz w:val="22"/>
                <w:szCs w:val="22"/>
              </w:rPr>
            </w:pPr>
            <w:r>
              <w:rPr>
                <w:rFonts w:ascii="Arial" w:hAnsi="Arial" w:cs="Arial"/>
                <w:sz w:val="22"/>
                <w:szCs w:val="22"/>
              </w:rPr>
              <w:t xml:space="preserve">C19RM </w:t>
            </w:r>
            <w:r w:rsidR="008366FF" w:rsidRPr="00C627DC">
              <w:rPr>
                <w:rFonts w:ascii="Arial" w:hAnsi="Arial" w:cs="Arial"/>
                <w:sz w:val="22"/>
                <w:szCs w:val="22"/>
              </w:rPr>
              <w:t xml:space="preserve">Health </w:t>
            </w:r>
            <w:r w:rsidR="00E73E46" w:rsidRPr="00C627DC">
              <w:rPr>
                <w:rFonts w:ascii="Arial" w:hAnsi="Arial" w:cs="Arial"/>
                <w:sz w:val="22"/>
                <w:szCs w:val="22"/>
              </w:rPr>
              <w:t>Product</w:t>
            </w:r>
            <w:r w:rsidR="00E73E46">
              <w:rPr>
                <w:rFonts w:ascii="Arial" w:hAnsi="Arial" w:cs="Arial"/>
                <w:sz w:val="22"/>
                <w:szCs w:val="22"/>
              </w:rPr>
              <w:t>s</w:t>
            </w:r>
            <w:r w:rsidR="008366FF" w:rsidRPr="00C627DC">
              <w:rPr>
                <w:rFonts w:ascii="Arial" w:hAnsi="Arial" w:cs="Arial"/>
                <w:sz w:val="22"/>
                <w:szCs w:val="22"/>
              </w:rPr>
              <w:t xml:space="preserve"> Management Template </w:t>
            </w:r>
            <w:r>
              <w:rPr>
                <w:rFonts w:ascii="Arial" w:hAnsi="Arial" w:cs="Arial"/>
                <w:sz w:val="22"/>
                <w:szCs w:val="22"/>
              </w:rPr>
              <w:t xml:space="preserve">(HPMT) </w:t>
            </w:r>
            <w:r w:rsidR="008366FF" w:rsidRPr="00C627DC">
              <w:rPr>
                <w:rFonts w:ascii="Arial" w:hAnsi="Arial" w:cs="Arial"/>
                <w:sz w:val="22"/>
                <w:szCs w:val="22"/>
              </w:rPr>
              <w:t>per grant</w:t>
            </w:r>
          </w:p>
        </w:tc>
      </w:tr>
      <w:tr w:rsidR="008366FF" w:rsidRPr="00BB0E02" w14:paraId="07B0602B" w14:textId="77777777" w:rsidTr="00DD2438">
        <w:trPr>
          <w:trHeight w:val="352"/>
        </w:trPr>
        <w:tc>
          <w:tcPr>
            <w:tcW w:w="567" w:type="dxa"/>
            <w:shd w:val="clear" w:color="auto" w:fill="auto"/>
            <w:vAlign w:val="center"/>
          </w:tcPr>
          <w:p w14:paraId="0097555E" w14:textId="48D3DA1B" w:rsidR="008366FF" w:rsidRPr="00C627DC" w:rsidRDefault="00C56801" w:rsidP="00F2302F">
            <w:pPr>
              <w:jc w:val="center"/>
              <w:rPr>
                <w:rFonts w:ascii="Arial" w:hAnsi="Arial" w:cs="Arial"/>
                <w:sz w:val="22"/>
                <w:szCs w:val="22"/>
              </w:rPr>
            </w:pPr>
            <w:sdt>
              <w:sdtPr>
                <w:rPr>
                  <w:rFonts w:ascii="Arial" w:hAnsi="Arial" w:cs="Arial"/>
                  <w:sz w:val="22"/>
                  <w:szCs w:val="22"/>
                </w:rPr>
                <w:id w:val="-1399983215"/>
                <w14:checkbox>
                  <w14:checked w14:val="1"/>
                  <w14:checkedState w14:val="2612" w14:font="MS Gothic"/>
                  <w14:uncheckedState w14:val="2610" w14:font="MS Gothic"/>
                </w14:checkbox>
              </w:sdtPr>
              <w:sdtEndPr/>
              <w:sdtContent>
                <w:r w:rsidR="006E7C8C">
                  <w:rPr>
                    <w:rFonts w:ascii="MS Gothic" w:eastAsia="MS Gothic" w:hAnsi="MS Gothic" w:cs="Arial" w:hint="eastAsia"/>
                    <w:sz w:val="22"/>
                    <w:szCs w:val="22"/>
                  </w:rPr>
                  <w:t>☒</w:t>
                </w:r>
              </w:sdtContent>
            </w:sdt>
          </w:p>
        </w:tc>
        <w:tc>
          <w:tcPr>
            <w:tcW w:w="9868" w:type="dxa"/>
            <w:vAlign w:val="center"/>
          </w:tcPr>
          <w:p w14:paraId="48B29FFC" w14:textId="3A7C8015" w:rsidR="008366FF" w:rsidRPr="00C627DC" w:rsidRDefault="008366FF" w:rsidP="007875D6">
            <w:pPr>
              <w:rPr>
                <w:rFonts w:ascii="Arial" w:hAnsi="Arial" w:cs="Arial"/>
                <w:sz w:val="22"/>
                <w:szCs w:val="22"/>
              </w:rPr>
            </w:pPr>
            <w:r w:rsidRPr="00F54838">
              <w:rPr>
                <w:rFonts w:ascii="Arial" w:hAnsi="Arial" w:cs="Arial"/>
                <w:sz w:val="22"/>
                <w:szCs w:val="22"/>
              </w:rPr>
              <w:t xml:space="preserve">CCM Endorsement of </w:t>
            </w:r>
            <w:r w:rsidR="00FF1087">
              <w:rPr>
                <w:rFonts w:ascii="Arial" w:hAnsi="Arial" w:cs="Arial"/>
                <w:sz w:val="22"/>
                <w:szCs w:val="22"/>
              </w:rPr>
              <w:t xml:space="preserve">the </w:t>
            </w:r>
            <w:r w:rsidR="00965047" w:rsidRPr="00965047">
              <w:rPr>
                <w:rFonts w:ascii="Arial" w:hAnsi="Arial" w:cs="Arial"/>
                <w:sz w:val="22"/>
                <w:szCs w:val="22"/>
              </w:rPr>
              <w:t>C19RM Fast-track</w:t>
            </w:r>
            <w:r w:rsidR="00965047">
              <w:rPr>
                <w:rFonts w:ascii="Arial" w:hAnsi="Arial" w:cs="Arial"/>
                <w:sz w:val="22"/>
                <w:szCs w:val="22"/>
              </w:rPr>
              <w:t xml:space="preserve"> </w:t>
            </w:r>
            <w:r w:rsidRPr="00F54838">
              <w:rPr>
                <w:rFonts w:ascii="Arial" w:hAnsi="Arial" w:cs="Arial"/>
                <w:sz w:val="22"/>
                <w:szCs w:val="22"/>
              </w:rPr>
              <w:t>Funding Request</w:t>
            </w:r>
            <w:r w:rsidRPr="00C627DC">
              <w:rPr>
                <w:rStyle w:val="FootnoteReference"/>
                <w:rFonts w:ascii="Arial" w:hAnsi="Arial" w:cs="Arial"/>
                <w:color w:val="0563C1" w:themeColor="hyperlink"/>
                <w:sz w:val="22"/>
                <w:szCs w:val="22"/>
                <w:u w:val="single"/>
              </w:rPr>
              <w:footnoteReference w:id="7"/>
            </w:r>
          </w:p>
        </w:tc>
      </w:tr>
      <w:tr w:rsidR="002C6333" w:rsidRPr="00BB0E02" w14:paraId="2ABD8DB9" w14:textId="77777777" w:rsidTr="00DD2438">
        <w:trPr>
          <w:trHeight w:val="352"/>
        </w:trPr>
        <w:tc>
          <w:tcPr>
            <w:tcW w:w="567" w:type="dxa"/>
            <w:shd w:val="clear" w:color="auto" w:fill="auto"/>
            <w:vAlign w:val="center"/>
          </w:tcPr>
          <w:p w14:paraId="04015D24" w14:textId="50038084" w:rsidR="002C6333" w:rsidRDefault="00C56801" w:rsidP="00F2302F">
            <w:pPr>
              <w:jc w:val="center"/>
              <w:rPr>
                <w:rFonts w:ascii="Arial" w:hAnsi="Arial" w:cs="Arial"/>
                <w:sz w:val="22"/>
                <w:szCs w:val="22"/>
              </w:rPr>
            </w:pPr>
            <w:sdt>
              <w:sdtPr>
                <w:rPr>
                  <w:rFonts w:ascii="Arial" w:hAnsi="Arial" w:cs="Arial"/>
                  <w:sz w:val="22"/>
                  <w:szCs w:val="22"/>
                </w:rPr>
                <w:id w:val="-1752964753"/>
                <w14:checkbox>
                  <w14:checked w14:val="1"/>
                  <w14:checkedState w14:val="2612" w14:font="MS Gothic"/>
                  <w14:uncheckedState w14:val="2610" w14:font="MS Gothic"/>
                </w14:checkbox>
              </w:sdtPr>
              <w:sdtEndPr/>
              <w:sdtContent>
                <w:r w:rsidR="006E7C8C">
                  <w:rPr>
                    <w:rFonts w:ascii="MS Gothic" w:eastAsia="MS Gothic" w:hAnsi="MS Gothic" w:cs="Arial" w:hint="eastAsia"/>
                    <w:sz w:val="22"/>
                    <w:szCs w:val="22"/>
                  </w:rPr>
                  <w:t>☒</w:t>
                </w:r>
              </w:sdtContent>
            </w:sdt>
          </w:p>
        </w:tc>
        <w:tc>
          <w:tcPr>
            <w:tcW w:w="9868" w:type="dxa"/>
            <w:vAlign w:val="center"/>
          </w:tcPr>
          <w:p w14:paraId="435EE680" w14:textId="57641206" w:rsidR="002C6333" w:rsidRPr="00EE3CF6" w:rsidRDefault="00EE3CF6" w:rsidP="007875D6">
            <w:pPr>
              <w:rPr>
                <w:rFonts w:ascii="Arial" w:hAnsi="Arial" w:cs="Arial"/>
                <w:sz w:val="22"/>
                <w:szCs w:val="22"/>
              </w:rPr>
            </w:pPr>
            <w:r w:rsidRPr="00EE3CF6">
              <w:rPr>
                <w:rFonts w:ascii="Arial" w:hAnsi="Arial" w:cs="Arial"/>
                <w:sz w:val="22"/>
                <w:szCs w:val="22"/>
              </w:rPr>
              <w:t>Endorsement</w:t>
            </w:r>
            <w:r w:rsidR="00B177FB">
              <w:rPr>
                <w:rFonts w:ascii="Arial" w:hAnsi="Arial" w:cs="Arial"/>
                <w:sz w:val="22"/>
                <w:szCs w:val="22"/>
              </w:rPr>
              <w:t xml:space="preserve"> of fast-track submission </w:t>
            </w:r>
            <w:r w:rsidRPr="00EE3CF6">
              <w:rPr>
                <w:rFonts w:ascii="Arial" w:hAnsi="Arial" w:cs="Arial"/>
                <w:sz w:val="22"/>
                <w:szCs w:val="22"/>
              </w:rPr>
              <w:t xml:space="preserve">by the </w:t>
            </w:r>
            <w:r w:rsidR="00D22D2B">
              <w:rPr>
                <w:rFonts w:ascii="Arial" w:hAnsi="Arial" w:cs="Arial"/>
                <w:sz w:val="22"/>
                <w:szCs w:val="22"/>
              </w:rPr>
              <w:t>n</w:t>
            </w:r>
            <w:r w:rsidR="00B214CC" w:rsidRPr="00B214CC">
              <w:rPr>
                <w:rFonts w:ascii="Arial" w:hAnsi="Arial" w:cs="Arial"/>
                <w:sz w:val="22"/>
                <w:szCs w:val="22"/>
              </w:rPr>
              <w:t xml:space="preserve">ational </w:t>
            </w:r>
            <w:r w:rsidRPr="00EE3CF6">
              <w:rPr>
                <w:rFonts w:ascii="Arial" w:hAnsi="Arial" w:cs="Arial"/>
                <w:sz w:val="22"/>
                <w:szCs w:val="22"/>
              </w:rPr>
              <w:t>COVID-19 response coordinat</w:t>
            </w:r>
            <w:r w:rsidR="00F52DDB">
              <w:rPr>
                <w:rFonts w:ascii="Arial" w:hAnsi="Arial" w:cs="Arial"/>
                <w:sz w:val="22"/>
                <w:szCs w:val="22"/>
              </w:rPr>
              <w:t>ing body</w:t>
            </w:r>
          </w:p>
        </w:tc>
      </w:tr>
      <w:tr w:rsidR="008366FF" w:rsidRPr="00BB0E02" w14:paraId="3BB5CE33" w14:textId="77777777" w:rsidTr="00DD2438">
        <w:trPr>
          <w:trHeight w:val="442"/>
        </w:trPr>
        <w:tc>
          <w:tcPr>
            <w:tcW w:w="567" w:type="dxa"/>
            <w:shd w:val="clear" w:color="auto" w:fill="auto"/>
            <w:vAlign w:val="center"/>
          </w:tcPr>
          <w:p w14:paraId="1465F37E" w14:textId="6B49B5A8" w:rsidR="008366FF" w:rsidRPr="00C627DC" w:rsidRDefault="00C56801" w:rsidP="00F2302F">
            <w:pPr>
              <w:jc w:val="center"/>
              <w:rPr>
                <w:rFonts w:ascii="Arial" w:hAnsi="Arial" w:cs="Arial"/>
                <w:sz w:val="22"/>
                <w:szCs w:val="22"/>
              </w:rPr>
            </w:pPr>
            <w:sdt>
              <w:sdtPr>
                <w:rPr>
                  <w:rFonts w:ascii="Arial" w:hAnsi="Arial" w:cs="Arial"/>
                  <w:sz w:val="22"/>
                  <w:szCs w:val="22"/>
                </w:rPr>
                <w:id w:val="1651633364"/>
                <w14:checkbox>
                  <w14:checked w14:val="1"/>
                  <w14:checkedState w14:val="2612" w14:font="MS Gothic"/>
                  <w14:uncheckedState w14:val="2610" w14:font="MS Gothic"/>
                </w14:checkbox>
              </w:sdtPr>
              <w:sdtEndPr/>
              <w:sdtContent>
                <w:r w:rsidR="006E7C8C">
                  <w:rPr>
                    <w:rFonts w:ascii="MS Gothic" w:eastAsia="MS Gothic" w:hAnsi="MS Gothic" w:cs="Arial" w:hint="eastAsia"/>
                    <w:sz w:val="22"/>
                    <w:szCs w:val="22"/>
                  </w:rPr>
                  <w:t>☒</w:t>
                </w:r>
              </w:sdtContent>
            </w:sdt>
          </w:p>
        </w:tc>
        <w:tc>
          <w:tcPr>
            <w:tcW w:w="9868" w:type="dxa"/>
            <w:vAlign w:val="center"/>
          </w:tcPr>
          <w:p w14:paraId="263AE026" w14:textId="1D682A57" w:rsidR="008366FF" w:rsidRPr="00C627DC" w:rsidRDefault="008366FF" w:rsidP="007875D6">
            <w:pPr>
              <w:rPr>
                <w:rFonts w:ascii="Arial" w:hAnsi="Arial" w:cs="Arial"/>
                <w:b/>
                <w:sz w:val="22"/>
                <w:szCs w:val="22"/>
              </w:rPr>
            </w:pPr>
            <w:r w:rsidRPr="00C627DC">
              <w:rPr>
                <w:rFonts w:ascii="Arial" w:hAnsi="Arial" w:cs="Arial"/>
                <w:sz w:val="22"/>
                <w:szCs w:val="22"/>
              </w:rPr>
              <w:t>National Strategic Preparedness and Response Plan for COVID-19</w:t>
            </w:r>
            <w:r w:rsidR="00B20EB3" w:rsidRPr="1854FC5D">
              <w:rPr>
                <w:rFonts w:ascii="Arial" w:hAnsi="Arial" w:cs="Arial"/>
                <w:sz w:val="22"/>
                <w:szCs w:val="22"/>
              </w:rPr>
              <w:t xml:space="preserve"> </w:t>
            </w:r>
            <w:r w:rsidR="00B30FF3">
              <w:rPr>
                <w:rFonts w:ascii="Arial" w:hAnsi="Arial" w:cs="Arial"/>
                <w:sz w:val="22"/>
                <w:szCs w:val="22"/>
              </w:rPr>
              <w:t xml:space="preserve">and budget </w:t>
            </w:r>
            <w:r w:rsidR="00B20EB3" w:rsidRPr="1854FC5D">
              <w:rPr>
                <w:rFonts w:ascii="Arial" w:hAnsi="Arial" w:cs="Arial"/>
                <w:sz w:val="22"/>
                <w:szCs w:val="22"/>
              </w:rPr>
              <w:t>(</w:t>
            </w:r>
            <w:r w:rsidR="353B1AFA" w:rsidRPr="1854FC5D">
              <w:rPr>
                <w:rFonts w:ascii="Arial" w:hAnsi="Arial" w:cs="Arial"/>
                <w:sz w:val="22"/>
                <w:szCs w:val="22"/>
              </w:rPr>
              <w:t>ideally for 2021</w:t>
            </w:r>
            <w:r w:rsidRPr="00C627DC">
              <w:rPr>
                <w:rFonts w:ascii="Arial" w:hAnsi="Arial" w:cs="Arial"/>
                <w:sz w:val="22"/>
                <w:szCs w:val="22"/>
              </w:rPr>
              <w:t>)</w:t>
            </w:r>
          </w:p>
        </w:tc>
      </w:tr>
    </w:tbl>
    <w:p w14:paraId="7BC17AB4" w14:textId="77777777" w:rsidR="00F52DDB" w:rsidRDefault="00F52DDB">
      <w:pPr>
        <w:spacing w:after="160" w:line="0" w:lineRule="auto"/>
        <w:rPr>
          <w:rFonts w:ascii="Arial" w:eastAsiaTheme="majorEastAsia" w:hAnsi="Arial" w:cs="Arial"/>
          <w:b/>
          <w:bCs/>
          <w:noProof/>
          <w:sz w:val="22"/>
          <w:szCs w:val="22"/>
        </w:rPr>
      </w:pPr>
      <w:r w:rsidRPr="00BB0E02">
        <w:rPr>
          <w:rFonts w:ascii="Arial" w:hAnsi="Arial" w:cs="Arial"/>
          <w:sz w:val="22"/>
          <w:szCs w:val="22"/>
        </w:rPr>
        <w:br w:type="page"/>
      </w:r>
    </w:p>
    <w:p w14:paraId="20156F94" w14:textId="74F5D05F" w:rsidR="005678DE" w:rsidRPr="005678DE" w:rsidRDefault="001C5D2A" w:rsidP="003572FD">
      <w:pPr>
        <w:pStyle w:val="Heading1"/>
        <w:jc w:val="left"/>
      </w:pPr>
      <w:r w:rsidRPr="00C627DC">
        <w:lastRenderedPageBreak/>
        <w:t xml:space="preserve">Section </w:t>
      </w:r>
      <w:r w:rsidR="00DF12AC">
        <w:t>2</w:t>
      </w:r>
      <w:r w:rsidR="00081FF9" w:rsidRPr="00C627DC">
        <w:t>.</w:t>
      </w:r>
      <w:r w:rsidR="0000399C" w:rsidRPr="00C627DC">
        <w:t xml:space="preserve"> </w:t>
      </w:r>
      <w:r w:rsidR="000E667D">
        <w:t xml:space="preserve">C19RM </w:t>
      </w:r>
      <w:r w:rsidR="00022955">
        <w:t xml:space="preserve">Full </w:t>
      </w:r>
      <w:r w:rsidR="00A95B70">
        <w:t>Funding Request</w:t>
      </w:r>
    </w:p>
    <w:p w14:paraId="487E289E" w14:textId="77777777" w:rsidR="006329C8" w:rsidRPr="00BB0E02" w:rsidRDefault="006329C8" w:rsidP="008A337A">
      <w:pPr>
        <w:pStyle w:val="ListParagraph"/>
        <w:keepNext/>
        <w:keepLines/>
        <w:numPr>
          <w:ilvl w:val="0"/>
          <w:numId w:val="23"/>
        </w:numPr>
        <w:shd w:val="clear" w:color="auto" w:fill="D9D9D9" w:themeFill="text2" w:themeFillShade="D9"/>
        <w:spacing w:after="0" w:line="240" w:lineRule="auto"/>
        <w:contextualSpacing w:val="0"/>
        <w:outlineLvl w:val="0"/>
        <w:rPr>
          <w:rFonts w:eastAsiaTheme="majorEastAsia" w:cs="Arial"/>
          <w:vanish/>
        </w:rPr>
      </w:pPr>
    </w:p>
    <w:p w14:paraId="49D7EA62" w14:textId="77777777" w:rsidR="006329C8" w:rsidRPr="00BB0E02" w:rsidRDefault="006329C8" w:rsidP="008A337A">
      <w:pPr>
        <w:pStyle w:val="ListParagraph"/>
        <w:keepNext/>
        <w:keepLines/>
        <w:numPr>
          <w:ilvl w:val="0"/>
          <w:numId w:val="23"/>
        </w:numPr>
        <w:shd w:val="clear" w:color="auto" w:fill="D9D9D9" w:themeFill="text2" w:themeFillShade="D9"/>
        <w:spacing w:after="0" w:line="240" w:lineRule="auto"/>
        <w:contextualSpacing w:val="0"/>
        <w:outlineLvl w:val="0"/>
        <w:rPr>
          <w:rFonts w:eastAsiaTheme="majorEastAsia" w:cs="Arial"/>
          <w:vanish/>
        </w:rPr>
      </w:pPr>
    </w:p>
    <w:p w14:paraId="3382D649" w14:textId="08125E08" w:rsidR="00332A37" w:rsidRPr="00332A37" w:rsidRDefault="00437EDB" w:rsidP="008B0040">
      <w:pPr>
        <w:pStyle w:val="Heading2"/>
        <w:numPr>
          <w:ilvl w:val="0"/>
          <w:numId w:val="0"/>
        </w:numPr>
      </w:pPr>
      <w:r>
        <w:t xml:space="preserve">2.1 </w:t>
      </w:r>
      <w:r w:rsidR="001C5D2A" w:rsidRPr="00C627DC">
        <w:t xml:space="preserve">Context </w:t>
      </w:r>
    </w:p>
    <w:p w14:paraId="0165E655" w14:textId="77777777" w:rsidR="000613B7" w:rsidRPr="00C627DC" w:rsidRDefault="000613B7" w:rsidP="003572FD">
      <w:pPr>
        <w:pStyle w:val="paragraph"/>
        <w:spacing w:before="0" w:beforeAutospacing="0" w:after="0" w:afterAutospacing="0"/>
        <w:textAlignment w:val="baseline"/>
        <w:rPr>
          <w:rStyle w:val="normaltextrun"/>
          <w:rFonts w:ascii="Arial" w:hAnsi="Arial" w:cs="Arial"/>
          <w:sz w:val="22"/>
          <w:szCs w:val="22"/>
        </w:rPr>
      </w:pPr>
    </w:p>
    <w:p w14:paraId="109DC8C6" w14:textId="1577FCC2" w:rsidR="00136546" w:rsidRPr="00C627DC" w:rsidRDefault="38C4BC57" w:rsidP="003572FD">
      <w:pPr>
        <w:pStyle w:val="paragraph"/>
        <w:numPr>
          <w:ilvl w:val="2"/>
          <w:numId w:val="19"/>
        </w:numPr>
        <w:tabs>
          <w:tab w:val="left" w:pos="720"/>
        </w:tabs>
        <w:spacing w:before="0" w:beforeAutospacing="0" w:after="0" w:afterAutospacing="0"/>
        <w:textAlignment w:val="baseline"/>
        <w:rPr>
          <w:rStyle w:val="normaltextrun"/>
          <w:rFonts w:ascii="Arial" w:hAnsi="Arial" w:cs="Arial"/>
          <w:sz w:val="22"/>
          <w:szCs w:val="22"/>
        </w:rPr>
      </w:pPr>
      <w:r w:rsidRPr="0079224A">
        <w:rPr>
          <w:rStyle w:val="normaltextrun"/>
          <w:rFonts w:ascii="Arial" w:hAnsi="Arial" w:cs="Arial"/>
          <w:sz w:val="22"/>
          <w:szCs w:val="22"/>
        </w:rPr>
        <w:t>Briefly</w:t>
      </w:r>
      <w:r w:rsidRPr="00C627DC">
        <w:rPr>
          <w:rStyle w:val="normaltextrun"/>
          <w:rFonts w:ascii="Arial" w:hAnsi="Arial" w:cs="Arial"/>
          <w:sz w:val="22"/>
          <w:szCs w:val="22"/>
        </w:rPr>
        <w:t xml:space="preserve"> describe </w:t>
      </w:r>
      <w:r w:rsidR="6F335AF4" w:rsidRPr="00C627DC">
        <w:rPr>
          <w:rStyle w:val="normaltextrun"/>
          <w:rFonts w:ascii="Arial" w:hAnsi="Arial" w:cs="Arial"/>
          <w:sz w:val="22"/>
          <w:szCs w:val="22"/>
        </w:rPr>
        <w:t xml:space="preserve">the </w:t>
      </w:r>
      <w:r w:rsidR="00C26207" w:rsidRPr="00C627DC">
        <w:rPr>
          <w:rStyle w:val="normaltextrun"/>
          <w:rFonts w:ascii="Arial" w:hAnsi="Arial" w:cs="Arial"/>
          <w:sz w:val="22"/>
          <w:szCs w:val="22"/>
        </w:rPr>
        <w:t xml:space="preserve">critical elements of the </w:t>
      </w:r>
      <w:r w:rsidR="6F335AF4" w:rsidRPr="00C627DC">
        <w:rPr>
          <w:rStyle w:val="normaltextrun"/>
          <w:rFonts w:ascii="Arial" w:hAnsi="Arial" w:cs="Arial"/>
          <w:b/>
          <w:sz w:val="22"/>
          <w:szCs w:val="22"/>
        </w:rPr>
        <w:t>country context</w:t>
      </w:r>
      <w:r w:rsidR="6F335AF4" w:rsidRPr="00C627DC">
        <w:rPr>
          <w:rStyle w:val="normaltextrun"/>
          <w:rFonts w:ascii="Arial" w:hAnsi="Arial" w:cs="Arial"/>
          <w:sz w:val="22"/>
          <w:szCs w:val="22"/>
        </w:rPr>
        <w:t xml:space="preserve"> that informed the development of this funding request</w:t>
      </w:r>
      <w:r w:rsidR="6723BAFE" w:rsidRPr="00C627DC">
        <w:rPr>
          <w:rStyle w:val="normaltextrun"/>
          <w:rFonts w:ascii="Arial" w:hAnsi="Arial" w:cs="Arial"/>
          <w:sz w:val="22"/>
          <w:szCs w:val="22"/>
        </w:rPr>
        <w:t xml:space="preserve"> by </w:t>
      </w:r>
      <w:r w:rsidR="1BDB7FB1" w:rsidRPr="00C627DC">
        <w:rPr>
          <w:rStyle w:val="normaltextrun"/>
          <w:rFonts w:ascii="Arial" w:hAnsi="Arial" w:cs="Arial"/>
          <w:sz w:val="22"/>
          <w:szCs w:val="22"/>
        </w:rPr>
        <w:t xml:space="preserve">summarizing </w:t>
      </w:r>
      <w:r w:rsidR="6723BAFE" w:rsidRPr="00C627DC">
        <w:rPr>
          <w:rStyle w:val="normaltextrun"/>
          <w:rFonts w:ascii="Arial" w:hAnsi="Arial" w:cs="Arial"/>
          <w:sz w:val="22"/>
          <w:szCs w:val="22"/>
        </w:rPr>
        <w:t xml:space="preserve">the: </w:t>
      </w:r>
    </w:p>
    <w:p w14:paraId="437ACC8F" w14:textId="7DFA7FE9" w:rsidR="001E5F64" w:rsidRPr="00C627DC" w:rsidRDefault="00DC5F77" w:rsidP="003572FD">
      <w:pPr>
        <w:pStyle w:val="paragraph"/>
        <w:numPr>
          <w:ilvl w:val="0"/>
          <w:numId w:val="16"/>
        </w:numPr>
        <w:tabs>
          <w:tab w:val="left" w:pos="360"/>
        </w:tabs>
        <w:spacing w:before="0" w:beforeAutospacing="0" w:after="0" w:afterAutospacing="0"/>
        <w:ind w:left="1170" w:hanging="450"/>
        <w:textAlignment w:val="baseline"/>
        <w:rPr>
          <w:rStyle w:val="normaltextrun"/>
          <w:rFonts w:ascii="Arial" w:hAnsi="Arial" w:cs="Arial"/>
          <w:sz w:val="22"/>
          <w:szCs w:val="22"/>
        </w:rPr>
      </w:pPr>
      <w:r>
        <w:rPr>
          <w:rStyle w:val="normaltextrun"/>
          <w:rFonts w:ascii="Arial" w:hAnsi="Arial" w:cs="Arial"/>
          <w:sz w:val="22"/>
          <w:szCs w:val="22"/>
        </w:rPr>
        <w:t xml:space="preserve">current </w:t>
      </w:r>
      <w:r w:rsidR="00136546" w:rsidRPr="00C627DC">
        <w:rPr>
          <w:rStyle w:val="normaltextrun"/>
          <w:rFonts w:ascii="Arial" w:hAnsi="Arial" w:cs="Arial"/>
          <w:sz w:val="22"/>
          <w:szCs w:val="22"/>
        </w:rPr>
        <w:t xml:space="preserve">COVID-19 </w:t>
      </w:r>
      <w:r w:rsidR="6723BAFE" w:rsidRPr="00C627DC">
        <w:rPr>
          <w:rStyle w:val="normaltextrun"/>
          <w:rFonts w:ascii="Arial" w:hAnsi="Arial" w:cs="Arial"/>
          <w:sz w:val="22"/>
          <w:szCs w:val="22"/>
        </w:rPr>
        <w:t xml:space="preserve">epidemiological </w:t>
      </w:r>
      <w:r w:rsidR="00E4559C" w:rsidRPr="00C627DC">
        <w:rPr>
          <w:rStyle w:val="normaltextrun"/>
          <w:rFonts w:ascii="Arial" w:hAnsi="Arial" w:cs="Arial"/>
          <w:sz w:val="22"/>
          <w:szCs w:val="22"/>
        </w:rPr>
        <w:t xml:space="preserve">context and </w:t>
      </w:r>
      <w:r w:rsidR="6723BAFE" w:rsidRPr="00C627DC">
        <w:rPr>
          <w:rStyle w:val="normaltextrun"/>
          <w:rFonts w:ascii="Arial" w:hAnsi="Arial" w:cs="Arial"/>
          <w:sz w:val="22"/>
          <w:szCs w:val="22"/>
        </w:rPr>
        <w:t>its evolutio</w:t>
      </w:r>
      <w:r w:rsidR="00AB266A">
        <w:rPr>
          <w:rStyle w:val="normaltextrun"/>
          <w:rFonts w:ascii="Arial" w:hAnsi="Arial" w:cs="Arial"/>
          <w:sz w:val="22"/>
          <w:szCs w:val="22"/>
        </w:rPr>
        <w:t>n</w:t>
      </w:r>
      <w:r w:rsidR="00D325BB">
        <w:rPr>
          <w:rStyle w:val="normaltextrun"/>
          <w:rFonts w:ascii="Arial" w:hAnsi="Arial" w:cs="Arial"/>
          <w:sz w:val="22"/>
          <w:szCs w:val="22"/>
        </w:rPr>
        <w:t xml:space="preserve">; </w:t>
      </w:r>
      <w:r w:rsidR="141DDA93" w:rsidRPr="00C627DC">
        <w:rPr>
          <w:rStyle w:val="normaltextrun"/>
          <w:rFonts w:ascii="Arial" w:hAnsi="Arial" w:cs="Arial"/>
          <w:sz w:val="22"/>
          <w:szCs w:val="22"/>
        </w:rPr>
        <w:t xml:space="preserve"> </w:t>
      </w:r>
    </w:p>
    <w:p w14:paraId="1F9D4A72" w14:textId="0962CDD4" w:rsidR="00151921" w:rsidRDefault="1E482408" w:rsidP="003572FD">
      <w:pPr>
        <w:pStyle w:val="paragraph"/>
        <w:numPr>
          <w:ilvl w:val="0"/>
          <w:numId w:val="16"/>
        </w:numPr>
        <w:tabs>
          <w:tab w:val="left" w:pos="360"/>
        </w:tabs>
        <w:spacing w:before="0" w:beforeAutospacing="0" w:after="0" w:afterAutospacing="0"/>
        <w:ind w:left="1170" w:hanging="450"/>
        <w:textAlignment w:val="baseline"/>
        <w:rPr>
          <w:rStyle w:val="normaltextrun"/>
          <w:rFonts w:ascii="Arial" w:hAnsi="Arial" w:cs="Arial"/>
          <w:sz w:val="22"/>
          <w:szCs w:val="22"/>
        </w:rPr>
      </w:pPr>
      <w:r w:rsidRPr="00C627DC">
        <w:rPr>
          <w:rStyle w:val="normaltextrun"/>
          <w:rFonts w:ascii="Arial" w:hAnsi="Arial" w:cs="Arial"/>
          <w:sz w:val="22"/>
          <w:szCs w:val="22"/>
        </w:rPr>
        <w:t>i</w:t>
      </w:r>
      <w:r w:rsidR="6723BAFE" w:rsidRPr="00C627DC">
        <w:rPr>
          <w:rStyle w:val="normaltextrun"/>
          <w:rFonts w:ascii="Arial" w:hAnsi="Arial" w:cs="Arial"/>
          <w:sz w:val="22"/>
          <w:szCs w:val="22"/>
        </w:rPr>
        <w:t>mpact of COVID</w:t>
      </w:r>
      <w:r w:rsidR="0014077C">
        <w:rPr>
          <w:rStyle w:val="normaltextrun"/>
          <w:rFonts w:ascii="Arial" w:hAnsi="Arial" w:cs="Arial"/>
          <w:sz w:val="22"/>
          <w:szCs w:val="22"/>
        </w:rPr>
        <w:t>-19</w:t>
      </w:r>
      <w:r w:rsidR="6723BAFE" w:rsidRPr="00C627DC">
        <w:rPr>
          <w:rStyle w:val="normaltextrun"/>
          <w:rFonts w:ascii="Arial" w:hAnsi="Arial" w:cs="Arial"/>
          <w:sz w:val="22"/>
          <w:szCs w:val="22"/>
        </w:rPr>
        <w:t xml:space="preserve"> on the </w:t>
      </w:r>
      <w:r w:rsidR="001517B6" w:rsidRPr="00C627DC">
        <w:rPr>
          <w:rStyle w:val="normaltextrun"/>
          <w:rFonts w:ascii="Arial" w:hAnsi="Arial" w:cs="Arial"/>
          <w:sz w:val="22"/>
          <w:szCs w:val="22"/>
        </w:rPr>
        <w:t xml:space="preserve">overall </w:t>
      </w:r>
      <w:r w:rsidR="6723BAFE" w:rsidRPr="00C627DC">
        <w:rPr>
          <w:rStyle w:val="normaltextrun"/>
          <w:rFonts w:ascii="Arial" w:hAnsi="Arial" w:cs="Arial"/>
          <w:sz w:val="22"/>
          <w:szCs w:val="22"/>
        </w:rPr>
        <w:t xml:space="preserve">health </w:t>
      </w:r>
      <w:r w:rsidR="001517B6" w:rsidRPr="00C627DC">
        <w:rPr>
          <w:rStyle w:val="normaltextrun"/>
          <w:rFonts w:ascii="Arial" w:hAnsi="Arial" w:cs="Arial"/>
          <w:sz w:val="22"/>
          <w:szCs w:val="22"/>
        </w:rPr>
        <w:t>system</w:t>
      </w:r>
      <w:r w:rsidR="003B5B71" w:rsidRPr="00C627DC">
        <w:rPr>
          <w:rStyle w:val="normaltextrun"/>
          <w:rFonts w:ascii="Arial" w:hAnsi="Arial" w:cs="Arial"/>
          <w:sz w:val="22"/>
          <w:szCs w:val="22"/>
        </w:rPr>
        <w:t xml:space="preserve">, and </w:t>
      </w:r>
      <w:r w:rsidR="002A0C35">
        <w:rPr>
          <w:rStyle w:val="normaltextrun"/>
          <w:rFonts w:ascii="Arial" w:hAnsi="Arial" w:cs="Arial"/>
          <w:sz w:val="22"/>
          <w:szCs w:val="22"/>
        </w:rPr>
        <w:t>specifically</w:t>
      </w:r>
      <w:r w:rsidR="003B5B71" w:rsidRPr="00C627DC">
        <w:rPr>
          <w:rStyle w:val="normaltextrun"/>
          <w:rFonts w:ascii="Arial" w:hAnsi="Arial" w:cs="Arial"/>
          <w:sz w:val="22"/>
          <w:szCs w:val="22"/>
        </w:rPr>
        <w:t xml:space="preserve"> </w:t>
      </w:r>
      <w:r w:rsidR="1FDB8732" w:rsidRPr="00C627DC">
        <w:rPr>
          <w:rStyle w:val="normaltextrun"/>
          <w:rFonts w:ascii="Arial" w:hAnsi="Arial" w:cs="Arial"/>
          <w:sz w:val="22"/>
          <w:szCs w:val="22"/>
        </w:rPr>
        <w:t xml:space="preserve">on </w:t>
      </w:r>
      <w:r w:rsidR="000D32A6">
        <w:rPr>
          <w:rStyle w:val="normaltextrun"/>
          <w:rFonts w:ascii="Arial" w:hAnsi="Arial" w:cs="Arial"/>
          <w:sz w:val="22"/>
          <w:szCs w:val="22"/>
        </w:rPr>
        <w:t>HIV, TB and malaria</w:t>
      </w:r>
      <w:r w:rsidR="00D325BB">
        <w:rPr>
          <w:rStyle w:val="normaltextrun"/>
          <w:rFonts w:ascii="Arial" w:hAnsi="Arial" w:cs="Arial"/>
          <w:sz w:val="22"/>
          <w:szCs w:val="22"/>
        </w:rPr>
        <w:t xml:space="preserve">; </w:t>
      </w:r>
    </w:p>
    <w:p w14:paraId="7499925F" w14:textId="2F807516" w:rsidR="00393B86" w:rsidRDefault="00A56264" w:rsidP="003572FD">
      <w:pPr>
        <w:pStyle w:val="paragraph"/>
        <w:numPr>
          <w:ilvl w:val="0"/>
          <w:numId w:val="16"/>
        </w:numPr>
        <w:tabs>
          <w:tab w:val="left" w:pos="360"/>
        </w:tabs>
        <w:spacing w:before="0" w:beforeAutospacing="0" w:after="0" w:afterAutospacing="0"/>
        <w:ind w:left="1170" w:hanging="450"/>
        <w:textAlignment w:val="baseline"/>
        <w:rPr>
          <w:rStyle w:val="normaltextrun"/>
          <w:rFonts w:ascii="Arial" w:hAnsi="Arial" w:cs="Arial"/>
          <w:sz w:val="22"/>
          <w:szCs w:val="22"/>
        </w:rPr>
      </w:pPr>
      <w:r>
        <w:rPr>
          <w:rStyle w:val="normaltextrun"/>
          <w:rFonts w:ascii="Arial" w:hAnsi="Arial" w:cs="Arial"/>
          <w:sz w:val="22"/>
          <w:szCs w:val="22"/>
        </w:rPr>
        <w:t>r</w:t>
      </w:r>
      <w:r w:rsidR="00393B86">
        <w:rPr>
          <w:rStyle w:val="normaltextrun"/>
          <w:rFonts w:ascii="Arial" w:hAnsi="Arial" w:cs="Arial"/>
          <w:sz w:val="22"/>
          <w:szCs w:val="22"/>
        </w:rPr>
        <w:t xml:space="preserve">ole </w:t>
      </w:r>
      <w:r w:rsidR="002F4F58">
        <w:rPr>
          <w:rStyle w:val="normaltextrun"/>
          <w:rFonts w:ascii="Arial" w:hAnsi="Arial" w:cs="Arial"/>
          <w:sz w:val="22"/>
          <w:szCs w:val="22"/>
        </w:rPr>
        <w:t xml:space="preserve">of </w:t>
      </w:r>
      <w:r w:rsidR="00AB266A">
        <w:rPr>
          <w:rStyle w:val="normaltextrun"/>
          <w:rFonts w:ascii="Arial" w:hAnsi="Arial" w:cs="Arial"/>
          <w:sz w:val="22"/>
          <w:szCs w:val="22"/>
        </w:rPr>
        <w:t xml:space="preserve">civil society in </w:t>
      </w:r>
      <w:r w:rsidR="002F4F58">
        <w:rPr>
          <w:rStyle w:val="normaltextrun"/>
          <w:rFonts w:ascii="Arial" w:hAnsi="Arial" w:cs="Arial"/>
          <w:sz w:val="22"/>
          <w:szCs w:val="22"/>
        </w:rPr>
        <w:t>the</w:t>
      </w:r>
      <w:r w:rsidR="00AB266A">
        <w:rPr>
          <w:rStyle w:val="normaltextrun"/>
          <w:rFonts w:ascii="Arial" w:hAnsi="Arial" w:cs="Arial"/>
          <w:sz w:val="22"/>
          <w:szCs w:val="22"/>
        </w:rPr>
        <w:t xml:space="preserve"> country’s overall COVID-19 response</w:t>
      </w:r>
      <w:r w:rsidR="00D325BB">
        <w:rPr>
          <w:rStyle w:val="normaltextrun"/>
          <w:rFonts w:ascii="Arial" w:hAnsi="Arial" w:cs="Arial"/>
          <w:sz w:val="22"/>
          <w:szCs w:val="22"/>
        </w:rPr>
        <w:t>; and</w:t>
      </w:r>
    </w:p>
    <w:p w14:paraId="18273190" w14:textId="72D5DA29" w:rsidR="00D325BB" w:rsidRPr="00C627DC" w:rsidRDefault="009B2605" w:rsidP="003572FD">
      <w:pPr>
        <w:pStyle w:val="paragraph"/>
        <w:numPr>
          <w:ilvl w:val="0"/>
          <w:numId w:val="16"/>
        </w:numPr>
        <w:tabs>
          <w:tab w:val="left" w:pos="360"/>
        </w:tabs>
        <w:spacing w:before="0" w:beforeAutospacing="0" w:after="0" w:afterAutospacing="0"/>
        <w:ind w:left="1170" w:hanging="450"/>
        <w:textAlignment w:val="baseline"/>
        <w:rPr>
          <w:rStyle w:val="normaltextrun"/>
          <w:rFonts w:ascii="Arial" w:hAnsi="Arial" w:cs="Arial"/>
          <w:sz w:val="22"/>
          <w:szCs w:val="22"/>
        </w:rPr>
      </w:pPr>
      <w:r w:rsidRPr="007A24C1">
        <w:rPr>
          <w:rStyle w:val="normaltextrun"/>
          <w:rFonts w:ascii="Arial" w:hAnsi="Arial" w:cs="Arial"/>
          <w:sz w:val="22"/>
          <w:szCs w:val="22"/>
        </w:rPr>
        <w:t>challenges encountered in the COVID-19 response to date</w:t>
      </w:r>
      <w:r>
        <w:rPr>
          <w:rStyle w:val="normaltextrun"/>
          <w:rFonts w:ascii="Arial" w:hAnsi="Arial" w:cs="Arial"/>
          <w:sz w:val="22"/>
          <w:szCs w:val="22"/>
        </w:rPr>
        <w:t>.</w:t>
      </w:r>
    </w:p>
    <w:p w14:paraId="5EA0364F" w14:textId="77777777" w:rsidR="004D36A5" w:rsidRPr="00C627DC" w:rsidRDefault="004D36A5" w:rsidP="003572FD">
      <w:pPr>
        <w:pStyle w:val="paragraph"/>
        <w:tabs>
          <w:tab w:val="left" w:pos="360"/>
        </w:tabs>
        <w:spacing w:before="0" w:beforeAutospacing="0" w:after="0" w:afterAutospacing="0"/>
        <w:ind w:left="1080"/>
        <w:textAlignment w:val="baseline"/>
        <w:rPr>
          <w:rStyle w:val="normaltextrun"/>
          <w:rFonts w:ascii="Arial" w:hAnsi="Arial" w:cs="Arial"/>
          <w:sz w:val="22"/>
          <w:szCs w:val="22"/>
        </w:rPr>
      </w:pPr>
    </w:p>
    <w:p w14:paraId="6082A354" w14:textId="2FB0E8A8" w:rsidR="00EA349D" w:rsidRDefault="7DE0A388" w:rsidP="003572FD">
      <w:pPr>
        <w:pStyle w:val="paragraph"/>
        <w:tabs>
          <w:tab w:val="left" w:pos="360"/>
        </w:tabs>
        <w:spacing w:before="0" w:beforeAutospacing="0" w:after="0" w:afterAutospacing="0"/>
        <w:ind w:left="720"/>
        <w:textAlignment w:val="baseline"/>
        <w:rPr>
          <w:rStyle w:val="eop"/>
          <w:rFonts w:ascii="Arial" w:hAnsi="Arial" w:cs="Arial"/>
          <w:sz w:val="22"/>
          <w:szCs w:val="22"/>
        </w:rPr>
      </w:pPr>
      <w:r w:rsidRPr="00C627DC">
        <w:rPr>
          <w:rStyle w:val="eop"/>
          <w:rFonts w:ascii="Arial" w:hAnsi="Arial" w:cs="Arial"/>
          <w:sz w:val="22"/>
          <w:szCs w:val="22"/>
        </w:rPr>
        <w:t>R</w:t>
      </w:r>
      <w:r w:rsidR="7CAFDB44" w:rsidRPr="00C627DC">
        <w:rPr>
          <w:rStyle w:val="eop"/>
          <w:rFonts w:ascii="Arial" w:hAnsi="Arial" w:cs="Arial"/>
          <w:sz w:val="22"/>
          <w:szCs w:val="22"/>
        </w:rPr>
        <w:t>eference and attach</w:t>
      </w:r>
      <w:r w:rsidR="00DB670E">
        <w:rPr>
          <w:rStyle w:val="eop"/>
          <w:rFonts w:ascii="Arial" w:hAnsi="Arial" w:cs="Arial"/>
          <w:sz w:val="22"/>
          <w:szCs w:val="22"/>
        </w:rPr>
        <w:t xml:space="preserve"> the following</w:t>
      </w:r>
      <w:r w:rsidR="00EA349D">
        <w:rPr>
          <w:rStyle w:val="eop"/>
          <w:rFonts w:ascii="Arial" w:hAnsi="Arial" w:cs="Arial"/>
          <w:sz w:val="22"/>
          <w:szCs w:val="22"/>
        </w:rPr>
        <w:t>:</w:t>
      </w:r>
    </w:p>
    <w:p w14:paraId="638BDDCA" w14:textId="3EDF97ED" w:rsidR="00F341DB" w:rsidRDefault="39FE064A" w:rsidP="008A337A">
      <w:pPr>
        <w:pStyle w:val="paragraph"/>
        <w:numPr>
          <w:ilvl w:val="0"/>
          <w:numId w:val="27"/>
        </w:numPr>
        <w:tabs>
          <w:tab w:val="left" w:pos="360"/>
        </w:tabs>
        <w:spacing w:before="0" w:beforeAutospacing="0" w:after="0" w:afterAutospacing="0"/>
        <w:textAlignment w:val="baseline"/>
        <w:rPr>
          <w:rFonts w:ascii="Arial" w:hAnsi="Arial" w:cs="Arial"/>
          <w:sz w:val="22"/>
          <w:szCs w:val="22"/>
        </w:rPr>
      </w:pPr>
      <w:r w:rsidRPr="00C627DC">
        <w:rPr>
          <w:rFonts w:ascii="Arial" w:hAnsi="Arial" w:cs="Arial"/>
          <w:sz w:val="22"/>
          <w:szCs w:val="22"/>
        </w:rPr>
        <w:t>National Strategic Preparedness and Response Plan for COVID-19</w:t>
      </w:r>
      <w:r w:rsidR="3D28104D" w:rsidRPr="00C627DC">
        <w:rPr>
          <w:rFonts w:ascii="Arial" w:hAnsi="Arial" w:cs="Arial"/>
          <w:sz w:val="22"/>
          <w:szCs w:val="22"/>
        </w:rPr>
        <w:t xml:space="preserve"> </w:t>
      </w:r>
      <w:r w:rsidR="00C83BEC">
        <w:rPr>
          <w:rFonts w:ascii="Arial" w:hAnsi="Arial" w:cs="Arial"/>
          <w:sz w:val="22"/>
          <w:szCs w:val="22"/>
        </w:rPr>
        <w:t>(NSPRP)</w:t>
      </w:r>
      <w:r w:rsidR="00F341DB">
        <w:rPr>
          <w:rFonts w:ascii="Arial" w:hAnsi="Arial" w:cs="Arial"/>
          <w:sz w:val="22"/>
          <w:szCs w:val="22"/>
        </w:rPr>
        <w:t xml:space="preserve">; </w:t>
      </w:r>
    </w:p>
    <w:p w14:paraId="2E599C33" w14:textId="1CF6B272" w:rsidR="00F341DB" w:rsidRDefault="00030B93" w:rsidP="008A337A">
      <w:pPr>
        <w:pStyle w:val="paragraph"/>
        <w:numPr>
          <w:ilvl w:val="0"/>
          <w:numId w:val="27"/>
        </w:numPr>
        <w:tabs>
          <w:tab w:val="left" w:pos="360"/>
        </w:tabs>
        <w:spacing w:before="0" w:beforeAutospacing="0" w:after="0" w:afterAutospacing="0"/>
        <w:textAlignment w:val="baseline"/>
        <w:rPr>
          <w:rFonts w:ascii="Arial" w:hAnsi="Arial" w:cs="Arial"/>
          <w:sz w:val="22"/>
          <w:szCs w:val="22"/>
        </w:rPr>
      </w:pPr>
      <w:r>
        <w:rPr>
          <w:rFonts w:ascii="Arial" w:hAnsi="Arial" w:cs="Arial"/>
          <w:sz w:val="22"/>
          <w:szCs w:val="22"/>
        </w:rPr>
        <w:t>H</w:t>
      </w:r>
      <w:r w:rsidR="00F47C44">
        <w:rPr>
          <w:rFonts w:ascii="Arial" w:hAnsi="Arial" w:cs="Arial"/>
          <w:sz w:val="22"/>
          <w:szCs w:val="22"/>
        </w:rPr>
        <w:t xml:space="preserve">IV, </w:t>
      </w:r>
      <w:r>
        <w:rPr>
          <w:rFonts w:ascii="Arial" w:hAnsi="Arial" w:cs="Arial"/>
          <w:sz w:val="22"/>
          <w:szCs w:val="22"/>
        </w:rPr>
        <w:t>T</w:t>
      </w:r>
      <w:r w:rsidR="00F47C44">
        <w:rPr>
          <w:rFonts w:ascii="Arial" w:hAnsi="Arial" w:cs="Arial"/>
          <w:sz w:val="22"/>
          <w:szCs w:val="22"/>
        </w:rPr>
        <w:t>B and malaria</w:t>
      </w:r>
      <w:r>
        <w:rPr>
          <w:rFonts w:ascii="Arial" w:hAnsi="Arial" w:cs="Arial"/>
          <w:sz w:val="22"/>
          <w:szCs w:val="22"/>
        </w:rPr>
        <w:t xml:space="preserve"> </w:t>
      </w:r>
      <w:r w:rsidR="00EE5D19">
        <w:rPr>
          <w:rFonts w:ascii="Arial" w:hAnsi="Arial" w:cs="Arial"/>
          <w:sz w:val="22"/>
          <w:szCs w:val="22"/>
        </w:rPr>
        <w:t>m</w:t>
      </w:r>
      <w:r>
        <w:rPr>
          <w:rFonts w:ascii="Arial" w:hAnsi="Arial" w:cs="Arial"/>
          <w:sz w:val="22"/>
          <w:szCs w:val="22"/>
        </w:rPr>
        <w:t>itigation plans</w:t>
      </w:r>
      <w:r w:rsidR="00F341DB">
        <w:rPr>
          <w:rFonts w:ascii="Arial" w:hAnsi="Arial" w:cs="Arial"/>
          <w:sz w:val="22"/>
          <w:szCs w:val="22"/>
        </w:rPr>
        <w:t>;</w:t>
      </w:r>
      <w:r w:rsidR="00C83BEC">
        <w:rPr>
          <w:rFonts w:ascii="Arial" w:hAnsi="Arial" w:cs="Arial"/>
          <w:sz w:val="22"/>
          <w:szCs w:val="22"/>
        </w:rPr>
        <w:t xml:space="preserve"> </w:t>
      </w:r>
      <w:r w:rsidR="3D28104D" w:rsidRPr="00C627DC">
        <w:rPr>
          <w:rFonts w:ascii="Arial" w:hAnsi="Arial" w:cs="Arial"/>
          <w:sz w:val="22"/>
          <w:szCs w:val="22"/>
        </w:rPr>
        <w:t xml:space="preserve">and </w:t>
      </w:r>
    </w:p>
    <w:p w14:paraId="71863895" w14:textId="22799BC5" w:rsidR="00E02916" w:rsidRPr="00C627DC" w:rsidRDefault="3D28104D" w:rsidP="008A337A">
      <w:pPr>
        <w:pStyle w:val="paragraph"/>
        <w:numPr>
          <w:ilvl w:val="0"/>
          <w:numId w:val="27"/>
        </w:numPr>
        <w:tabs>
          <w:tab w:val="left" w:pos="360"/>
        </w:tabs>
        <w:spacing w:before="0" w:beforeAutospacing="0" w:after="0" w:afterAutospacing="0"/>
        <w:textAlignment w:val="baseline"/>
        <w:rPr>
          <w:rFonts w:ascii="Arial" w:hAnsi="Arial" w:cs="Arial"/>
          <w:sz w:val="22"/>
          <w:szCs w:val="22"/>
        </w:rPr>
      </w:pPr>
      <w:r w:rsidRPr="00C627DC">
        <w:rPr>
          <w:rFonts w:ascii="Arial" w:hAnsi="Arial" w:cs="Arial"/>
          <w:sz w:val="22"/>
          <w:szCs w:val="22"/>
        </w:rPr>
        <w:t>any other relevant documents</w:t>
      </w:r>
      <w:r w:rsidR="0028107C" w:rsidRPr="00C627DC">
        <w:rPr>
          <w:rFonts w:ascii="Arial" w:hAnsi="Arial" w:cs="Arial"/>
          <w:sz w:val="22"/>
          <w:szCs w:val="22"/>
        </w:rPr>
        <w:t>.</w:t>
      </w:r>
    </w:p>
    <w:p w14:paraId="2931EA70" w14:textId="619A24E4" w:rsidR="000613B7" w:rsidRPr="00C627DC" w:rsidRDefault="0028107C" w:rsidP="003572FD">
      <w:pPr>
        <w:pStyle w:val="paragraph"/>
        <w:tabs>
          <w:tab w:val="left" w:pos="360"/>
        </w:tabs>
        <w:spacing w:before="0" w:beforeAutospacing="0" w:after="0" w:afterAutospacing="0"/>
        <w:textAlignment w:val="baseline"/>
        <w:rPr>
          <w:rFonts w:ascii="Arial" w:hAnsi="Arial" w:cs="Arial"/>
          <w:sz w:val="22"/>
          <w:szCs w:val="22"/>
        </w:rPr>
      </w:pPr>
      <w:r w:rsidRPr="00C627DC">
        <w:rPr>
          <w:rFonts w:ascii="Arial" w:hAnsi="Arial" w:cs="Arial"/>
          <w:sz w:val="22"/>
          <w:szCs w:val="22"/>
        </w:rPr>
        <w:t xml:space="preserve"> </w:t>
      </w:r>
    </w:p>
    <w:tbl>
      <w:tblPr>
        <w:tblStyle w:val="TableGrid"/>
        <w:tblW w:w="0" w:type="auto"/>
        <w:tblLook w:val="04A0" w:firstRow="1" w:lastRow="0" w:firstColumn="1" w:lastColumn="0" w:noHBand="0" w:noVBand="1"/>
      </w:tblPr>
      <w:tblGrid>
        <w:gridCol w:w="10456"/>
      </w:tblGrid>
      <w:tr w:rsidR="00485066" w:rsidRPr="00BB0E02" w14:paraId="277B5374" w14:textId="77777777" w:rsidTr="000613B7">
        <w:tc>
          <w:tcPr>
            <w:tcW w:w="10456" w:type="dxa"/>
          </w:tcPr>
          <w:p w14:paraId="52B0BF30" w14:textId="77777777" w:rsidR="00C21445" w:rsidRDefault="00C21445" w:rsidP="00A46FA8">
            <w:pPr>
              <w:rPr>
                <w:rFonts w:ascii="Arial" w:hAnsi="Arial" w:cs="Arial"/>
                <w:sz w:val="22"/>
                <w:szCs w:val="22"/>
              </w:rPr>
            </w:pPr>
          </w:p>
          <w:p w14:paraId="149F2650" w14:textId="77777777" w:rsidR="00A12482" w:rsidRPr="00A12482" w:rsidRDefault="00A12482" w:rsidP="00A12482">
            <w:pPr>
              <w:pBdr>
                <w:top w:val="nil"/>
                <w:left w:val="nil"/>
                <w:bottom w:val="nil"/>
                <w:right w:val="nil"/>
                <w:between w:val="nil"/>
              </w:pBdr>
              <w:tabs>
                <w:tab w:val="left" w:pos="360"/>
              </w:tabs>
              <w:rPr>
                <w:rFonts w:ascii="Arial" w:eastAsia="Arial" w:hAnsi="Arial" w:cs="Arial"/>
              </w:rPr>
            </w:pPr>
            <w:r w:rsidRPr="00A12482">
              <w:rPr>
                <w:rFonts w:ascii="Arial" w:eastAsia="Arial" w:hAnsi="Arial" w:cs="Arial"/>
              </w:rPr>
              <w:t>Current Covid-19 Epidemiologic Context and Evolution</w:t>
            </w:r>
          </w:p>
          <w:p w14:paraId="388D9398" w14:textId="3F00616F" w:rsidR="00A12482" w:rsidRPr="00A12482" w:rsidRDefault="00A12482" w:rsidP="00E33AF3">
            <w:pPr>
              <w:tabs>
                <w:tab w:val="left" w:pos="360"/>
              </w:tabs>
              <w:spacing w:before="240" w:after="240"/>
              <w:jc w:val="both"/>
              <w:rPr>
                <w:rFonts w:ascii="Arial" w:eastAsia="Arial" w:hAnsi="Arial" w:cs="Arial"/>
              </w:rPr>
            </w:pPr>
            <w:r w:rsidRPr="00A12482">
              <w:rPr>
                <w:rFonts w:ascii="Arial" w:eastAsia="Arial" w:hAnsi="Arial" w:cs="Arial"/>
              </w:rPr>
              <w:t xml:space="preserve">Zambia recorded its first Covid - 19 case in March of 2020. </w:t>
            </w:r>
            <w:r w:rsidR="00E33AF3" w:rsidRPr="00E33AF3">
              <w:rPr>
                <w:rFonts w:ascii="Arial" w:eastAsia="Arial" w:hAnsi="Arial" w:cs="Arial"/>
              </w:rPr>
              <w:t>During the first wave, Government put in place a multi-sectoral preparedness and response plan to mitigate the impacts of COVID-19 pandemic which has guided the response for the last one year. The Preparedness and Response Plan provided a framework for a Multi- sectoral approach to the fight against the pandemic.  Further, the plan outlined the activities to be undertaken during the pandemic and the resource requirement for the implementation of the activities and measures</w:t>
            </w:r>
            <w:r w:rsidR="00B32BCD">
              <w:rPr>
                <w:rFonts w:ascii="Arial" w:eastAsia="Arial" w:hAnsi="Arial" w:cs="Arial"/>
              </w:rPr>
              <w:t>. As at 6</w:t>
            </w:r>
            <w:r w:rsidR="009274CD">
              <w:rPr>
                <w:rFonts w:ascii="Arial" w:eastAsia="Arial" w:hAnsi="Arial" w:cs="Arial"/>
              </w:rPr>
              <w:t xml:space="preserve"> May</w:t>
            </w:r>
            <w:r w:rsidR="00E33AF3">
              <w:rPr>
                <w:rFonts w:ascii="Arial" w:eastAsia="Arial" w:hAnsi="Arial" w:cs="Arial"/>
              </w:rPr>
              <w:t xml:space="preserve"> 2021</w:t>
            </w:r>
            <w:r w:rsidR="00B32BCD">
              <w:rPr>
                <w:rFonts w:ascii="Arial" w:eastAsia="Arial" w:hAnsi="Arial" w:cs="Arial"/>
              </w:rPr>
              <w:t xml:space="preserve"> Zambia had recorded 91,946</w:t>
            </w:r>
            <w:r w:rsidR="00E33AF3" w:rsidRPr="00A12482">
              <w:rPr>
                <w:rFonts w:ascii="Arial" w:eastAsia="Arial" w:hAnsi="Arial" w:cs="Arial"/>
              </w:rPr>
              <w:t xml:space="preserve"> cumulat</w:t>
            </w:r>
            <w:r w:rsidR="00E33AF3">
              <w:rPr>
                <w:rFonts w:ascii="Arial" w:eastAsia="Arial" w:hAnsi="Arial" w:cs="Arial"/>
              </w:rPr>
              <w:t>iv</w:t>
            </w:r>
            <w:r w:rsidR="00B32BCD">
              <w:rPr>
                <w:rFonts w:ascii="Arial" w:eastAsia="Arial" w:hAnsi="Arial" w:cs="Arial"/>
              </w:rPr>
              <w:t>e cases and 1,256</w:t>
            </w:r>
            <w:r w:rsidR="00E33AF3" w:rsidRPr="00A12482">
              <w:rPr>
                <w:rFonts w:ascii="Arial" w:eastAsia="Arial" w:hAnsi="Arial" w:cs="Arial"/>
              </w:rPr>
              <w:t xml:space="preserve"> total deaths.</w:t>
            </w:r>
          </w:p>
          <w:p w14:paraId="2A640177" w14:textId="387C6F40" w:rsidR="00A12482" w:rsidRPr="00A12482" w:rsidRDefault="00E33AF3" w:rsidP="00A12482">
            <w:pPr>
              <w:tabs>
                <w:tab w:val="left" w:pos="360"/>
              </w:tabs>
              <w:rPr>
                <w:rFonts w:ascii="Arial" w:eastAsia="Arial" w:hAnsi="Arial" w:cs="Arial"/>
              </w:rPr>
            </w:pPr>
            <w:r>
              <w:rPr>
                <w:rFonts w:ascii="Arial" w:eastAsia="Arial" w:hAnsi="Arial" w:cs="Arial"/>
                <w:sz w:val="22"/>
                <w:szCs w:val="22"/>
              </w:rPr>
              <w:t>I</w:t>
            </w:r>
            <w:r w:rsidR="00A12482" w:rsidRPr="00A12482">
              <w:rPr>
                <w:rFonts w:ascii="Arial" w:eastAsia="Arial" w:hAnsi="Arial" w:cs="Arial"/>
                <w:sz w:val="22"/>
                <w:szCs w:val="22"/>
              </w:rPr>
              <w:t>mpact of COVID-19 on the overall health system, and specifically on HIV, TB and malaria</w:t>
            </w:r>
          </w:p>
          <w:p w14:paraId="59990480" w14:textId="5AA63E20" w:rsidR="00A12482" w:rsidRPr="00A12482" w:rsidRDefault="00A12482" w:rsidP="00E33AF3">
            <w:pPr>
              <w:tabs>
                <w:tab w:val="left" w:pos="360"/>
              </w:tabs>
              <w:spacing w:before="240" w:after="240"/>
              <w:jc w:val="both"/>
              <w:rPr>
                <w:rFonts w:ascii="Arial" w:eastAsia="Arial" w:hAnsi="Arial" w:cs="Arial"/>
              </w:rPr>
            </w:pPr>
            <w:r w:rsidRPr="00A12482">
              <w:rPr>
                <w:rFonts w:ascii="Arial" w:eastAsia="Arial" w:hAnsi="Arial" w:cs="Arial"/>
              </w:rPr>
              <w:t>The continued spread of the COVID-19 virus in Zambia has negatively impacted on the provisions of health services as focus, resources and efforts shift towards controlling its spread. Health personnel, medical equipment</w:t>
            </w:r>
            <w:r w:rsidR="00332203">
              <w:rPr>
                <w:rFonts w:ascii="Arial" w:eastAsia="Arial" w:hAnsi="Arial" w:cs="Arial"/>
              </w:rPr>
              <w:t>, infrastructure</w:t>
            </w:r>
            <w:r w:rsidRPr="00A12482">
              <w:rPr>
                <w:rFonts w:ascii="Arial" w:eastAsia="Arial" w:hAnsi="Arial" w:cs="Arial"/>
              </w:rPr>
              <w:t xml:space="preserve"> and budgets are overstretched as cases continue to rise, compounded by an already high burden of infectious diseases such as TB, HIV and Malaria. Measures limiting movement of populations have also </w:t>
            </w:r>
            <w:r w:rsidR="00332203">
              <w:rPr>
                <w:rFonts w:ascii="Arial" w:eastAsia="Arial" w:hAnsi="Arial" w:cs="Arial"/>
              </w:rPr>
              <w:t xml:space="preserve">negatively </w:t>
            </w:r>
            <w:r w:rsidRPr="00A12482">
              <w:rPr>
                <w:rFonts w:ascii="Arial" w:eastAsia="Arial" w:hAnsi="Arial" w:cs="Arial"/>
              </w:rPr>
              <w:t xml:space="preserve">impacted </w:t>
            </w:r>
            <w:r w:rsidR="00332203">
              <w:rPr>
                <w:rFonts w:ascii="Arial" w:eastAsia="Arial" w:hAnsi="Arial" w:cs="Arial"/>
              </w:rPr>
              <w:t xml:space="preserve">on </w:t>
            </w:r>
            <w:r w:rsidRPr="00A12482">
              <w:rPr>
                <w:rFonts w:ascii="Arial" w:eastAsia="Arial" w:hAnsi="Arial" w:cs="Arial"/>
              </w:rPr>
              <w:t xml:space="preserve">HIV, TB and Malaria outreach </w:t>
            </w:r>
            <w:proofErr w:type="spellStart"/>
            <w:r w:rsidRPr="00A12482">
              <w:rPr>
                <w:rFonts w:ascii="Arial" w:eastAsia="Arial" w:hAnsi="Arial" w:cs="Arial"/>
              </w:rPr>
              <w:t>programmes</w:t>
            </w:r>
            <w:proofErr w:type="spellEnd"/>
            <w:r w:rsidRPr="00A12482">
              <w:rPr>
                <w:rFonts w:ascii="Arial" w:eastAsia="Arial" w:hAnsi="Arial" w:cs="Arial"/>
              </w:rPr>
              <w:t>. If this scenario continues, the country is likely to experience a surge in these diseases – severely reversing gains made in tackling them. As the numbers of COVID-19 patients continue to surge</w:t>
            </w:r>
            <w:r w:rsidR="00332203">
              <w:rPr>
                <w:rFonts w:ascii="Arial" w:eastAsia="Arial" w:hAnsi="Arial" w:cs="Arial"/>
              </w:rPr>
              <w:t>,</w:t>
            </w:r>
            <w:r w:rsidRPr="00A12482">
              <w:rPr>
                <w:rFonts w:ascii="Arial" w:eastAsia="Arial" w:hAnsi="Arial" w:cs="Arial"/>
              </w:rPr>
              <w:t xml:space="preserve"> the available public hospitals, isolation </w:t>
            </w:r>
            <w:proofErr w:type="spellStart"/>
            <w:r w:rsidRPr="00A12482">
              <w:rPr>
                <w:rFonts w:ascii="Arial" w:eastAsia="Arial" w:hAnsi="Arial" w:cs="Arial"/>
              </w:rPr>
              <w:t>centres</w:t>
            </w:r>
            <w:proofErr w:type="spellEnd"/>
            <w:r w:rsidRPr="00A12482">
              <w:rPr>
                <w:rFonts w:ascii="Arial" w:eastAsia="Arial" w:hAnsi="Arial" w:cs="Arial"/>
              </w:rPr>
              <w:t xml:space="preserve"> are getting overwhelmed by the huge numbers of patients which means most healthcare facilities will not be able to provide sufficient health care for services related to the three disease entities among others. Furthermore, the spread of the virus has negatively impacted the number of patients visiting health facilities not to mention the stigma associated with Covid 19.</w:t>
            </w:r>
          </w:p>
          <w:p w14:paraId="31945DB5" w14:textId="4E324460" w:rsidR="00A12482" w:rsidRPr="00332203" w:rsidRDefault="00A12482" w:rsidP="00332203">
            <w:pPr>
              <w:rPr>
                <w:rFonts w:ascii="Arial" w:hAnsi="Arial" w:cs="Arial"/>
                <w:sz w:val="22"/>
                <w:szCs w:val="22"/>
              </w:rPr>
            </w:pPr>
            <w:r w:rsidRPr="00A12482">
              <w:rPr>
                <w:rFonts w:ascii="Arial" w:eastAsia="Arial" w:hAnsi="Arial" w:cs="Arial"/>
              </w:rPr>
              <w:t xml:space="preserve">Reports indicate that many patients avoid visiting health care facilities and prefer to remain at home for fear of either being tested for Covid 19 or contracting the virus. </w:t>
            </w:r>
            <w:r w:rsidRPr="00E41F51">
              <w:rPr>
                <w:rFonts w:ascii="Arial" w:eastAsia="Arial" w:hAnsi="Arial" w:cs="Arial"/>
              </w:rPr>
              <w:t xml:space="preserve">A six-month disruption </w:t>
            </w:r>
            <w:r w:rsidRPr="00A12482">
              <w:rPr>
                <w:rFonts w:ascii="Arial" w:eastAsia="Arial" w:hAnsi="Arial" w:cs="Arial"/>
              </w:rPr>
              <w:t xml:space="preserve">of antiretroviral therapy may lead to more deaths </w:t>
            </w:r>
            <w:r w:rsidR="00332203">
              <w:rPr>
                <w:rFonts w:ascii="Arial" w:eastAsia="Arial" w:hAnsi="Arial" w:cs="Arial"/>
              </w:rPr>
              <w:t>from illnesses related to HIV</w:t>
            </w:r>
            <w:r w:rsidRPr="00A12482">
              <w:rPr>
                <w:rFonts w:ascii="Arial" w:eastAsia="Arial" w:hAnsi="Arial" w:cs="Arial"/>
              </w:rPr>
              <w:t xml:space="preserve"> and deaths from malaria could significantly increase. The restriction in movements due to COVID-19 would impact negatively on case findings through index testing as well as follow up and commencement of treatment resulting in an increase in new HIV infections. A disruption in access to dru</w:t>
            </w:r>
            <w:r w:rsidR="00332203">
              <w:rPr>
                <w:rFonts w:ascii="Arial" w:eastAsia="Arial" w:hAnsi="Arial" w:cs="Arial"/>
              </w:rPr>
              <w:t xml:space="preserve">gs that prevent HIV </w:t>
            </w:r>
            <w:r w:rsidRPr="00A12482">
              <w:rPr>
                <w:rFonts w:ascii="Arial" w:eastAsia="Arial" w:hAnsi="Arial" w:cs="Arial"/>
              </w:rPr>
              <w:t>positive pregnant women from passing the infection to their babie</w:t>
            </w:r>
            <w:r w:rsidR="00332203">
              <w:rPr>
                <w:rFonts w:ascii="Arial" w:eastAsia="Arial" w:hAnsi="Arial" w:cs="Arial"/>
              </w:rPr>
              <w:t>s in utero could increase HIV</w:t>
            </w:r>
            <w:r w:rsidRPr="00A12482">
              <w:rPr>
                <w:rFonts w:ascii="Arial" w:eastAsia="Arial" w:hAnsi="Arial" w:cs="Arial"/>
              </w:rPr>
              <w:t xml:space="preserve"> infections in children. Each person with TB can spread the disease to another 15 individuals over a year, sharply raising the possibility of people infected. The prospect is especially worrisome in densely populated places with high rates of TB, such as some of the</w:t>
            </w:r>
            <w:r w:rsidR="00332203">
              <w:rPr>
                <w:rFonts w:ascii="Arial" w:hAnsi="Arial" w:cs="Arial"/>
                <w:sz w:val="22"/>
                <w:szCs w:val="22"/>
              </w:rPr>
              <w:t xml:space="preserve"> </w:t>
            </w:r>
            <w:r w:rsidRPr="00A12482">
              <w:rPr>
                <w:rFonts w:ascii="Arial" w:eastAsia="Arial" w:hAnsi="Arial" w:cs="Arial"/>
              </w:rPr>
              <w:t>townships in Lusaka, not to mention congregate settings such as prisons. In addition, the on-going pandemic and mitigating measures, may have an impact on mental health of many citizens due to prolonged social isolation and stresses related to the impact of COVID-19. The Covid-19 pandemic not only undermines and threatens the efforts made in tackling HIV, TB and Malaria but also threatens to weaken hea</w:t>
            </w:r>
            <w:r w:rsidR="00332203">
              <w:rPr>
                <w:rFonts w:ascii="Arial" w:eastAsia="Arial" w:hAnsi="Arial" w:cs="Arial"/>
              </w:rPr>
              <w:t>lth systems at all levels. This</w:t>
            </w:r>
            <w:r w:rsidRPr="00A12482">
              <w:rPr>
                <w:rFonts w:ascii="Arial" w:eastAsia="Arial" w:hAnsi="Arial" w:cs="Arial"/>
              </w:rPr>
              <w:t xml:space="preserve">, if not addressed, </w:t>
            </w:r>
            <w:r w:rsidRPr="00A12482">
              <w:rPr>
                <w:rFonts w:ascii="Arial" w:eastAsia="Arial" w:hAnsi="Arial" w:cs="Arial"/>
              </w:rPr>
              <w:lastRenderedPageBreak/>
              <w:t>will result in the Covid-19 pandemic becoming uncontrollable and a decline in the overall performance of the health sector resulting in increased morbidity and mortality due to all other causes.</w:t>
            </w:r>
          </w:p>
          <w:p w14:paraId="79EE5EB1" w14:textId="05D0B554" w:rsidR="00A12482" w:rsidRPr="00241312" w:rsidRDefault="00B32BCD" w:rsidP="00241312">
            <w:pPr>
              <w:tabs>
                <w:tab w:val="left" w:pos="360"/>
              </w:tabs>
              <w:spacing w:before="240" w:after="240"/>
              <w:jc w:val="both"/>
              <w:rPr>
                <w:rFonts w:ascii="Arial" w:eastAsia="Arial" w:hAnsi="Arial" w:cs="Arial"/>
              </w:rPr>
            </w:pPr>
            <w:r>
              <w:rPr>
                <w:rFonts w:ascii="Arial" w:eastAsia="Arial" w:hAnsi="Arial" w:cs="Arial"/>
              </w:rPr>
              <w:t>T</w:t>
            </w:r>
            <w:r w:rsidR="00A12482" w:rsidRPr="00A12482">
              <w:rPr>
                <w:rFonts w:ascii="Arial" w:eastAsia="Arial" w:hAnsi="Arial" w:cs="Arial"/>
              </w:rPr>
              <w:t>he pandemic has hindered the a</w:t>
            </w:r>
            <w:r w:rsidR="00332203">
              <w:rPr>
                <w:rFonts w:ascii="Arial" w:eastAsia="Arial" w:hAnsi="Arial" w:cs="Arial"/>
              </w:rPr>
              <w:t>vailability of drugs for HIV</w:t>
            </w:r>
            <w:r w:rsidR="00077B42">
              <w:rPr>
                <w:rFonts w:ascii="Arial" w:eastAsia="Arial" w:hAnsi="Arial" w:cs="Arial"/>
              </w:rPr>
              <w:t>,</w:t>
            </w:r>
            <w:r w:rsidR="00A12482" w:rsidRPr="00A12482">
              <w:rPr>
                <w:rFonts w:ascii="Arial" w:eastAsia="Arial" w:hAnsi="Arial" w:cs="Arial"/>
              </w:rPr>
              <w:t xml:space="preserve"> TB and malaria in some parts of the worl</w:t>
            </w:r>
            <w:r>
              <w:rPr>
                <w:rFonts w:ascii="Arial" w:eastAsia="Arial" w:hAnsi="Arial" w:cs="Arial"/>
              </w:rPr>
              <w:t>d by interrupting supply chain. This applies to Zambia wh</w:t>
            </w:r>
            <w:r w:rsidR="00241312">
              <w:rPr>
                <w:rFonts w:ascii="Arial" w:eastAsia="Arial" w:hAnsi="Arial" w:cs="Arial"/>
              </w:rPr>
              <w:t xml:space="preserve">ich </w:t>
            </w:r>
            <w:r>
              <w:rPr>
                <w:rFonts w:ascii="Arial" w:eastAsia="Arial" w:hAnsi="Arial" w:cs="Arial"/>
              </w:rPr>
              <w:t>has seen delays in production and delivery</w:t>
            </w:r>
            <w:r w:rsidR="00A12482" w:rsidRPr="00A12482">
              <w:rPr>
                <w:rFonts w:ascii="Arial" w:eastAsia="Arial" w:hAnsi="Arial" w:cs="Arial"/>
              </w:rPr>
              <w:t xml:space="preserve"> </w:t>
            </w:r>
            <w:r>
              <w:rPr>
                <w:rFonts w:ascii="Arial" w:eastAsia="Arial" w:hAnsi="Arial" w:cs="Arial"/>
              </w:rPr>
              <w:t>of medicines an</w:t>
            </w:r>
            <w:r w:rsidR="00241312">
              <w:rPr>
                <w:rFonts w:ascii="Arial" w:eastAsia="Arial" w:hAnsi="Arial" w:cs="Arial"/>
              </w:rPr>
              <w:t xml:space="preserve">d medical </w:t>
            </w:r>
            <w:r>
              <w:rPr>
                <w:rFonts w:ascii="Arial" w:eastAsia="Arial" w:hAnsi="Arial" w:cs="Arial"/>
              </w:rPr>
              <w:t xml:space="preserve">products ordered especially from outside the country. This has been mitigated by </w:t>
            </w:r>
            <w:r w:rsidRPr="00A12482">
              <w:rPr>
                <w:rFonts w:ascii="Arial" w:eastAsia="Arial" w:hAnsi="Arial" w:cs="Arial"/>
              </w:rPr>
              <w:t>good pipeline managem</w:t>
            </w:r>
            <w:r>
              <w:rPr>
                <w:rFonts w:ascii="Arial" w:eastAsia="Arial" w:hAnsi="Arial" w:cs="Arial"/>
              </w:rPr>
              <w:t>ent which</w:t>
            </w:r>
            <w:r w:rsidR="00A12482" w:rsidRPr="00A12482">
              <w:rPr>
                <w:rFonts w:ascii="Arial" w:eastAsia="Arial" w:hAnsi="Arial" w:cs="Arial"/>
              </w:rPr>
              <w:t xml:space="preserve"> so far has had steady supp</w:t>
            </w:r>
            <w:r>
              <w:rPr>
                <w:rFonts w:ascii="Arial" w:eastAsia="Arial" w:hAnsi="Arial" w:cs="Arial"/>
              </w:rPr>
              <w:t>ly of drugs and tests</w:t>
            </w:r>
            <w:r w:rsidR="00241312">
              <w:rPr>
                <w:rFonts w:ascii="Arial" w:eastAsia="Arial" w:hAnsi="Arial" w:cs="Arial"/>
              </w:rPr>
              <w:t xml:space="preserve"> although low stocks and stock outs have and are being experienced.</w:t>
            </w:r>
          </w:p>
          <w:p w14:paraId="443E8C7A" w14:textId="11A4CA37" w:rsidR="00A12482" w:rsidRPr="00C627DC" w:rsidRDefault="00A12482" w:rsidP="00A46FA8">
            <w:pPr>
              <w:rPr>
                <w:rFonts w:ascii="Arial" w:hAnsi="Arial" w:cs="Arial"/>
                <w:sz w:val="22"/>
                <w:szCs w:val="22"/>
              </w:rPr>
            </w:pPr>
          </w:p>
        </w:tc>
      </w:tr>
    </w:tbl>
    <w:p w14:paraId="16DFA826" w14:textId="77777777" w:rsidR="002A2B58" w:rsidRPr="00C627DC" w:rsidRDefault="002A2B58" w:rsidP="003572FD">
      <w:pPr>
        <w:ind w:left="720" w:hanging="720"/>
        <w:rPr>
          <w:rFonts w:ascii="Arial" w:hAnsi="Arial" w:cs="Arial"/>
          <w:sz w:val="22"/>
          <w:szCs w:val="22"/>
        </w:rPr>
      </w:pPr>
    </w:p>
    <w:p w14:paraId="081ACBB9" w14:textId="77777777" w:rsidR="008A2C07" w:rsidRPr="008A2C07" w:rsidRDefault="008A2C07" w:rsidP="003572FD">
      <w:pPr>
        <w:pStyle w:val="ListParagraph"/>
        <w:rPr>
          <w:rFonts w:cs="Arial"/>
        </w:rPr>
      </w:pPr>
    </w:p>
    <w:p w14:paraId="6A75AEC1" w14:textId="56457EC5" w:rsidR="00F51AAC" w:rsidRPr="00C627DC" w:rsidRDefault="00F51AAC" w:rsidP="003572FD">
      <w:pPr>
        <w:ind w:left="810" w:hanging="810"/>
        <w:rPr>
          <w:rFonts w:ascii="Arial" w:hAnsi="Arial" w:cs="Arial"/>
          <w:b/>
          <w:sz w:val="22"/>
          <w:szCs w:val="22"/>
        </w:rPr>
      </w:pPr>
    </w:p>
    <w:p w14:paraId="64394012" w14:textId="0832F0AA" w:rsidR="009A4A4E" w:rsidRDefault="00755058" w:rsidP="00820495">
      <w:pPr>
        <w:rPr>
          <w:rFonts w:ascii="Arial" w:hAnsi="Arial" w:cs="Arial"/>
          <w:sz w:val="22"/>
          <w:szCs w:val="22"/>
        </w:rPr>
      </w:pPr>
      <w:r w:rsidRPr="00C627DC" w:rsidDel="00755058">
        <w:t xml:space="preserve"> </w:t>
      </w:r>
    </w:p>
    <w:p w14:paraId="591897EC" w14:textId="465B3142" w:rsidR="009A4A4E" w:rsidRDefault="009A4A4E" w:rsidP="00820495">
      <w:pPr>
        <w:rPr>
          <w:rFonts w:ascii="Arial" w:hAnsi="Arial" w:cs="Arial"/>
          <w:sz w:val="22"/>
          <w:szCs w:val="22"/>
        </w:rPr>
      </w:pPr>
    </w:p>
    <w:p w14:paraId="337D99F4" w14:textId="77777777" w:rsidR="009A4A4E" w:rsidRDefault="009A4A4E" w:rsidP="00820495">
      <w:pPr>
        <w:rPr>
          <w:rFonts w:ascii="Arial" w:hAnsi="Arial" w:cs="Arial"/>
          <w:sz w:val="22"/>
          <w:szCs w:val="22"/>
        </w:rPr>
      </w:pPr>
    </w:p>
    <w:p w14:paraId="01681791" w14:textId="5235F11A" w:rsidR="009A4A4E" w:rsidRDefault="009A4A4E" w:rsidP="00820495">
      <w:pPr>
        <w:rPr>
          <w:rFonts w:ascii="Arial" w:hAnsi="Arial" w:cs="Arial"/>
          <w:sz w:val="22"/>
          <w:szCs w:val="22"/>
        </w:rPr>
      </w:pPr>
    </w:p>
    <w:p w14:paraId="7A6F4157" w14:textId="5FDF97E3" w:rsidR="009A4A4E" w:rsidRDefault="009A4A4E" w:rsidP="00820495">
      <w:pPr>
        <w:rPr>
          <w:rFonts w:ascii="Arial" w:hAnsi="Arial" w:cs="Arial"/>
          <w:sz w:val="22"/>
          <w:szCs w:val="22"/>
        </w:rPr>
      </w:pPr>
    </w:p>
    <w:p w14:paraId="3A727FE3" w14:textId="77777777" w:rsidR="00DA2664" w:rsidRDefault="00DA2664" w:rsidP="00DA2664">
      <w:pPr>
        <w:rPr>
          <w:rFonts w:ascii="Arial" w:hAnsi="Arial" w:cs="Arial"/>
          <w:sz w:val="22"/>
          <w:szCs w:val="22"/>
        </w:rPr>
      </w:pPr>
    </w:p>
    <w:p w14:paraId="0C1886A5" w14:textId="77777777" w:rsidR="00F402CF" w:rsidRPr="00C627DC" w:rsidRDefault="00F402CF" w:rsidP="00820495">
      <w:pPr>
        <w:rPr>
          <w:rFonts w:ascii="Arial" w:hAnsi="Arial" w:cs="Arial"/>
          <w:sz w:val="22"/>
          <w:szCs w:val="22"/>
        </w:rPr>
      </w:pPr>
    </w:p>
    <w:p w14:paraId="6B8C33BE" w14:textId="45AFCC3B" w:rsidR="007A2D17" w:rsidRPr="00C627DC" w:rsidRDefault="00437EDB" w:rsidP="008B0040">
      <w:pPr>
        <w:pStyle w:val="Heading2"/>
        <w:numPr>
          <w:ilvl w:val="0"/>
          <w:numId w:val="0"/>
        </w:numPr>
        <w:ind w:left="567" w:hanging="567"/>
        <w:rPr>
          <w:b w:val="0"/>
        </w:rPr>
      </w:pPr>
      <w:r>
        <w:t xml:space="preserve">2.4 </w:t>
      </w:r>
      <w:r w:rsidR="007A2D17" w:rsidRPr="00C627DC">
        <w:t xml:space="preserve">Implementation </w:t>
      </w:r>
      <w:r w:rsidR="008E53FF">
        <w:t>a</w:t>
      </w:r>
      <w:r w:rsidR="007A2D17" w:rsidRPr="00C627DC">
        <w:t xml:space="preserve">rrangements </w:t>
      </w:r>
    </w:p>
    <w:p w14:paraId="7CA9E8FF" w14:textId="77777777" w:rsidR="007A2D17" w:rsidRPr="00C627DC" w:rsidRDefault="007A2D17" w:rsidP="007A2D17">
      <w:pPr>
        <w:contextualSpacing/>
        <w:rPr>
          <w:rFonts w:ascii="Arial" w:hAnsi="Arial" w:cs="Arial"/>
          <w:bCs/>
          <w:iCs/>
          <w:sz w:val="22"/>
          <w:szCs w:val="22"/>
        </w:rPr>
      </w:pPr>
    </w:p>
    <w:p w14:paraId="1D5C6AE9" w14:textId="7505C96D" w:rsidR="007A2D17" w:rsidRPr="004175D2" w:rsidRDefault="007A2D17" w:rsidP="008A337A">
      <w:pPr>
        <w:pStyle w:val="ListParagraph"/>
        <w:numPr>
          <w:ilvl w:val="2"/>
          <w:numId w:val="20"/>
        </w:numPr>
        <w:spacing w:line="260" w:lineRule="atLeast"/>
        <w:rPr>
          <w:rFonts w:cs="Arial"/>
        </w:rPr>
      </w:pPr>
      <w:r w:rsidRPr="00C8139A">
        <w:rPr>
          <w:rFonts w:cs="Arial"/>
        </w:rPr>
        <w:t>Describe</w:t>
      </w:r>
      <w:r w:rsidRPr="00C627DC">
        <w:rPr>
          <w:rFonts w:cs="Arial"/>
        </w:rPr>
        <w:t xml:space="preserve"> the proposed </w:t>
      </w:r>
      <w:r w:rsidRPr="00C627DC">
        <w:rPr>
          <w:rFonts w:cs="Arial"/>
          <w:b/>
        </w:rPr>
        <w:t>implementation arrangements</w:t>
      </w:r>
      <w:r w:rsidRPr="00C627DC">
        <w:rPr>
          <w:rFonts w:cs="Arial"/>
        </w:rPr>
        <w:t xml:space="preserve"> and how </w:t>
      </w:r>
      <w:r w:rsidRPr="00BB0E02">
        <w:rPr>
          <w:rFonts w:cs="Arial"/>
        </w:rPr>
        <w:t>the</w:t>
      </w:r>
      <w:r w:rsidR="005001C8" w:rsidRPr="00BB0E02">
        <w:rPr>
          <w:rFonts w:cs="Arial"/>
        </w:rPr>
        <w:t>se</w:t>
      </w:r>
      <w:r w:rsidRPr="00C627DC">
        <w:rPr>
          <w:rFonts w:cs="Arial"/>
        </w:rPr>
        <w:t xml:space="preserve"> will ensure efficient program delivery. </w:t>
      </w:r>
      <w:r w:rsidR="00115561">
        <w:rPr>
          <w:rFonts w:cs="Arial"/>
        </w:rPr>
        <w:t>P</w:t>
      </w:r>
      <w:r>
        <w:rPr>
          <w:rFonts w:cs="Arial"/>
        </w:rPr>
        <w:t>lease elaborate on:</w:t>
      </w:r>
    </w:p>
    <w:p w14:paraId="7D7E3240" w14:textId="77777777" w:rsidR="007A2D17" w:rsidRPr="004175D2" w:rsidRDefault="007A2D17" w:rsidP="003572FD">
      <w:pPr>
        <w:pStyle w:val="ListParagraph"/>
        <w:spacing w:after="0" w:line="260" w:lineRule="atLeast"/>
        <w:ind w:left="360"/>
        <w:rPr>
          <w:rFonts w:cs="Arial"/>
        </w:rPr>
      </w:pPr>
    </w:p>
    <w:p w14:paraId="52CE1EC9" w14:textId="0908D437" w:rsidR="00A95B70" w:rsidRPr="00A95B70" w:rsidRDefault="002D1996" w:rsidP="008A337A">
      <w:pPr>
        <w:pStyle w:val="ListParagraph"/>
        <w:numPr>
          <w:ilvl w:val="0"/>
          <w:numId w:val="21"/>
        </w:numPr>
        <w:ind w:left="1080"/>
        <w:rPr>
          <w:rFonts w:cs="Arial"/>
          <w:color w:val="1E1E1E" w:themeColor="background2"/>
        </w:rPr>
      </w:pPr>
      <w:r w:rsidRPr="76A71B28">
        <w:rPr>
          <w:rFonts w:cs="Arial"/>
          <w:b/>
          <w:bCs/>
          <w:color w:val="000000"/>
        </w:rPr>
        <w:t>Health products management</w:t>
      </w:r>
      <w:r w:rsidR="00CF7ADA">
        <w:rPr>
          <w:rFonts w:cs="Arial"/>
          <w:b/>
          <w:bCs/>
          <w:color w:val="000000"/>
        </w:rPr>
        <w:t>:</w:t>
      </w:r>
      <w:r w:rsidRPr="76A71B28">
        <w:rPr>
          <w:rFonts w:cs="Arial"/>
          <w:color w:val="000000"/>
        </w:rPr>
        <w:t xml:space="preserve"> planned mechanisms </w:t>
      </w:r>
      <w:r w:rsidRPr="00DD2F10">
        <w:rPr>
          <w:rFonts w:cs="Arial"/>
          <w:color w:val="1E1E1E" w:themeColor="background2"/>
        </w:rPr>
        <w:t xml:space="preserve">for </w:t>
      </w:r>
      <w:r w:rsidRPr="006101FF">
        <w:rPr>
          <w:rFonts w:cs="Arial"/>
          <w:color w:val="1E1E1E" w:themeColor="background2"/>
        </w:rPr>
        <w:t xml:space="preserve">the </w:t>
      </w:r>
      <w:r w:rsidRPr="00DD2F10">
        <w:rPr>
          <w:rFonts w:cs="Arial"/>
          <w:color w:val="1E1E1E" w:themeColor="background2"/>
        </w:rPr>
        <w:t xml:space="preserve">procurement of </w:t>
      </w:r>
      <w:r w:rsidRPr="006101FF">
        <w:rPr>
          <w:rFonts w:cs="Arial"/>
          <w:color w:val="1E1E1E" w:themeColor="background2"/>
        </w:rPr>
        <w:t>COVID</w:t>
      </w:r>
      <w:r w:rsidRPr="00DD2F10">
        <w:rPr>
          <w:rFonts w:cs="Arial"/>
          <w:color w:val="1E1E1E" w:themeColor="background2"/>
        </w:rPr>
        <w:t>-19 health products</w:t>
      </w:r>
      <w:r w:rsidRPr="006101FF">
        <w:rPr>
          <w:rFonts w:cs="Arial"/>
          <w:color w:val="1E1E1E" w:themeColor="background2"/>
        </w:rPr>
        <w:t xml:space="preserve">.  </w:t>
      </w:r>
      <w:r w:rsidRPr="76A71B28">
        <w:rPr>
          <w:rFonts w:cs="Arial"/>
          <w:color w:val="1E1E1E" w:themeColor="background2"/>
        </w:rPr>
        <w:t xml:space="preserve">Describe entities responsible for </w:t>
      </w:r>
      <w:r>
        <w:rPr>
          <w:rFonts w:cs="Arial"/>
          <w:color w:val="1E1E1E" w:themeColor="background2"/>
        </w:rPr>
        <w:t xml:space="preserve">forecasting/quantification, procurement, </w:t>
      </w:r>
      <w:r w:rsidRPr="76A71B28">
        <w:rPr>
          <w:rFonts w:cs="Arial"/>
          <w:color w:val="1E1E1E" w:themeColor="background2"/>
        </w:rPr>
        <w:t xml:space="preserve">storage and distribution </w:t>
      </w:r>
      <w:r>
        <w:rPr>
          <w:rFonts w:cs="Arial"/>
          <w:color w:val="1E1E1E" w:themeColor="background2"/>
        </w:rPr>
        <w:t xml:space="preserve">and monitoring of supply availability and </w:t>
      </w:r>
      <w:r w:rsidR="00CF7ADA">
        <w:rPr>
          <w:rFonts w:cs="Arial"/>
          <w:color w:val="1E1E1E" w:themeColor="background2"/>
        </w:rPr>
        <w:t xml:space="preserve">delivery </w:t>
      </w:r>
      <w:r>
        <w:rPr>
          <w:rFonts w:cs="Arial"/>
          <w:color w:val="1E1E1E" w:themeColor="background2"/>
        </w:rPr>
        <w:t xml:space="preserve">of </w:t>
      </w:r>
      <w:r w:rsidR="00EF257C">
        <w:rPr>
          <w:rFonts w:cs="Arial"/>
          <w:color w:val="1E1E1E" w:themeColor="background2"/>
        </w:rPr>
        <w:t>COVID-19</w:t>
      </w:r>
      <w:r w:rsidR="006078FB">
        <w:rPr>
          <w:rFonts w:cs="Arial"/>
          <w:color w:val="1E1E1E" w:themeColor="background2"/>
        </w:rPr>
        <w:t xml:space="preserve"> </w:t>
      </w:r>
      <w:r w:rsidR="00EF257C">
        <w:rPr>
          <w:rFonts w:cs="Arial"/>
          <w:color w:val="1E1E1E" w:themeColor="background2"/>
        </w:rPr>
        <w:t>specific</w:t>
      </w:r>
      <w:r>
        <w:rPr>
          <w:rFonts w:cs="Arial"/>
          <w:color w:val="1E1E1E" w:themeColor="background2"/>
        </w:rPr>
        <w:t xml:space="preserve"> </w:t>
      </w:r>
      <w:r w:rsidRPr="76A71B28">
        <w:rPr>
          <w:rFonts w:cs="Arial"/>
          <w:color w:val="1E1E1E" w:themeColor="background2"/>
        </w:rPr>
        <w:t xml:space="preserve">health products to beneficiaries and </w:t>
      </w:r>
      <w:r w:rsidRPr="00DD2F10">
        <w:rPr>
          <w:rFonts w:cs="Arial"/>
          <w:color w:val="1E1E1E" w:themeColor="background2"/>
        </w:rPr>
        <w:t xml:space="preserve">service delivery sites (and clarify if these are different from current </w:t>
      </w:r>
      <w:r w:rsidR="003F56C5">
        <w:rPr>
          <w:rFonts w:cs="Arial"/>
          <w:color w:val="1E1E1E" w:themeColor="background2"/>
        </w:rPr>
        <w:t xml:space="preserve">service delivery points for </w:t>
      </w:r>
      <w:r w:rsidRPr="00DD2F10">
        <w:rPr>
          <w:rFonts w:cs="Arial"/>
          <w:color w:val="1E1E1E" w:themeColor="background2"/>
        </w:rPr>
        <w:t>H</w:t>
      </w:r>
      <w:r w:rsidR="00DB54C9">
        <w:rPr>
          <w:rFonts w:cs="Arial"/>
          <w:color w:val="1E1E1E" w:themeColor="background2"/>
        </w:rPr>
        <w:t xml:space="preserve">IV, TB and </w:t>
      </w:r>
      <w:r w:rsidR="00DB54C9" w:rsidRPr="00BB0E02">
        <w:rPr>
          <w:rFonts w:cs="Arial"/>
          <w:color w:val="1E1E1E" w:themeColor="background2"/>
        </w:rPr>
        <w:t>malaria</w:t>
      </w:r>
      <w:r w:rsidRPr="00BB0E02">
        <w:rPr>
          <w:rFonts w:cs="Arial"/>
          <w:color w:val="1E1E1E" w:themeColor="background2"/>
        </w:rPr>
        <w:t>.</w:t>
      </w:r>
      <w:r w:rsidRPr="00DD2F10">
        <w:rPr>
          <w:rFonts w:cs="Arial"/>
          <w:color w:val="1E1E1E" w:themeColor="background2"/>
        </w:rPr>
        <w:t> </w:t>
      </w:r>
      <w:r w:rsidRPr="006101FF">
        <w:rPr>
          <w:rFonts w:cs="Arial"/>
          <w:color w:val="1E1E1E" w:themeColor="background2"/>
        </w:rPr>
        <w:t xml:space="preserve">Please include a summary of </w:t>
      </w:r>
      <w:r w:rsidR="00DE7BCB">
        <w:rPr>
          <w:rFonts w:cs="Arial"/>
          <w:color w:val="1E1E1E" w:themeColor="background2"/>
        </w:rPr>
        <w:t>any foreseen</w:t>
      </w:r>
      <w:r w:rsidRPr="006101FF">
        <w:rPr>
          <w:rFonts w:cs="Arial"/>
          <w:color w:val="1E1E1E" w:themeColor="background2"/>
        </w:rPr>
        <w:t xml:space="preserve"> in-country supply chain risks</w:t>
      </w:r>
      <w:r w:rsidRPr="76A71B28">
        <w:rPr>
          <w:rFonts w:cs="Arial"/>
          <w:color w:val="1E1E1E" w:themeColor="background2"/>
        </w:rPr>
        <w:t>, including any regulatory barriers</w:t>
      </w:r>
      <w:r>
        <w:rPr>
          <w:rFonts w:cs="Arial"/>
          <w:color w:val="1E1E1E" w:themeColor="background2"/>
        </w:rPr>
        <w:t>.</w:t>
      </w:r>
    </w:p>
    <w:p w14:paraId="63EDC664" w14:textId="024B47EA" w:rsidR="0044508B" w:rsidRPr="00BB0E02" w:rsidRDefault="0044508B" w:rsidP="003572FD">
      <w:pPr>
        <w:pStyle w:val="ListParagraph"/>
        <w:ind w:left="1080"/>
        <w:rPr>
          <w:rFonts w:cs="Arial"/>
          <w:color w:val="1E1E1E" w:themeColor="background2"/>
        </w:rPr>
      </w:pPr>
    </w:p>
    <w:tbl>
      <w:tblPr>
        <w:tblStyle w:val="TableGrid"/>
        <w:tblW w:w="0" w:type="auto"/>
        <w:tblLook w:val="04A0" w:firstRow="1" w:lastRow="0" w:firstColumn="1" w:lastColumn="0" w:noHBand="0" w:noVBand="1"/>
      </w:tblPr>
      <w:tblGrid>
        <w:gridCol w:w="10456"/>
      </w:tblGrid>
      <w:tr w:rsidR="003E77B5" w:rsidRPr="00BB0E02" w14:paraId="3C971D58" w14:textId="77777777" w:rsidTr="003E77B5">
        <w:tc>
          <w:tcPr>
            <w:tcW w:w="10456" w:type="dxa"/>
          </w:tcPr>
          <w:p w14:paraId="5FF1982A" w14:textId="77777777" w:rsidR="00E129E4" w:rsidRPr="00E129E4" w:rsidRDefault="00E129E4" w:rsidP="00E129E4">
            <w:pPr>
              <w:jc w:val="both"/>
              <w:rPr>
                <w:rFonts w:ascii="Calibri" w:eastAsia="Calibri" w:hAnsi="Calibri" w:cs="Arial"/>
                <w:lang w:val="en-GB"/>
              </w:rPr>
            </w:pPr>
            <w:r w:rsidRPr="00E129E4">
              <w:rPr>
                <w:rFonts w:ascii="Calibri" w:eastAsia="Calibri" w:hAnsi="Calibri" w:cs="Arial"/>
                <w:lang w:val="en-GB"/>
              </w:rPr>
              <w:t xml:space="preserve">The current institutional arrangement is shown in the diagram below. </w:t>
            </w:r>
          </w:p>
          <w:p w14:paraId="52676D48" w14:textId="77777777" w:rsidR="00E129E4" w:rsidRPr="00E129E4" w:rsidRDefault="00E129E4" w:rsidP="00E129E4">
            <w:pPr>
              <w:jc w:val="both"/>
              <w:rPr>
                <w:rFonts w:ascii="Calibri" w:eastAsia="Calibri" w:hAnsi="Calibri" w:cs="Arial"/>
                <w:lang w:val="en-GB"/>
              </w:rPr>
            </w:pPr>
          </w:p>
          <w:p w14:paraId="64D83DD1" w14:textId="77777777" w:rsidR="00E129E4" w:rsidRPr="00E129E4" w:rsidRDefault="00E129E4" w:rsidP="00E129E4">
            <w:pPr>
              <w:keepNext/>
              <w:jc w:val="both"/>
              <w:rPr>
                <w:rFonts w:ascii="Calibri" w:eastAsia="Calibri" w:hAnsi="Calibri"/>
                <w:lang w:val="en-GB"/>
              </w:rPr>
            </w:pPr>
            <w:r w:rsidRPr="00E129E4">
              <w:rPr>
                <w:rFonts w:ascii="Calibri" w:eastAsia="Calibri" w:hAnsi="Calibri"/>
                <w:bCs/>
                <w:noProof/>
              </w:rPr>
              <w:drawing>
                <wp:inline distT="0" distB="0" distL="0" distR="0" wp14:anchorId="2AD72F92" wp14:editId="1C48BFA5">
                  <wp:extent cx="5731510" cy="2286423"/>
                  <wp:effectExtent l="0" t="0" r="254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6C872E3" w14:textId="77777777" w:rsidR="00E129E4" w:rsidRPr="00E129E4" w:rsidRDefault="00E129E4" w:rsidP="00E129E4">
            <w:pPr>
              <w:spacing w:after="160" w:line="259" w:lineRule="auto"/>
              <w:rPr>
                <w:rFonts w:ascii="Calibri" w:eastAsia="Calibri" w:hAnsi="Calibri"/>
              </w:rPr>
            </w:pPr>
          </w:p>
          <w:p w14:paraId="62EC40E2" w14:textId="77777777" w:rsidR="00E129E4" w:rsidRPr="00E129E4" w:rsidRDefault="00E129E4" w:rsidP="00E129E4">
            <w:pPr>
              <w:spacing w:before="120"/>
              <w:jc w:val="both"/>
              <w:rPr>
                <w:rFonts w:ascii="Calibri" w:eastAsia="Calibri" w:hAnsi="Calibri" w:cs="Arial"/>
                <w:b/>
                <w:lang w:val="en-ZA"/>
              </w:rPr>
            </w:pPr>
            <w:r w:rsidRPr="00E129E4">
              <w:rPr>
                <w:rFonts w:ascii="Calibri" w:eastAsia="Calibri" w:hAnsi="Calibri" w:cs="Arial"/>
                <w:b/>
                <w:lang w:val="en-ZA"/>
              </w:rPr>
              <w:t xml:space="preserve">Procurement and supply chain system </w:t>
            </w:r>
          </w:p>
          <w:p w14:paraId="1C8216D0" w14:textId="77777777" w:rsidR="00E129E4" w:rsidRPr="00E129E4" w:rsidRDefault="00E129E4" w:rsidP="00E129E4">
            <w:pPr>
              <w:spacing w:after="160" w:line="259" w:lineRule="auto"/>
              <w:rPr>
                <w:rFonts w:ascii="Calibri" w:eastAsia="Calibri" w:hAnsi="Calibri" w:cs="Arial"/>
                <w:lang w:val="en-ZA"/>
              </w:rPr>
            </w:pPr>
            <w:r w:rsidRPr="00E129E4">
              <w:rPr>
                <w:rFonts w:ascii="Calibri" w:eastAsia="Calibri" w:hAnsi="Calibri" w:cs="Arial"/>
                <w:lang w:val="en-ZA"/>
              </w:rPr>
              <w:t xml:space="preserve">The PSCM system functions in Zambia are spread across several </w:t>
            </w:r>
            <w:proofErr w:type="spellStart"/>
            <w:r w:rsidRPr="00E129E4">
              <w:rPr>
                <w:rFonts w:ascii="Calibri" w:eastAsia="Calibri" w:hAnsi="Calibri" w:cs="Arial"/>
                <w:lang w:val="en-ZA"/>
              </w:rPr>
              <w:t>MoH</w:t>
            </w:r>
            <w:proofErr w:type="spellEnd"/>
            <w:r w:rsidRPr="00E129E4">
              <w:rPr>
                <w:rFonts w:ascii="Calibri" w:eastAsia="Calibri" w:hAnsi="Calibri" w:cs="Arial"/>
                <w:lang w:val="en-ZA"/>
              </w:rPr>
              <w:t xml:space="preserve"> directors, Medical Stores Limited (MSL), the Churches Health Association of Zambia (CHAZ), and Zambia medicines Regulatory Authority </w:t>
            </w:r>
            <w:r w:rsidRPr="00E129E4">
              <w:rPr>
                <w:rFonts w:ascii="Calibri" w:eastAsia="Calibri" w:hAnsi="Calibri" w:cs="Arial"/>
                <w:lang w:val="en-ZA"/>
              </w:rPr>
              <w:lastRenderedPageBreak/>
              <w:t xml:space="preserve">(ZAMRA). Under the GF 2021-23 grants, Ministry of Health is building capacity for end to end responsibility for all PSCM functions. </w:t>
            </w:r>
          </w:p>
          <w:p w14:paraId="45B1F4F1" w14:textId="77777777" w:rsidR="00E129E4" w:rsidRPr="00E129E4" w:rsidRDefault="00E129E4" w:rsidP="00E129E4">
            <w:pPr>
              <w:spacing w:after="160" w:line="259" w:lineRule="auto"/>
              <w:rPr>
                <w:rFonts w:ascii="Calibri" w:eastAsia="Calibri" w:hAnsi="Calibri" w:cs="Arial"/>
                <w:lang w:val="en-ZA"/>
              </w:rPr>
            </w:pPr>
            <w:r w:rsidRPr="00E129E4">
              <w:rPr>
                <w:rFonts w:ascii="Calibri" w:eastAsia="Calibri" w:hAnsi="Calibri" w:cs="Arial"/>
                <w:lang w:val="en-ZA"/>
              </w:rPr>
              <w:t>In March 2021, the Minister signed the commencement order that saw MSL transform into ZAMMSA. This entity now has responsibility for procurement, storage and distribution.  However, the MOH-PMU retains responsibility for GF funded procurement, using the local public procurement systems as guided by the Zambia Public Procurement Act of 2020 and the Global Fund organised Pooled Procurement Mechanism (PPM)/</w:t>
            </w:r>
            <w:proofErr w:type="spellStart"/>
            <w:r w:rsidRPr="00E129E4">
              <w:rPr>
                <w:rFonts w:ascii="Calibri" w:eastAsia="Calibri" w:hAnsi="Calibri" w:cs="Arial"/>
                <w:lang w:val="en-ZA"/>
              </w:rPr>
              <w:t>Wambo</w:t>
            </w:r>
            <w:proofErr w:type="spellEnd"/>
            <w:r w:rsidRPr="00E129E4">
              <w:rPr>
                <w:rFonts w:ascii="Calibri" w:eastAsia="Calibri" w:hAnsi="Calibri" w:cs="Arial"/>
                <w:lang w:val="en-ZA"/>
              </w:rPr>
              <w:t xml:space="preserve">. When sufficient capacity is built up in ZAMMSA, they will assume responsibly for procurement.  CHAZ also plays a role in procurement, storage and distribution, based on its capacity and infrastructure. The CHAZ system has proved to be a useful complementary and back-up system to the one at MSL cum ZAMMSA.  </w:t>
            </w:r>
          </w:p>
          <w:p w14:paraId="570E910C" w14:textId="67E0AEC0" w:rsidR="00E129E4" w:rsidRPr="00E129E4" w:rsidRDefault="00E129E4" w:rsidP="00E129E4">
            <w:pPr>
              <w:spacing w:after="160" w:line="259" w:lineRule="auto"/>
              <w:rPr>
                <w:rFonts w:ascii="Calibri" w:eastAsia="Calibri" w:hAnsi="Calibri" w:cs="Arial"/>
                <w:lang w:val="en-ZA"/>
              </w:rPr>
            </w:pPr>
            <w:r w:rsidRPr="00E129E4">
              <w:rPr>
                <w:rFonts w:ascii="Calibri" w:eastAsia="Calibri" w:hAnsi="Calibri" w:cs="Arial"/>
                <w:lang w:val="en-ZA"/>
              </w:rPr>
              <w:t xml:space="preserve">Procurement, storage and distribution of COVID-19 supplies will utilise the above country existing systems for managing health products.  Quantification of needs is a national exercises led by the Ministry of Health.  Procurement will be undertaken by MOH-PMU </w:t>
            </w:r>
            <w:r w:rsidR="009B6D41">
              <w:rPr>
                <w:rFonts w:ascii="Calibri" w:eastAsia="Calibri" w:hAnsi="Calibri" w:cs="Arial"/>
                <w:lang w:val="en-ZA"/>
              </w:rPr>
              <w:t>and</w:t>
            </w:r>
            <w:r w:rsidR="009B6D41" w:rsidRPr="00E129E4">
              <w:rPr>
                <w:rFonts w:ascii="Calibri" w:eastAsia="Calibri" w:hAnsi="Calibri" w:cs="Arial"/>
                <w:lang w:val="en-ZA"/>
              </w:rPr>
              <w:t xml:space="preserve"> </w:t>
            </w:r>
            <w:r w:rsidRPr="00E129E4">
              <w:rPr>
                <w:rFonts w:ascii="Calibri" w:eastAsia="Calibri" w:hAnsi="Calibri" w:cs="Arial"/>
                <w:lang w:val="en-ZA"/>
              </w:rPr>
              <w:t xml:space="preserve">CHAZ.  Storage and distribution is carried out by ZAMMSA </w:t>
            </w:r>
            <w:r w:rsidR="009B6D41">
              <w:rPr>
                <w:rFonts w:ascii="Calibri" w:eastAsia="Calibri" w:hAnsi="Calibri" w:cs="Arial"/>
                <w:lang w:val="en-ZA"/>
              </w:rPr>
              <w:t>and</w:t>
            </w:r>
            <w:r w:rsidR="009B6D41" w:rsidRPr="00E129E4">
              <w:rPr>
                <w:rFonts w:ascii="Calibri" w:eastAsia="Calibri" w:hAnsi="Calibri" w:cs="Arial"/>
                <w:lang w:val="en-ZA"/>
              </w:rPr>
              <w:t xml:space="preserve"> </w:t>
            </w:r>
            <w:r w:rsidRPr="00E129E4">
              <w:rPr>
                <w:rFonts w:ascii="Calibri" w:eastAsia="Calibri" w:hAnsi="Calibri" w:cs="Arial"/>
                <w:lang w:val="en-ZA"/>
              </w:rPr>
              <w:t xml:space="preserve">CHAZ.  All systems are supported by a reporting system that is supported by USAID, through John Snow Health Zambia. This project is transforming the </w:t>
            </w:r>
            <w:proofErr w:type="spellStart"/>
            <w:r w:rsidRPr="00E129E4">
              <w:rPr>
                <w:rFonts w:ascii="Calibri" w:eastAsia="Calibri" w:hAnsi="Calibri" w:cs="Arial"/>
                <w:lang w:val="en-ZA"/>
              </w:rPr>
              <w:t>eLMIS</w:t>
            </w:r>
            <w:proofErr w:type="spellEnd"/>
            <w:r w:rsidRPr="00E129E4">
              <w:rPr>
                <w:rFonts w:ascii="Calibri" w:eastAsia="Calibri" w:hAnsi="Calibri" w:cs="Arial"/>
                <w:lang w:val="en-ZA"/>
              </w:rPr>
              <w:t xml:space="preserve"> system into a more comprehensive </w:t>
            </w:r>
            <w:proofErr w:type="spellStart"/>
            <w:r w:rsidRPr="00E129E4">
              <w:rPr>
                <w:rFonts w:ascii="Calibri" w:eastAsia="Calibri" w:hAnsi="Calibri" w:cs="Arial"/>
                <w:lang w:val="en-ZA"/>
              </w:rPr>
              <w:t>eSCMIS</w:t>
            </w:r>
            <w:proofErr w:type="spellEnd"/>
            <w:r w:rsidRPr="00E129E4">
              <w:rPr>
                <w:rFonts w:ascii="Calibri" w:eastAsia="Calibri" w:hAnsi="Calibri" w:cs="Arial"/>
                <w:lang w:val="en-ZA"/>
              </w:rPr>
              <w:t>.</w:t>
            </w:r>
          </w:p>
          <w:p w14:paraId="64DF6ED8" w14:textId="77777777" w:rsidR="00E129E4" w:rsidRPr="00E129E4" w:rsidRDefault="00E129E4" w:rsidP="00E129E4">
            <w:pPr>
              <w:spacing w:after="160" w:line="259" w:lineRule="auto"/>
              <w:rPr>
                <w:rFonts w:ascii="Calibri" w:eastAsia="Calibri" w:hAnsi="Calibri" w:cs="Arial"/>
                <w:lang w:val="en-ZA"/>
              </w:rPr>
            </w:pPr>
          </w:p>
          <w:p w14:paraId="6AAC4D7A" w14:textId="11AA4EFA" w:rsidR="00E129E4" w:rsidRPr="00E129E4" w:rsidRDefault="00E129E4" w:rsidP="00E129E4">
            <w:pPr>
              <w:keepNext/>
              <w:spacing w:before="120"/>
              <w:rPr>
                <w:rFonts w:ascii="Calibri" w:eastAsia="Calibri" w:hAnsi="Calibri"/>
                <w:i/>
                <w:iCs/>
                <w:color w:val="E7E6E6"/>
              </w:rPr>
            </w:pPr>
            <w:r w:rsidRPr="00E129E4">
              <w:rPr>
                <w:rFonts w:ascii="Calibri" w:eastAsia="Calibri" w:hAnsi="Calibri"/>
                <w:i/>
                <w:iCs/>
                <w:color w:val="E7E6E6"/>
              </w:rPr>
              <w:t xml:space="preserve">Figure </w:t>
            </w:r>
            <w:r w:rsidRPr="00E129E4">
              <w:rPr>
                <w:rFonts w:ascii="Calibri" w:eastAsia="Calibri" w:hAnsi="Calibri"/>
                <w:i/>
                <w:iCs/>
                <w:color w:val="E7E6E6"/>
              </w:rPr>
              <w:fldChar w:fldCharType="begin"/>
            </w:r>
            <w:r w:rsidRPr="00E129E4">
              <w:rPr>
                <w:rFonts w:ascii="Calibri" w:eastAsia="Calibri" w:hAnsi="Calibri"/>
                <w:i/>
                <w:iCs/>
                <w:color w:val="E7E6E6"/>
              </w:rPr>
              <w:instrText xml:space="preserve"> SEQ Figure \* ARABIC </w:instrText>
            </w:r>
            <w:r w:rsidRPr="00E129E4">
              <w:rPr>
                <w:rFonts w:ascii="Calibri" w:eastAsia="Calibri" w:hAnsi="Calibri"/>
                <w:i/>
                <w:iCs/>
                <w:color w:val="E7E6E6"/>
              </w:rPr>
              <w:fldChar w:fldCharType="separate"/>
            </w:r>
            <w:r w:rsidR="00AC74F4">
              <w:rPr>
                <w:rFonts w:ascii="Calibri" w:eastAsia="Calibri" w:hAnsi="Calibri"/>
                <w:i/>
                <w:iCs/>
                <w:noProof/>
                <w:color w:val="E7E6E6"/>
              </w:rPr>
              <w:t>1</w:t>
            </w:r>
            <w:r w:rsidRPr="00E129E4">
              <w:rPr>
                <w:rFonts w:ascii="Calibri" w:eastAsia="Calibri" w:hAnsi="Calibri"/>
                <w:i/>
                <w:iCs/>
                <w:color w:val="E7E6E6"/>
              </w:rPr>
              <w:fldChar w:fldCharType="end"/>
            </w:r>
            <w:r w:rsidRPr="00E129E4">
              <w:rPr>
                <w:rFonts w:ascii="Calibri" w:eastAsia="Calibri" w:hAnsi="Calibri"/>
                <w:i/>
                <w:iCs/>
                <w:color w:val="E7E6E6"/>
              </w:rPr>
              <w:t>: Zambia Procurement and Supply Chain Management System</w:t>
            </w:r>
          </w:p>
          <w:p w14:paraId="6F252892" w14:textId="77777777" w:rsidR="00E129E4" w:rsidRPr="00E129E4" w:rsidRDefault="00E129E4" w:rsidP="00E129E4">
            <w:pPr>
              <w:spacing w:after="160" w:line="259" w:lineRule="auto"/>
              <w:rPr>
                <w:rFonts w:ascii="Calibri" w:eastAsia="Calibri" w:hAnsi="Calibri" w:cs="Arial"/>
                <w:lang w:val="en-ZA"/>
              </w:rPr>
            </w:pPr>
            <w:r w:rsidRPr="00E129E4">
              <w:rPr>
                <w:rFonts w:ascii="Calibri" w:eastAsia="Calibri" w:hAnsi="Calibri"/>
                <w:noProof/>
              </w:rPr>
              <mc:AlternateContent>
                <mc:Choice Requires="wps">
                  <w:drawing>
                    <wp:anchor distT="0" distB="0" distL="114300" distR="114300" simplePos="0" relativeHeight="251659264" behindDoc="0" locked="0" layoutInCell="1" allowOverlap="1" wp14:anchorId="2DECDAFC" wp14:editId="7299B84E">
                      <wp:simplePos x="0" y="0"/>
                      <wp:positionH relativeFrom="column">
                        <wp:posOffset>1181100</wp:posOffset>
                      </wp:positionH>
                      <wp:positionV relativeFrom="paragraph">
                        <wp:posOffset>188595</wp:posOffset>
                      </wp:positionV>
                      <wp:extent cx="1035050" cy="209550"/>
                      <wp:effectExtent l="0" t="0" r="0" b="0"/>
                      <wp:wrapNone/>
                      <wp:docPr id="2" name="Rectangle 2"/>
                      <wp:cNvGraphicFramePr/>
                      <a:graphic xmlns:a="http://schemas.openxmlformats.org/drawingml/2006/main">
                        <a:graphicData uri="http://schemas.microsoft.com/office/word/2010/wordprocessingShape">
                          <wps:wsp>
                            <wps:cNvSpPr/>
                            <wps:spPr>
                              <a:xfrm>
                                <a:off x="0" y="0"/>
                                <a:ext cx="1035050" cy="2095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E7EB6D" id="Rectangle 2" o:spid="_x0000_s1026" style="position:absolute;margin-left:93pt;margin-top:14.85pt;width:81.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" fillcolor="window" stroked="f" strokeweight="1pt"/>
                  </w:pict>
                </mc:Fallback>
              </mc:AlternateContent>
            </w:r>
            <w:r w:rsidRPr="00E129E4">
              <w:rPr>
                <w:rFonts w:ascii="Calibri" w:eastAsia="Calibri" w:hAnsi="Calibri"/>
                <w:noProof/>
              </w:rPr>
              <w:drawing>
                <wp:inline distT="0" distB="0" distL="0" distR="0" wp14:anchorId="0E408279" wp14:editId="5BDA126E">
                  <wp:extent cx="6631388" cy="3420629"/>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80897" cy="3446167"/>
                          </a:xfrm>
                          <a:prstGeom prst="rect">
                            <a:avLst/>
                          </a:prstGeom>
                          <a:noFill/>
                        </pic:spPr>
                      </pic:pic>
                    </a:graphicData>
                  </a:graphic>
                </wp:inline>
              </w:drawing>
            </w:r>
          </w:p>
          <w:p w14:paraId="7F924E6A" w14:textId="77777777" w:rsidR="00E129E4" w:rsidRPr="00E129E4" w:rsidRDefault="00E129E4" w:rsidP="00E129E4">
            <w:pPr>
              <w:spacing w:after="160" w:line="259" w:lineRule="auto"/>
              <w:rPr>
                <w:rFonts w:ascii="Calibri" w:eastAsia="Calibri" w:hAnsi="Calibri"/>
              </w:rPr>
            </w:pPr>
          </w:p>
          <w:p w14:paraId="651F8350" w14:textId="77777777" w:rsidR="003E77B5" w:rsidRDefault="003E77B5" w:rsidP="003E77B5">
            <w:pPr>
              <w:rPr>
                <w:rFonts w:ascii="Arial" w:hAnsi="Arial" w:cs="Arial"/>
                <w:sz w:val="22"/>
                <w:szCs w:val="22"/>
              </w:rPr>
            </w:pPr>
          </w:p>
          <w:p w14:paraId="7373FA2F" w14:textId="77777777" w:rsidR="00E129E4" w:rsidRDefault="00E129E4" w:rsidP="003E77B5">
            <w:pPr>
              <w:rPr>
                <w:rFonts w:ascii="Arial" w:hAnsi="Arial" w:cs="Arial"/>
                <w:sz w:val="22"/>
                <w:szCs w:val="22"/>
              </w:rPr>
            </w:pPr>
          </w:p>
          <w:p w14:paraId="4E38D23C" w14:textId="77777777" w:rsidR="00E129E4" w:rsidRDefault="00E129E4" w:rsidP="003E77B5">
            <w:pPr>
              <w:rPr>
                <w:rFonts w:ascii="Arial" w:hAnsi="Arial" w:cs="Arial"/>
                <w:sz w:val="22"/>
                <w:szCs w:val="22"/>
              </w:rPr>
            </w:pPr>
          </w:p>
          <w:p w14:paraId="0D04BF75" w14:textId="77777777" w:rsidR="00E129E4" w:rsidRDefault="00E129E4" w:rsidP="003E77B5">
            <w:pPr>
              <w:rPr>
                <w:rFonts w:ascii="Arial" w:hAnsi="Arial" w:cs="Arial"/>
                <w:sz w:val="22"/>
                <w:szCs w:val="22"/>
              </w:rPr>
            </w:pPr>
          </w:p>
          <w:p w14:paraId="40F4ED4B" w14:textId="77777777" w:rsidR="00E129E4" w:rsidRDefault="00E129E4" w:rsidP="003E77B5">
            <w:pPr>
              <w:rPr>
                <w:rFonts w:ascii="Arial" w:hAnsi="Arial" w:cs="Arial"/>
                <w:sz w:val="22"/>
                <w:szCs w:val="22"/>
              </w:rPr>
            </w:pPr>
          </w:p>
          <w:p w14:paraId="7C574FA3" w14:textId="1C9FFE8B" w:rsidR="00E129E4" w:rsidRPr="008A2259" w:rsidRDefault="00E129E4" w:rsidP="003E77B5">
            <w:pPr>
              <w:rPr>
                <w:rFonts w:ascii="Arial" w:hAnsi="Arial" w:cs="Arial"/>
                <w:sz w:val="22"/>
                <w:szCs w:val="22"/>
              </w:rPr>
            </w:pPr>
          </w:p>
        </w:tc>
      </w:tr>
    </w:tbl>
    <w:p w14:paraId="461ADC4A" w14:textId="77777777" w:rsidR="006101FF" w:rsidRPr="00BB0E02" w:rsidRDefault="006101FF" w:rsidP="003572FD">
      <w:pPr>
        <w:pStyle w:val="ListParagraph"/>
        <w:ind w:left="1080"/>
        <w:rPr>
          <w:rFonts w:cs="Arial"/>
          <w:color w:val="1E1E1E" w:themeColor="background2"/>
        </w:rPr>
      </w:pPr>
    </w:p>
    <w:p w14:paraId="38BFFBF8" w14:textId="77777777" w:rsidR="00CB30AF" w:rsidRPr="00C627DC" w:rsidRDefault="00CB30AF" w:rsidP="00700975">
      <w:pPr>
        <w:pStyle w:val="ListParagraph"/>
        <w:rPr>
          <w:rFonts w:cs="Arial"/>
        </w:rPr>
      </w:pPr>
    </w:p>
    <w:sectPr w:rsidR="00CB30AF" w:rsidRPr="00C627DC" w:rsidSect="00F80B38">
      <w:headerReference w:type="even" r:id="rId20"/>
      <w:footerReference w:type="even" r:id="rId21"/>
      <w:footerReference w:type="default" r:id="rId22"/>
      <w:footerReference w:type="first" r:id="rId23"/>
      <w:pgSz w:w="11906" w:h="16838" w:code="9"/>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6708" w14:textId="77777777" w:rsidR="00C56801" w:rsidRPr="009F52F1" w:rsidRDefault="00C56801" w:rsidP="0013691B">
      <w:r w:rsidRPr="009F52F1">
        <w:separator/>
      </w:r>
    </w:p>
    <w:p w14:paraId="15255B20" w14:textId="77777777" w:rsidR="00C56801" w:rsidRDefault="00C56801"/>
    <w:p w14:paraId="55259D76" w14:textId="77777777" w:rsidR="00C56801" w:rsidRDefault="00C56801" w:rsidP="0001069C"/>
    <w:p w14:paraId="1F16929C" w14:textId="77777777" w:rsidR="00C56801" w:rsidRPr="009F52F1" w:rsidRDefault="00C56801" w:rsidP="0013691B"/>
  </w:endnote>
  <w:endnote w:type="continuationSeparator" w:id="0">
    <w:p w14:paraId="52778BAD" w14:textId="77777777" w:rsidR="00C56801" w:rsidRPr="009F52F1" w:rsidRDefault="00C56801" w:rsidP="0013691B">
      <w:r w:rsidRPr="009F52F1">
        <w:continuationSeparator/>
      </w:r>
    </w:p>
    <w:p w14:paraId="4F363E91" w14:textId="77777777" w:rsidR="00C56801" w:rsidRDefault="00C56801"/>
    <w:p w14:paraId="6F0B2EE5" w14:textId="77777777" w:rsidR="00C56801" w:rsidRDefault="00C56801" w:rsidP="0001069C"/>
    <w:p w14:paraId="1B12E873" w14:textId="77777777" w:rsidR="00C56801" w:rsidRPr="009F52F1" w:rsidRDefault="00C56801" w:rsidP="0013691B"/>
  </w:endnote>
  <w:endnote w:type="continuationNotice" w:id="1">
    <w:p w14:paraId="3A02D713" w14:textId="77777777" w:rsidR="00C56801" w:rsidRDefault="00C56801"/>
    <w:p w14:paraId="1A01B89D" w14:textId="77777777" w:rsidR="00C56801" w:rsidRDefault="00C56801"/>
    <w:p w14:paraId="4F14282A" w14:textId="77777777" w:rsidR="00C56801" w:rsidRDefault="00C56801" w:rsidP="0001069C"/>
    <w:p w14:paraId="5355B7E3" w14:textId="77777777" w:rsidR="00C56801" w:rsidRDefault="00C56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ED00" w14:textId="77777777" w:rsidR="00AC74F4" w:rsidRDefault="00AC74F4">
    <w:pPr>
      <w:pStyle w:val="Footer"/>
    </w:pPr>
  </w:p>
  <w:p w14:paraId="53273A2D" w14:textId="77777777" w:rsidR="00AC74F4" w:rsidRDefault="00AC74F4"/>
  <w:p w14:paraId="0A2FCB27" w14:textId="77777777" w:rsidR="00AC74F4" w:rsidRDefault="00AC74F4" w:rsidP="0001069C"/>
  <w:p w14:paraId="0266D361" w14:textId="77777777" w:rsidR="00AC74F4" w:rsidRDefault="00AC74F4" w:rsidP="000106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556792"/>
      <w:docPartObj>
        <w:docPartGallery w:val="Page Numbers (Bottom of Page)"/>
        <w:docPartUnique/>
      </w:docPartObj>
    </w:sdtPr>
    <w:sdtEndPr>
      <w:rPr>
        <w:noProof/>
      </w:rPr>
    </w:sdtEndPr>
    <w:sdtContent>
      <w:p w14:paraId="0E4B75CA" w14:textId="63D5561E" w:rsidR="00AC74F4" w:rsidRDefault="00AC74F4">
        <w:pPr>
          <w:pStyle w:val="Footer"/>
          <w:jc w:val="right"/>
        </w:pPr>
        <w:r>
          <w:fldChar w:fldCharType="begin"/>
        </w:r>
        <w:r>
          <w:instrText xml:space="preserve"> PAGE   \* MERGEFORMAT </w:instrText>
        </w:r>
        <w:r>
          <w:fldChar w:fldCharType="separate"/>
        </w:r>
        <w:r w:rsidR="00B22680">
          <w:rPr>
            <w:noProof/>
          </w:rPr>
          <w:t>8</w:t>
        </w:r>
        <w:r>
          <w:rPr>
            <w:noProof/>
          </w:rPr>
          <w:fldChar w:fldCharType="end"/>
        </w:r>
      </w:p>
    </w:sdtContent>
  </w:sdt>
  <w:p w14:paraId="5E30F3AB" w14:textId="076369EB" w:rsidR="00AC74F4" w:rsidRPr="00F81919" w:rsidRDefault="00AC74F4" w:rsidP="006364FF">
    <w:pPr>
      <w:jc w:val="center"/>
      <w:rPr>
        <w:rFonts w:asciiTheme="minorHAnsi" w:hAnsiTheme="minorHAnsi" w:cstheme="minorHAnsi"/>
        <w:color w:val="A6A6A6" w:themeColor="background1" w:themeShade="A6"/>
        <w:sz w:val="18"/>
        <w:szCs w:val="18"/>
      </w:rPr>
    </w:pPr>
    <w:r w:rsidRPr="00D21468">
      <w:rPr>
        <w:color w:val="A6A6A6" w:themeColor="background1" w:themeShade="A6"/>
        <w:sz w:val="18"/>
        <w:szCs w:val="18"/>
      </w:rPr>
      <w:t xml:space="preserve"> </w:t>
    </w:r>
    <w:bookmarkStart w:id="2" w:name="_Hlk14420169"/>
    <w:r w:rsidRPr="00F81919">
      <w:rPr>
        <w:rFonts w:asciiTheme="minorHAnsi" w:hAnsiTheme="minorHAnsi" w:cstheme="minorHAnsi"/>
        <w:color w:val="A6A6A6" w:themeColor="background1" w:themeShade="A6"/>
        <w:sz w:val="18"/>
        <w:szCs w:val="18"/>
      </w:rPr>
      <w:t>Funding Request Form – COVID19 Response Mechanism</w:t>
    </w:r>
  </w:p>
  <w:p w14:paraId="742FCF3E" w14:textId="3F9872FC" w:rsidR="00AC74F4" w:rsidRPr="0030535F" w:rsidRDefault="00AC74F4" w:rsidP="006364FF">
    <w:pPr>
      <w:jc w:val="center"/>
      <w:rPr>
        <w:rFonts w:asciiTheme="minorHAnsi" w:hAnsiTheme="minorHAnsi" w:cstheme="minorHAnsi"/>
        <w:color w:val="A6A6A6" w:themeColor="background1" w:themeShade="A6"/>
        <w:sz w:val="18"/>
        <w:szCs w:val="18"/>
      </w:rPr>
    </w:pPr>
    <w:r w:rsidRPr="00F81919">
      <w:rPr>
        <w:rFonts w:asciiTheme="minorHAnsi" w:hAnsiTheme="minorHAnsi" w:cstheme="minorHAnsi"/>
        <w:color w:val="A6A6A6" w:themeColor="background1" w:themeShade="A6"/>
        <w:sz w:val="18"/>
        <w:szCs w:val="18"/>
      </w:rPr>
      <w:t xml:space="preserve">Issue Date: </w:t>
    </w:r>
    <w:r>
      <w:rPr>
        <w:rFonts w:asciiTheme="minorHAnsi" w:hAnsiTheme="minorHAnsi" w:cstheme="minorHAnsi"/>
        <w:color w:val="A6A6A6" w:themeColor="background1" w:themeShade="A6"/>
        <w:sz w:val="18"/>
        <w:szCs w:val="18"/>
      </w:rPr>
      <w:t>6 April</w:t>
    </w:r>
    <w:r w:rsidRPr="00F81919">
      <w:rPr>
        <w:rFonts w:asciiTheme="minorHAnsi" w:hAnsiTheme="minorHAnsi" w:cstheme="minorHAnsi"/>
        <w:color w:val="A6A6A6" w:themeColor="background1" w:themeShade="A6"/>
        <w:sz w:val="18"/>
        <w:szCs w:val="18"/>
      </w:rPr>
      <w:t xml:space="preserve"> 2021</w:t>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C72B" w14:textId="615C483C" w:rsidR="00AC74F4" w:rsidRPr="00C318BB" w:rsidRDefault="00AC74F4" w:rsidP="00F5709E">
    <w:pPr>
      <w:jc w:val="center"/>
      <w:rPr>
        <w:rFonts w:asciiTheme="minorHAnsi" w:hAnsiTheme="minorHAnsi" w:cstheme="minorHAnsi"/>
        <w:color w:val="A6A6A6" w:themeColor="background1" w:themeShade="A6"/>
        <w:sz w:val="18"/>
        <w:szCs w:val="18"/>
      </w:rPr>
    </w:pPr>
    <w:r w:rsidRPr="00C318BB">
      <w:rPr>
        <w:rFonts w:asciiTheme="minorHAnsi" w:hAnsiTheme="minorHAnsi" w:cstheme="minorHAnsi"/>
        <w:color w:val="A6A6A6" w:themeColor="background1" w:themeShade="A6"/>
        <w:sz w:val="18"/>
        <w:szCs w:val="18"/>
      </w:rPr>
      <w:t>Funding Request Form – COVID</w:t>
    </w:r>
    <w:r>
      <w:rPr>
        <w:rFonts w:asciiTheme="minorHAnsi" w:hAnsiTheme="minorHAnsi" w:cstheme="minorHAnsi"/>
        <w:color w:val="A6A6A6" w:themeColor="background1" w:themeShade="A6"/>
        <w:sz w:val="18"/>
        <w:szCs w:val="18"/>
      </w:rPr>
      <w:t>-</w:t>
    </w:r>
    <w:r w:rsidRPr="00C318BB">
      <w:rPr>
        <w:rFonts w:asciiTheme="minorHAnsi" w:hAnsiTheme="minorHAnsi" w:cstheme="minorHAnsi"/>
        <w:color w:val="A6A6A6" w:themeColor="background1" w:themeShade="A6"/>
        <w:sz w:val="18"/>
        <w:szCs w:val="18"/>
      </w:rPr>
      <w:t>19 Response Mechanism</w:t>
    </w:r>
  </w:p>
  <w:p w14:paraId="2BEB7DF9" w14:textId="14E691E3" w:rsidR="00AC74F4" w:rsidRPr="00C318BB" w:rsidRDefault="00AC74F4" w:rsidP="00F5709E">
    <w:pPr>
      <w:pStyle w:val="Footer"/>
      <w:jc w:val="center"/>
      <w:rPr>
        <w:rFonts w:asciiTheme="minorHAnsi" w:hAnsiTheme="minorHAnsi" w:cstheme="minorHAnsi"/>
      </w:rPr>
    </w:pPr>
    <w:r w:rsidRPr="00C318BB">
      <w:rPr>
        <w:rFonts w:asciiTheme="minorHAnsi" w:hAnsiTheme="minorHAnsi" w:cstheme="minorHAnsi"/>
        <w:color w:val="A6A6A6" w:themeColor="background1" w:themeShade="A6"/>
        <w:sz w:val="18"/>
        <w:szCs w:val="18"/>
      </w:rPr>
      <w:t xml:space="preserve">Issue Date: </w:t>
    </w:r>
    <w:r>
      <w:rPr>
        <w:rFonts w:asciiTheme="minorHAnsi" w:hAnsiTheme="minorHAnsi" w:cstheme="minorHAnsi"/>
        <w:color w:val="A6A6A6" w:themeColor="background1" w:themeShade="A6"/>
        <w:sz w:val="18"/>
        <w:szCs w:val="18"/>
      </w:rPr>
      <w:t xml:space="preserve">6 </w:t>
    </w:r>
    <w:r w:rsidRPr="00C318BB">
      <w:rPr>
        <w:rFonts w:asciiTheme="minorHAnsi" w:hAnsiTheme="minorHAnsi" w:cstheme="minorHAnsi"/>
        <w:color w:val="A6A6A6" w:themeColor="background1" w:themeShade="A6"/>
        <w:sz w:val="18"/>
        <w:szCs w:val="18"/>
      </w:rPr>
      <w:t xml:space="preserve">April </w:t>
    </w:r>
    <w:r>
      <w:rPr>
        <w:rFonts w:asciiTheme="minorHAnsi" w:hAnsiTheme="minorHAnsi" w:cstheme="minorHAnsi"/>
        <w:color w:val="A6A6A6" w:themeColor="background1" w:themeShade="A6"/>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2C779" w14:textId="77777777" w:rsidR="00C56801" w:rsidRPr="009F52F1" w:rsidRDefault="00C56801" w:rsidP="0013691B">
      <w:r w:rsidRPr="009F52F1">
        <w:separator/>
      </w:r>
    </w:p>
  </w:footnote>
  <w:footnote w:type="continuationSeparator" w:id="0">
    <w:p w14:paraId="711EEBB3" w14:textId="77777777" w:rsidR="00C56801" w:rsidRPr="009F52F1" w:rsidRDefault="00C56801" w:rsidP="0013691B">
      <w:r w:rsidRPr="009F52F1">
        <w:continuationSeparator/>
      </w:r>
    </w:p>
    <w:p w14:paraId="4A452FE8" w14:textId="77777777" w:rsidR="00C56801" w:rsidRDefault="00C56801"/>
    <w:p w14:paraId="5B4BB71D" w14:textId="77777777" w:rsidR="00C56801" w:rsidRDefault="00C56801" w:rsidP="0001069C"/>
    <w:p w14:paraId="02BCB997" w14:textId="77777777" w:rsidR="00C56801" w:rsidRPr="009F52F1" w:rsidRDefault="00C56801" w:rsidP="0013691B"/>
  </w:footnote>
  <w:footnote w:type="continuationNotice" w:id="1">
    <w:p w14:paraId="396DF96E" w14:textId="77777777" w:rsidR="00C56801" w:rsidRDefault="00C56801"/>
    <w:p w14:paraId="4B06C687" w14:textId="77777777" w:rsidR="00C56801" w:rsidRDefault="00C56801"/>
    <w:p w14:paraId="5DFB1384" w14:textId="77777777" w:rsidR="00C56801" w:rsidRDefault="00C56801" w:rsidP="0001069C"/>
    <w:p w14:paraId="04288D11" w14:textId="77777777" w:rsidR="00C56801" w:rsidRDefault="00C56801"/>
  </w:footnote>
  <w:footnote w:id="2">
    <w:p w14:paraId="0EBA6489" w14:textId="2CE7E131" w:rsidR="00AC74F4" w:rsidRDefault="00AC74F4" w:rsidP="00ED4442">
      <w:pPr>
        <w:pStyle w:val="FootnoteText"/>
        <w:jc w:val="both"/>
      </w:pPr>
      <w:r>
        <w:rPr>
          <w:rStyle w:val="FootnoteReference"/>
        </w:rPr>
        <w:footnoteRef/>
      </w:r>
      <w:r>
        <w:t xml:space="preserve"> </w:t>
      </w:r>
      <w:r w:rsidRPr="004C45D2">
        <w:rPr>
          <w:rFonts w:cs="Arial"/>
          <w:szCs w:val="16"/>
        </w:rPr>
        <w:t xml:space="preserve">PPE, diagnostics and therapeutics and costs relating to the effective deployment of such </w:t>
      </w:r>
      <w:r>
        <w:rPr>
          <w:rFonts w:cs="Arial"/>
          <w:szCs w:val="16"/>
        </w:rPr>
        <w:t>health products</w:t>
      </w:r>
      <w:r w:rsidRPr="004C45D2">
        <w:rPr>
          <w:rFonts w:cs="Arial"/>
          <w:szCs w:val="16"/>
        </w:rPr>
        <w:t>.</w:t>
      </w:r>
    </w:p>
  </w:footnote>
  <w:footnote w:id="3">
    <w:p w14:paraId="13F2624B" w14:textId="61782391" w:rsidR="00AC74F4" w:rsidRDefault="00AC74F4" w:rsidP="00ED4442">
      <w:pPr>
        <w:pStyle w:val="FootnoteText"/>
        <w:jc w:val="both"/>
      </w:pPr>
      <w:r>
        <w:rPr>
          <w:rStyle w:val="FootnoteReference"/>
        </w:rPr>
        <w:footnoteRef/>
      </w:r>
      <w:r>
        <w:t xml:space="preserve"> This is only relevant for the full submission. </w:t>
      </w:r>
    </w:p>
  </w:footnote>
  <w:footnote w:id="4">
    <w:p w14:paraId="44956247" w14:textId="0CD251E4" w:rsidR="00AC74F4" w:rsidRDefault="00AC74F4">
      <w:pPr>
        <w:pStyle w:val="FootnoteText"/>
      </w:pPr>
      <w:r>
        <w:rPr>
          <w:rStyle w:val="FootnoteReference"/>
        </w:rPr>
        <w:footnoteRef/>
      </w:r>
      <w:r>
        <w:t xml:space="preserve"> A</w:t>
      </w:r>
      <w:r w:rsidRPr="0036220E">
        <w:t xml:space="preserve">s set out in the optimal category within the Health Product Segmentation Framework </w:t>
      </w:r>
      <w:r>
        <w:t>(</w:t>
      </w:r>
      <w:r w:rsidRPr="00F270BC">
        <w:t>link forthcoming</w:t>
      </w:r>
      <w:r>
        <w:t xml:space="preserve">). </w:t>
      </w:r>
    </w:p>
  </w:footnote>
  <w:footnote w:id="5">
    <w:p w14:paraId="45EB1EA8" w14:textId="69C0B5F8" w:rsidR="00AC74F4" w:rsidRDefault="00AC74F4" w:rsidP="00ED4442">
      <w:pPr>
        <w:pStyle w:val="FootnoteText"/>
        <w:jc w:val="both"/>
      </w:pPr>
      <w:r>
        <w:rPr>
          <w:rStyle w:val="FootnoteReference"/>
        </w:rPr>
        <w:footnoteRef/>
      </w:r>
      <w:r>
        <w:t xml:space="preserve"> Link forthcoming</w:t>
      </w:r>
    </w:p>
  </w:footnote>
  <w:footnote w:id="6">
    <w:p w14:paraId="308D1838" w14:textId="33F0E036" w:rsidR="00AC74F4" w:rsidRDefault="00AC74F4" w:rsidP="00ED4442">
      <w:pPr>
        <w:pStyle w:val="FootnoteText"/>
        <w:jc w:val="both"/>
      </w:pPr>
      <w:r>
        <w:rPr>
          <w:rStyle w:val="FootnoteReference"/>
        </w:rPr>
        <w:footnoteRef/>
      </w:r>
      <w:r>
        <w:t xml:space="preserve"> The NSPRP is expected to be available in all countries and ideally updated for 2021.</w:t>
      </w:r>
    </w:p>
  </w:footnote>
  <w:footnote w:id="7">
    <w:p w14:paraId="48B43D70" w14:textId="6618DEEF" w:rsidR="00AC74F4" w:rsidRDefault="00AC74F4" w:rsidP="00ED4442">
      <w:pPr>
        <w:pStyle w:val="FootnoteText"/>
        <w:jc w:val="both"/>
      </w:pPr>
      <w:r>
        <w:rPr>
          <w:rStyle w:val="FootnoteReference"/>
        </w:rPr>
        <w:footnoteRef/>
      </w:r>
      <w:r>
        <w:t xml:space="preserve"> </w:t>
      </w:r>
      <w:hyperlink r:id="rId1" w:history="1">
        <w:r w:rsidRPr="008B46EC">
          <w:rPr>
            <w:rStyle w:val="Hyperlink"/>
          </w:rPr>
          <w:t>https://www.theglobalfund.org/en/funding-model/applying/materials/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774A" w14:textId="677197EF" w:rsidR="00AC74F4" w:rsidRDefault="00AC74F4">
    <w:pPr>
      <w:pStyle w:val="Header"/>
    </w:pPr>
  </w:p>
  <w:p w14:paraId="28237709" w14:textId="77777777" w:rsidR="00AC74F4" w:rsidRDefault="00AC74F4"/>
  <w:p w14:paraId="6EAB486E" w14:textId="77777777" w:rsidR="00AC74F4" w:rsidRDefault="00AC74F4" w:rsidP="0001069C"/>
  <w:p w14:paraId="4E267EEE" w14:textId="77777777" w:rsidR="00AC74F4" w:rsidRDefault="00AC74F4" w:rsidP="000106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6A59FC"/>
    <w:lvl w:ilvl="0">
      <w:start w:val="1"/>
      <w:numFmt w:val="decimal"/>
      <w:pStyle w:val="ListNumber5"/>
      <w:lvlText w:val="%1."/>
      <w:lvlJc w:val="left"/>
      <w:pPr>
        <w:tabs>
          <w:tab w:val="num" w:pos="1132"/>
        </w:tabs>
        <w:ind w:left="1132" w:hanging="360"/>
      </w:pPr>
    </w:lvl>
  </w:abstractNum>
  <w:abstractNum w:abstractNumId="1" w15:restartNumberingAfterBreak="0">
    <w:nsid w:val="FFFFFF7D"/>
    <w:multiLevelType w:val="singleLevel"/>
    <w:tmpl w:val="6B226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129D4008"/>
    <w:multiLevelType w:val="multilevel"/>
    <w:tmpl w:val="471ED33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576D6B"/>
    <w:multiLevelType w:val="hybridMultilevel"/>
    <w:tmpl w:val="0809001D"/>
    <w:styleLink w:val="ArticleSection"/>
    <w:lvl w:ilvl="0" w:tplc="E56AAA20">
      <w:start w:val="1"/>
      <w:numFmt w:val="decimal"/>
      <w:lvlText w:val="%1)"/>
      <w:lvlJc w:val="left"/>
      <w:pPr>
        <w:ind w:left="360" w:hanging="360"/>
      </w:pPr>
    </w:lvl>
    <w:lvl w:ilvl="1" w:tplc="3CAC112E">
      <w:start w:val="1"/>
      <w:numFmt w:val="lowerLetter"/>
      <w:lvlText w:val="%2)"/>
      <w:lvlJc w:val="left"/>
      <w:pPr>
        <w:ind w:left="720" w:hanging="360"/>
      </w:pPr>
    </w:lvl>
    <w:lvl w:ilvl="2" w:tplc="62608E66">
      <w:start w:val="1"/>
      <w:numFmt w:val="lowerRoman"/>
      <w:lvlText w:val="%3)"/>
      <w:lvlJc w:val="left"/>
      <w:pPr>
        <w:ind w:left="1080" w:hanging="360"/>
      </w:pPr>
    </w:lvl>
    <w:lvl w:ilvl="3" w:tplc="8240758C">
      <w:start w:val="1"/>
      <w:numFmt w:val="decimal"/>
      <w:lvlText w:val="(%4)"/>
      <w:lvlJc w:val="left"/>
      <w:pPr>
        <w:ind w:left="1440" w:hanging="360"/>
      </w:pPr>
    </w:lvl>
    <w:lvl w:ilvl="4" w:tplc="18667230">
      <w:start w:val="1"/>
      <w:numFmt w:val="lowerLetter"/>
      <w:lvlText w:val="(%5)"/>
      <w:lvlJc w:val="left"/>
      <w:pPr>
        <w:ind w:left="1800" w:hanging="360"/>
      </w:pPr>
    </w:lvl>
    <w:lvl w:ilvl="5" w:tplc="0DB43644">
      <w:start w:val="1"/>
      <w:numFmt w:val="lowerRoman"/>
      <w:lvlText w:val="(%6)"/>
      <w:lvlJc w:val="left"/>
      <w:pPr>
        <w:ind w:left="2160" w:hanging="360"/>
      </w:pPr>
    </w:lvl>
    <w:lvl w:ilvl="6" w:tplc="291ECAE8">
      <w:start w:val="1"/>
      <w:numFmt w:val="decimal"/>
      <w:lvlText w:val="%7."/>
      <w:lvlJc w:val="left"/>
      <w:pPr>
        <w:ind w:left="2520" w:hanging="360"/>
      </w:pPr>
    </w:lvl>
    <w:lvl w:ilvl="7" w:tplc="C2E696F8">
      <w:start w:val="1"/>
      <w:numFmt w:val="lowerLetter"/>
      <w:lvlText w:val="%8."/>
      <w:lvlJc w:val="left"/>
      <w:pPr>
        <w:ind w:left="2880" w:hanging="360"/>
      </w:pPr>
    </w:lvl>
    <w:lvl w:ilvl="8" w:tplc="0C183C02">
      <w:start w:val="1"/>
      <w:numFmt w:val="lowerRoman"/>
      <w:lvlText w:val="%9."/>
      <w:lvlJc w:val="left"/>
      <w:pPr>
        <w:ind w:left="3240" w:hanging="360"/>
      </w:pPr>
    </w:lvl>
  </w:abstractNum>
  <w:abstractNum w:abstractNumId="13" w15:restartNumberingAfterBreak="0">
    <w:nsid w:val="1694672F"/>
    <w:multiLevelType w:val="hybridMultilevel"/>
    <w:tmpl w:val="66121C3A"/>
    <w:lvl w:ilvl="0" w:tplc="BA32C07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D7384"/>
    <w:multiLevelType w:val="hybridMultilevel"/>
    <w:tmpl w:val="F5D6AFEA"/>
    <w:lvl w:ilvl="0" w:tplc="1B607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3C5A3D"/>
    <w:multiLevelType w:val="multilevel"/>
    <w:tmpl w:val="9E82893C"/>
    <w:styleLink w:val="NumHeadingsLst"/>
    <w:lvl w:ilvl="0">
      <w:start w:val="1"/>
      <w:numFmt w:val="decimal"/>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6" w15:restartNumberingAfterBreak="0">
    <w:nsid w:val="2C9D4317"/>
    <w:multiLevelType w:val="hybridMultilevel"/>
    <w:tmpl w:val="88E8982E"/>
    <w:lvl w:ilvl="0" w:tplc="BA32C0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0A3BFB"/>
    <w:multiLevelType w:val="hybridMultilevel"/>
    <w:tmpl w:val="17A0D06E"/>
    <w:styleLink w:val="111111"/>
    <w:lvl w:ilvl="0" w:tplc="EA00990A">
      <w:start w:val="1"/>
      <w:numFmt w:val="lowerLetter"/>
      <w:pStyle w:val="AlphaList1"/>
      <w:lvlText w:val="%1."/>
      <w:lvlJc w:val="left"/>
      <w:pPr>
        <w:tabs>
          <w:tab w:val="num" w:pos="397"/>
        </w:tabs>
        <w:ind w:left="397" w:hanging="397"/>
      </w:pPr>
      <w:rPr>
        <w:rFonts w:hint="default"/>
      </w:rPr>
    </w:lvl>
    <w:lvl w:ilvl="1" w:tplc="9B905E12">
      <w:start w:val="1"/>
      <w:numFmt w:val="lowerRoman"/>
      <w:pStyle w:val="AlphaList2"/>
      <w:lvlText w:val="%2."/>
      <w:lvlJc w:val="left"/>
      <w:pPr>
        <w:tabs>
          <w:tab w:val="num" w:pos="794"/>
        </w:tabs>
        <w:ind w:left="794" w:hanging="397"/>
      </w:pPr>
      <w:rPr>
        <w:rFonts w:hint="default"/>
      </w:rPr>
    </w:lvl>
    <w:lvl w:ilvl="2" w:tplc="421A51A4">
      <w:start w:val="1"/>
      <w:numFmt w:val="none"/>
      <w:suff w:val="nothing"/>
      <w:lvlText w:val=""/>
      <w:lvlJc w:val="left"/>
      <w:pPr>
        <w:ind w:left="794" w:hanging="397"/>
      </w:pPr>
      <w:rPr>
        <w:rFonts w:hint="default"/>
      </w:rPr>
    </w:lvl>
    <w:lvl w:ilvl="3" w:tplc="66FEB7B8">
      <w:start w:val="1"/>
      <w:numFmt w:val="none"/>
      <w:suff w:val="nothing"/>
      <w:lvlText w:val=""/>
      <w:lvlJc w:val="left"/>
      <w:pPr>
        <w:ind w:left="794" w:hanging="397"/>
      </w:pPr>
      <w:rPr>
        <w:rFonts w:hint="default"/>
      </w:rPr>
    </w:lvl>
    <w:lvl w:ilvl="4" w:tplc="9642DB90">
      <w:start w:val="1"/>
      <w:numFmt w:val="none"/>
      <w:suff w:val="nothing"/>
      <w:lvlText w:val=""/>
      <w:lvlJc w:val="left"/>
      <w:pPr>
        <w:ind w:left="794" w:hanging="397"/>
      </w:pPr>
      <w:rPr>
        <w:rFonts w:hint="default"/>
      </w:rPr>
    </w:lvl>
    <w:lvl w:ilvl="5" w:tplc="A6BE64BE">
      <w:start w:val="1"/>
      <w:numFmt w:val="none"/>
      <w:suff w:val="nothing"/>
      <w:lvlText w:val=""/>
      <w:lvlJc w:val="left"/>
      <w:pPr>
        <w:ind w:left="794" w:hanging="397"/>
      </w:pPr>
      <w:rPr>
        <w:rFonts w:hint="default"/>
      </w:rPr>
    </w:lvl>
    <w:lvl w:ilvl="6" w:tplc="59DA85C4">
      <w:start w:val="1"/>
      <w:numFmt w:val="none"/>
      <w:suff w:val="nothing"/>
      <w:lvlText w:val=""/>
      <w:lvlJc w:val="left"/>
      <w:pPr>
        <w:ind w:left="794" w:hanging="397"/>
      </w:pPr>
      <w:rPr>
        <w:rFonts w:hint="default"/>
      </w:rPr>
    </w:lvl>
    <w:lvl w:ilvl="7" w:tplc="53B6BC54">
      <w:start w:val="1"/>
      <w:numFmt w:val="none"/>
      <w:suff w:val="nothing"/>
      <w:lvlText w:val=""/>
      <w:lvlJc w:val="left"/>
      <w:pPr>
        <w:ind w:left="794" w:hanging="397"/>
      </w:pPr>
      <w:rPr>
        <w:rFonts w:hint="default"/>
      </w:rPr>
    </w:lvl>
    <w:lvl w:ilvl="8" w:tplc="58A4EDAE">
      <w:start w:val="1"/>
      <w:numFmt w:val="none"/>
      <w:lvlRestart w:val="3"/>
      <w:suff w:val="nothing"/>
      <w:lvlText w:val=""/>
      <w:lvlJc w:val="left"/>
      <w:pPr>
        <w:ind w:left="794" w:hanging="397"/>
      </w:pPr>
      <w:rPr>
        <w:rFonts w:hint="default"/>
      </w:rPr>
    </w:lvl>
  </w:abstractNum>
  <w:abstractNum w:abstractNumId="18" w15:restartNumberingAfterBreak="0">
    <w:nsid w:val="38B11D8F"/>
    <w:multiLevelType w:val="multilevel"/>
    <w:tmpl w:val="605C196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53680B"/>
    <w:multiLevelType w:val="hybridMultilevel"/>
    <w:tmpl w:val="8160D0BE"/>
    <w:lvl w:ilvl="0" w:tplc="2DC690E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3717AA"/>
    <w:multiLevelType w:val="multilevel"/>
    <w:tmpl w:val="B0BCBA2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2.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09410C"/>
    <w:multiLevelType w:val="hybridMultilevel"/>
    <w:tmpl w:val="609254B4"/>
    <w:lvl w:ilvl="0" w:tplc="CF928AEA">
      <w:start w:val="1"/>
      <w:numFmt w:val="lowerLetter"/>
      <w:lvlText w:val="%1."/>
      <w:lvlJc w:val="left"/>
      <w:pPr>
        <w:ind w:left="1080" w:hanging="360"/>
      </w:pPr>
      <w:rPr>
        <w:rFonts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5917AE"/>
    <w:multiLevelType w:val="hybridMultilevel"/>
    <w:tmpl w:val="4DBA33F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FF131A"/>
    <w:multiLevelType w:val="hybridMultilevel"/>
    <w:tmpl w:val="17A0D06E"/>
    <w:styleLink w:val="NumbListAlpha"/>
    <w:lvl w:ilvl="0" w:tplc="2B2EF200">
      <w:start w:val="1"/>
      <w:numFmt w:val="lowerLetter"/>
      <w:lvlText w:val="%1."/>
      <w:lvlJc w:val="left"/>
      <w:pPr>
        <w:tabs>
          <w:tab w:val="num" w:pos="397"/>
        </w:tabs>
        <w:ind w:left="397" w:hanging="397"/>
      </w:pPr>
      <w:rPr>
        <w:rFonts w:hint="default"/>
      </w:rPr>
    </w:lvl>
    <w:lvl w:ilvl="1" w:tplc="9FE6A0F4">
      <w:start w:val="1"/>
      <w:numFmt w:val="lowerRoman"/>
      <w:lvlText w:val="%2."/>
      <w:lvlJc w:val="left"/>
      <w:pPr>
        <w:tabs>
          <w:tab w:val="num" w:pos="794"/>
        </w:tabs>
        <w:ind w:left="794" w:hanging="397"/>
      </w:pPr>
      <w:rPr>
        <w:rFonts w:hint="default"/>
      </w:rPr>
    </w:lvl>
    <w:lvl w:ilvl="2" w:tplc="5F2EDB38">
      <w:start w:val="1"/>
      <w:numFmt w:val="none"/>
      <w:suff w:val="nothing"/>
      <w:lvlText w:val=""/>
      <w:lvlJc w:val="left"/>
      <w:pPr>
        <w:ind w:left="794" w:hanging="397"/>
      </w:pPr>
      <w:rPr>
        <w:rFonts w:hint="default"/>
      </w:rPr>
    </w:lvl>
    <w:lvl w:ilvl="3" w:tplc="6F765B9C">
      <w:start w:val="1"/>
      <w:numFmt w:val="none"/>
      <w:suff w:val="nothing"/>
      <w:lvlText w:val=""/>
      <w:lvlJc w:val="left"/>
      <w:pPr>
        <w:ind w:left="794" w:hanging="397"/>
      </w:pPr>
      <w:rPr>
        <w:rFonts w:hint="default"/>
      </w:rPr>
    </w:lvl>
    <w:lvl w:ilvl="4" w:tplc="E45EA3BE">
      <w:start w:val="1"/>
      <w:numFmt w:val="none"/>
      <w:suff w:val="nothing"/>
      <w:lvlText w:val=""/>
      <w:lvlJc w:val="left"/>
      <w:pPr>
        <w:ind w:left="794" w:hanging="397"/>
      </w:pPr>
      <w:rPr>
        <w:rFonts w:hint="default"/>
      </w:rPr>
    </w:lvl>
    <w:lvl w:ilvl="5" w:tplc="3AECDDB6">
      <w:start w:val="1"/>
      <w:numFmt w:val="none"/>
      <w:suff w:val="nothing"/>
      <w:lvlText w:val=""/>
      <w:lvlJc w:val="left"/>
      <w:pPr>
        <w:ind w:left="794" w:hanging="397"/>
      </w:pPr>
      <w:rPr>
        <w:rFonts w:hint="default"/>
      </w:rPr>
    </w:lvl>
    <w:lvl w:ilvl="6" w:tplc="1DA6D392">
      <w:start w:val="1"/>
      <w:numFmt w:val="none"/>
      <w:suff w:val="nothing"/>
      <w:lvlText w:val=""/>
      <w:lvlJc w:val="left"/>
      <w:pPr>
        <w:ind w:left="794" w:hanging="397"/>
      </w:pPr>
      <w:rPr>
        <w:rFonts w:hint="default"/>
      </w:rPr>
    </w:lvl>
    <w:lvl w:ilvl="7" w:tplc="29701BAC">
      <w:start w:val="1"/>
      <w:numFmt w:val="none"/>
      <w:suff w:val="nothing"/>
      <w:lvlText w:val=""/>
      <w:lvlJc w:val="left"/>
      <w:pPr>
        <w:ind w:left="794" w:hanging="397"/>
      </w:pPr>
      <w:rPr>
        <w:rFonts w:hint="default"/>
      </w:rPr>
    </w:lvl>
    <w:lvl w:ilvl="8" w:tplc="D7F0981A">
      <w:start w:val="1"/>
      <w:numFmt w:val="none"/>
      <w:lvlRestart w:val="3"/>
      <w:suff w:val="nothing"/>
      <w:lvlText w:val=""/>
      <w:lvlJc w:val="left"/>
      <w:pPr>
        <w:ind w:left="794" w:hanging="397"/>
      </w:pPr>
      <w:rPr>
        <w:rFonts w:hint="default"/>
      </w:rPr>
    </w:lvl>
  </w:abstractNum>
  <w:abstractNum w:abstractNumId="24" w15:restartNumberingAfterBreak="0">
    <w:nsid w:val="5D8629BB"/>
    <w:multiLevelType w:val="multilevel"/>
    <w:tmpl w:val="6D2EE5E6"/>
    <w:styleLink w:val="1ai"/>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24B248A"/>
    <w:multiLevelType w:val="hybridMultilevel"/>
    <w:tmpl w:val="341EBCAE"/>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B23F8E"/>
    <w:multiLevelType w:val="hybridMultilevel"/>
    <w:tmpl w:val="E836224A"/>
    <w:lvl w:ilvl="0" w:tplc="04090019">
      <w:start w:val="1"/>
      <w:numFmt w:val="lowerLetter"/>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3"/>
  </w:num>
  <w:num w:numId="13">
    <w:abstractNumId w:val="17"/>
  </w:num>
  <w:num w:numId="14">
    <w:abstractNumId w:val="24"/>
  </w:num>
  <w:num w:numId="15">
    <w:abstractNumId w:val="12"/>
  </w:num>
  <w:num w:numId="16">
    <w:abstractNumId w:val="25"/>
  </w:num>
  <w:num w:numId="17">
    <w:abstractNumId w:val="15"/>
    <w:lvlOverride w:ilvl="0">
      <w:startOverride w:val="2"/>
      <w:lvl w:ilvl="0">
        <w:start w:val="2"/>
        <w:numFmt w:val="decimal"/>
        <w:lvlText w:val="%1."/>
        <w:lvlJc w:val="left"/>
        <w:pPr>
          <w:ind w:left="567" w:hanging="567"/>
        </w:pPr>
        <w:rPr>
          <w:rFonts w:hint="default"/>
        </w:rPr>
      </w:lvl>
    </w:lvlOverride>
    <w:lvlOverride w:ilvl="1">
      <w:startOverride w:val="1"/>
      <w:lvl w:ilvl="1">
        <w:start w:val="1"/>
        <w:numFmt w:val="decimal"/>
        <w:pStyle w:val="Heading2"/>
        <w:lvlText w:val="%1.%2"/>
        <w:lvlJc w:val="left"/>
        <w:pPr>
          <w:ind w:left="567" w:hanging="567"/>
        </w:pPr>
        <w:rPr>
          <w:rFonts w:hint="default"/>
          <w:b/>
          <w:bCs w:val="0"/>
        </w:rPr>
      </w:lvl>
    </w:lvlOverride>
  </w:num>
  <w:num w:numId="18">
    <w:abstractNumId w:val="15"/>
    <w:lvlOverride w:ilvl="0">
      <w:startOverride w:val="2"/>
      <w:lvl w:ilvl="0">
        <w:start w:val="2"/>
        <w:numFmt w:val="decimal"/>
        <w:lvlText w:val="%1."/>
        <w:lvlJc w:val="left"/>
        <w:pPr>
          <w:ind w:left="567" w:hanging="567"/>
        </w:pPr>
        <w:rPr>
          <w:rFonts w:hint="default"/>
        </w:rPr>
      </w:lvl>
    </w:lvlOverride>
    <w:lvlOverride w:ilvl="1">
      <w:startOverride w:val="1"/>
      <w:lvl w:ilvl="1">
        <w:start w:val="1"/>
        <w:numFmt w:val="decimal"/>
        <w:pStyle w:val="Heading2"/>
        <w:lvlText w:val="%1.%2"/>
        <w:lvlJc w:val="left"/>
        <w:pPr>
          <w:ind w:left="567" w:hanging="567"/>
        </w:pPr>
        <w:rPr>
          <w:rFonts w:hint="default"/>
        </w:rPr>
      </w:lvl>
    </w:lvlOverride>
  </w:num>
  <w:num w:numId="19">
    <w:abstractNumId w:val="11"/>
  </w:num>
  <w:num w:numId="20">
    <w:abstractNumId w:val="20"/>
  </w:num>
  <w:num w:numId="21">
    <w:abstractNumId w:val="26"/>
  </w:num>
  <w:num w:numId="22">
    <w:abstractNumId w:val="15"/>
  </w:num>
  <w:num w:numId="23">
    <w:abstractNumId w:val="22"/>
  </w:num>
  <w:num w:numId="24">
    <w:abstractNumId w:val="16"/>
  </w:num>
  <w:num w:numId="25">
    <w:abstractNumId w:val="13"/>
  </w:num>
  <w:num w:numId="26">
    <w:abstractNumId w:val="18"/>
  </w:num>
  <w:num w:numId="27">
    <w:abstractNumId w:val="21"/>
  </w:num>
  <w:num w:numId="28">
    <w:abstractNumId w:val="14"/>
  </w:num>
  <w:num w:numId="29">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0255"/>
    <w:rsid w:val="00000290"/>
    <w:rsid w:val="00000908"/>
    <w:rsid w:val="00000C08"/>
    <w:rsid w:val="000010E9"/>
    <w:rsid w:val="00001706"/>
    <w:rsid w:val="000025B5"/>
    <w:rsid w:val="000028BC"/>
    <w:rsid w:val="0000399C"/>
    <w:rsid w:val="00005548"/>
    <w:rsid w:val="00005C7A"/>
    <w:rsid w:val="00006029"/>
    <w:rsid w:val="00006114"/>
    <w:rsid w:val="000067A2"/>
    <w:rsid w:val="000067AC"/>
    <w:rsid w:val="00006B0B"/>
    <w:rsid w:val="00007EF8"/>
    <w:rsid w:val="00010111"/>
    <w:rsid w:val="00010133"/>
    <w:rsid w:val="0001048D"/>
    <w:rsid w:val="0001069C"/>
    <w:rsid w:val="00010C00"/>
    <w:rsid w:val="000112C7"/>
    <w:rsid w:val="00011D89"/>
    <w:rsid w:val="000120F9"/>
    <w:rsid w:val="00012453"/>
    <w:rsid w:val="0001254F"/>
    <w:rsid w:val="000125F5"/>
    <w:rsid w:val="00012A2F"/>
    <w:rsid w:val="00012AD6"/>
    <w:rsid w:val="00013576"/>
    <w:rsid w:val="000137C3"/>
    <w:rsid w:val="00015989"/>
    <w:rsid w:val="00015D01"/>
    <w:rsid w:val="000164C7"/>
    <w:rsid w:val="000176DC"/>
    <w:rsid w:val="00017D73"/>
    <w:rsid w:val="00021083"/>
    <w:rsid w:val="00021276"/>
    <w:rsid w:val="00021A9D"/>
    <w:rsid w:val="000226A7"/>
    <w:rsid w:val="0002294E"/>
    <w:rsid w:val="00022955"/>
    <w:rsid w:val="00022FE1"/>
    <w:rsid w:val="000238B9"/>
    <w:rsid w:val="00023DE0"/>
    <w:rsid w:val="00024137"/>
    <w:rsid w:val="000242DD"/>
    <w:rsid w:val="00024539"/>
    <w:rsid w:val="00024B41"/>
    <w:rsid w:val="00024DFE"/>
    <w:rsid w:val="00025C35"/>
    <w:rsid w:val="00026069"/>
    <w:rsid w:val="000261B6"/>
    <w:rsid w:val="000262E8"/>
    <w:rsid w:val="000263DD"/>
    <w:rsid w:val="00026B43"/>
    <w:rsid w:val="00027195"/>
    <w:rsid w:val="0002793B"/>
    <w:rsid w:val="00027C8B"/>
    <w:rsid w:val="00027D89"/>
    <w:rsid w:val="000301B4"/>
    <w:rsid w:val="00030B93"/>
    <w:rsid w:val="00031039"/>
    <w:rsid w:val="000312A7"/>
    <w:rsid w:val="00031A90"/>
    <w:rsid w:val="00031C17"/>
    <w:rsid w:val="00031C81"/>
    <w:rsid w:val="00032396"/>
    <w:rsid w:val="00032616"/>
    <w:rsid w:val="0003375D"/>
    <w:rsid w:val="0003387D"/>
    <w:rsid w:val="00033AAB"/>
    <w:rsid w:val="00034984"/>
    <w:rsid w:val="00034B94"/>
    <w:rsid w:val="00035FCB"/>
    <w:rsid w:val="00036281"/>
    <w:rsid w:val="000365C3"/>
    <w:rsid w:val="000368B0"/>
    <w:rsid w:val="000369CC"/>
    <w:rsid w:val="00037366"/>
    <w:rsid w:val="00040605"/>
    <w:rsid w:val="00041339"/>
    <w:rsid w:val="000416B9"/>
    <w:rsid w:val="00041991"/>
    <w:rsid w:val="00041B03"/>
    <w:rsid w:val="000420EF"/>
    <w:rsid w:val="00042C87"/>
    <w:rsid w:val="00042E14"/>
    <w:rsid w:val="0004343B"/>
    <w:rsid w:val="00043542"/>
    <w:rsid w:val="00044D21"/>
    <w:rsid w:val="00044E4A"/>
    <w:rsid w:val="000451C3"/>
    <w:rsid w:val="00045208"/>
    <w:rsid w:val="00045A17"/>
    <w:rsid w:val="0004628A"/>
    <w:rsid w:val="000475F3"/>
    <w:rsid w:val="00047972"/>
    <w:rsid w:val="00047C4F"/>
    <w:rsid w:val="0005023A"/>
    <w:rsid w:val="00050B7A"/>
    <w:rsid w:val="000531D9"/>
    <w:rsid w:val="00053DF9"/>
    <w:rsid w:val="00054272"/>
    <w:rsid w:val="00054E5F"/>
    <w:rsid w:val="00056182"/>
    <w:rsid w:val="0005634A"/>
    <w:rsid w:val="00056ACA"/>
    <w:rsid w:val="00056F61"/>
    <w:rsid w:val="00057338"/>
    <w:rsid w:val="00057F5E"/>
    <w:rsid w:val="000613B7"/>
    <w:rsid w:val="00061457"/>
    <w:rsid w:val="00061E43"/>
    <w:rsid w:val="000623D4"/>
    <w:rsid w:val="00062ADF"/>
    <w:rsid w:val="00062DDA"/>
    <w:rsid w:val="00064198"/>
    <w:rsid w:val="000646CB"/>
    <w:rsid w:val="000646CF"/>
    <w:rsid w:val="000646FE"/>
    <w:rsid w:val="00065F9C"/>
    <w:rsid w:val="000674DA"/>
    <w:rsid w:val="00067799"/>
    <w:rsid w:val="000677A0"/>
    <w:rsid w:val="0007044A"/>
    <w:rsid w:val="000710B5"/>
    <w:rsid w:val="00071677"/>
    <w:rsid w:val="00071C82"/>
    <w:rsid w:val="00071F2A"/>
    <w:rsid w:val="000721A3"/>
    <w:rsid w:val="0007231D"/>
    <w:rsid w:val="0007347C"/>
    <w:rsid w:val="000735B5"/>
    <w:rsid w:val="000737AF"/>
    <w:rsid w:val="00073957"/>
    <w:rsid w:val="00073AEC"/>
    <w:rsid w:val="00074D0F"/>
    <w:rsid w:val="000750A4"/>
    <w:rsid w:val="000758BE"/>
    <w:rsid w:val="00075919"/>
    <w:rsid w:val="00075B4F"/>
    <w:rsid w:val="00077293"/>
    <w:rsid w:val="0007769D"/>
    <w:rsid w:val="00077722"/>
    <w:rsid w:val="00077971"/>
    <w:rsid w:val="00077B42"/>
    <w:rsid w:val="00077F76"/>
    <w:rsid w:val="00077FC5"/>
    <w:rsid w:val="000802FE"/>
    <w:rsid w:val="00080FBC"/>
    <w:rsid w:val="00081E62"/>
    <w:rsid w:val="00081FF9"/>
    <w:rsid w:val="000821A3"/>
    <w:rsid w:val="00082C87"/>
    <w:rsid w:val="000832E4"/>
    <w:rsid w:val="0008377E"/>
    <w:rsid w:val="00083E78"/>
    <w:rsid w:val="00084617"/>
    <w:rsid w:val="00084682"/>
    <w:rsid w:val="00084740"/>
    <w:rsid w:val="00084977"/>
    <w:rsid w:val="00084B50"/>
    <w:rsid w:val="00084E66"/>
    <w:rsid w:val="00086BC4"/>
    <w:rsid w:val="00086E23"/>
    <w:rsid w:val="0008722E"/>
    <w:rsid w:val="000875D3"/>
    <w:rsid w:val="0008789C"/>
    <w:rsid w:val="0009036A"/>
    <w:rsid w:val="000913CC"/>
    <w:rsid w:val="0009143A"/>
    <w:rsid w:val="00091701"/>
    <w:rsid w:val="00091807"/>
    <w:rsid w:val="00091B59"/>
    <w:rsid w:val="00092068"/>
    <w:rsid w:val="00092B22"/>
    <w:rsid w:val="000934C9"/>
    <w:rsid w:val="000945F0"/>
    <w:rsid w:val="00094F4F"/>
    <w:rsid w:val="00095234"/>
    <w:rsid w:val="00096F3F"/>
    <w:rsid w:val="000A0532"/>
    <w:rsid w:val="000A0A43"/>
    <w:rsid w:val="000A0FBA"/>
    <w:rsid w:val="000A108E"/>
    <w:rsid w:val="000A1A45"/>
    <w:rsid w:val="000A1C57"/>
    <w:rsid w:val="000A2270"/>
    <w:rsid w:val="000A2ABC"/>
    <w:rsid w:val="000A37E4"/>
    <w:rsid w:val="000A4222"/>
    <w:rsid w:val="000A4AB3"/>
    <w:rsid w:val="000A68B1"/>
    <w:rsid w:val="000A7B00"/>
    <w:rsid w:val="000B0A5E"/>
    <w:rsid w:val="000B13A7"/>
    <w:rsid w:val="000B2A99"/>
    <w:rsid w:val="000B3538"/>
    <w:rsid w:val="000B42D0"/>
    <w:rsid w:val="000B4366"/>
    <w:rsid w:val="000B467B"/>
    <w:rsid w:val="000B4E38"/>
    <w:rsid w:val="000B5131"/>
    <w:rsid w:val="000B530C"/>
    <w:rsid w:val="000B60C8"/>
    <w:rsid w:val="000B6B59"/>
    <w:rsid w:val="000B6B79"/>
    <w:rsid w:val="000B7775"/>
    <w:rsid w:val="000C04EB"/>
    <w:rsid w:val="000C0658"/>
    <w:rsid w:val="000C0D3B"/>
    <w:rsid w:val="000C1578"/>
    <w:rsid w:val="000C3134"/>
    <w:rsid w:val="000C3419"/>
    <w:rsid w:val="000C35D8"/>
    <w:rsid w:val="000C377B"/>
    <w:rsid w:val="000C4067"/>
    <w:rsid w:val="000C40E5"/>
    <w:rsid w:val="000C43C6"/>
    <w:rsid w:val="000C4FB9"/>
    <w:rsid w:val="000C5410"/>
    <w:rsid w:val="000C6371"/>
    <w:rsid w:val="000C647F"/>
    <w:rsid w:val="000C67B1"/>
    <w:rsid w:val="000C69D7"/>
    <w:rsid w:val="000C71E9"/>
    <w:rsid w:val="000C74C0"/>
    <w:rsid w:val="000C768C"/>
    <w:rsid w:val="000CB027"/>
    <w:rsid w:val="000D0767"/>
    <w:rsid w:val="000D1702"/>
    <w:rsid w:val="000D32A6"/>
    <w:rsid w:val="000D3804"/>
    <w:rsid w:val="000D3ACB"/>
    <w:rsid w:val="000D4041"/>
    <w:rsid w:val="000D484C"/>
    <w:rsid w:val="000D4F8F"/>
    <w:rsid w:val="000D5C92"/>
    <w:rsid w:val="000D6630"/>
    <w:rsid w:val="000D7087"/>
    <w:rsid w:val="000E0ACF"/>
    <w:rsid w:val="000E1820"/>
    <w:rsid w:val="000E2550"/>
    <w:rsid w:val="000E32CE"/>
    <w:rsid w:val="000E3D24"/>
    <w:rsid w:val="000E43F6"/>
    <w:rsid w:val="000E4C02"/>
    <w:rsid w:val="000E4F86"/>
    <w:rsid w:val="000E523B"/>
    <w:rsid w:val="000E56A7"/>
    <w:rsid w:val="000E5BFC"/>
    <w:rsid w:val="000E5C7D"/>
    <w:rsid w:val="000E63F9"/>
    <w:rsid w:val="000E667D"/>
    <w:rsid w:val="000E6C42"/>
    <w:rsid w:val="000F0CA5"/>
    <w:rsid w:val="000F1E26"/>
    <w:rsid w:val="000F234D"/>
    <w:rsid w:val="000F2813"/>
    <w:rsid w:val="000F2D0C"/>
    <w:rsid w:val="000F3FA3"/>
    <w:rsid w:val="000F4CCC"/>
    <w:rsid w:val="000F515E"/>
    <w:rsid w:val="000F5BD5"/>
    <w:rsid w:val="000F689C"/>
    <w:rsid w:val="000F68F3"/>
    <w:rsid w:val="000F6CFE"/>
    <w:rsid w:val="000F6F45"/>
    <w:rsid w:val="000F735C"/>
    <w:rsid w:val="000F7531"/>
    <w:rsid w:val="000F7E6E"/>
    <w:rsid w:val="001006D2"/>
    <w:rsid w:val="00100F9F"/>
    <w:rsid w:val="0010128B"/>
    <w:rsid w:val="00101C2D"/>
    <w:rsid w:val="00102A94"/>
    <w:rsid w:val="001036AD"/>
    <w:rsid w:val="00103703"/>
    <w:rsid w:val="00103794"/>
    <w:rsid w:val="0010500E"/>
    <w:rsid w:val="00105776"/>
    <w:rsid w:val="00105BD9"/>
    <w:rsid w:val="00106772"/>
    <w:rsid w:val="00107610"/>
    <w:rsid w:val="0010764D"/>
    <w:rsid w:val="00107672"/>
    <w:rsid w:val="00107A03"/>
    <w:rsid w:val="00110820"/>
    <w:rsid w:val="00110C4B"/>
    <w:rsid w:val="00112420"/>
    <w:rsid w:val="001125BC"/>
    <w:rsid w:val="00113501"/>
    <w:rsid w:val="001139B3"/>
    <w:rsid w:val="00114093"/>
    <w:rsid w:val="001144FB"/>
    <w:rsid w:val="00114D0B"/>
    <w:rsid w:val="00114FCA"/>
    <w:rsid w:val="00115137"/>
    <w:rsid w:val="00115332"/>
    <w:rsid w:val="00115558"/>
    <w:rsid w:val="00115561"/>
    <w:rsid w:val="00115696"/>
    <w:rsid w:val="00115CD3"/>
    <w:rsid w:val="00115E5A"/>
    <w:rsid w:val="001169B8"/>
    <w:rsid w:val="00116AC7"/>
    <w:rsid w:val="00117806"/>
    <w:rsid w:val="0012035A"/>
    <w:rsid w:val="00120462"/>
    <w:rsid w:val="00120879"/>
    <w:rsid w:val="00120F6E"/>
    <w:rsid w:val="0012123D"/>
    <w:rsid w:val="00121602"/>
    <w:rsid w:val="00121E9D"/>
    <w:rsid w:val="0012247F"/>
    <w:rsid w:val="00123B07"/>
    <w:rsid w:val="00123BDC"/>
    <w:rsid w:val="0012489F"/>
    <w:rsid w:val="00124A1B"/>
    <w:rsid w:val="00125656"/>
    <w:rsid w:val="0012696C"/>
    <w:rsid w:val="00126E50"/>
    <w:rsid w:val="00130200"/>
    <w:rsid w:val="00130F6A"/>
    <w:rsid w:val="00131BAF"/>
    <w:rsid w:val="00131CA4"/>
    <w:rsid w:val="00131D05"/>
    <w:rsid w:val="001325F5"/>
    <w:rsid w:val="0013289B"/>
    <w:rsid w:val="00133265"/>
    <w:rsid w:val="00133325"/>
    <w:rsid w:val="00134137"/>
    <w:rsid w:val="00134CD8"/>
    <w:rsid w:val="00134F9B"/>
    <w:rsid w:val="001359D0"/>
    <w:rsid w:val="00136546"/>
    <w:rsid w:val="0013665C"/>
    <w:rsid w:val="0013691B"/>
    <w:rsid w:val="00137E99"/>
    <w:rsid w:val="0014003E"/>
    <w:rsid w:val="0014077C"/>
    <w:rsid w:val="0014132F"/>
    <w:rsid w:val="00142764"/>
    <w:rsid w:val="001433CF"/>
    <w:rsid w:val="0014379E"/>
    <w:rsid w:val="001437D2"/>
    <w:rsid w:val="00144171"/>
    <w:rsid w:val="00145C2B"/>
    <w:rsid w:val="001461AA"/>
    <w:rsid w:val="00146BE4"/>
    <w:rsid w:val="00146C37"/>
    <w:rsid w:val="00146C73"/>
    <w:rsid w:val="00147CDD"/>
    <w:rsid w:val="0015050A"/>
    <w:rsid w:val="00150FE8"/>
    <w:rsid w:val="00151044"/>
    <w:rsid w:val="001517B6"/>
    <w:rsid w:val="00151921"/>
    <w:rsid w:val="00151E86"/>
    <w:rsid w:val="0015200A"/>
    <w:rsid w:val="0015227F"/>
    <w:rsid w:val="001526B0"/>
    <w:rsid w:val="001535BD"/>
    <w:rsid w:val="00153798"/>
    <w:rsid w:val="00153CB0"/>
    <w:rsid w:val="00153E1F"/>
    <w:rsid w:val="001540E2"/>
    <w:rsid w:val="0015428D"/>
    <w:rsid w:val="0015489B"/>
    <w:rsid w:val="00155568"/>
    <w:rsid w:val="00156C16"/>
    <w:rsid w:val="0015763D"/>
    <w:rsid w:val="00157690"/>
    <w:rsid w:val="00160565"/>
    <w:rsid w:val="00160711"/>
    <w:rsid w:val="0016131A"/>
    <w:rsid w:val="00161D5F"/>
    <w:rsid w:val="00161ECE"/>
    <w:rsid w:val="001621EE"/>
    <w:rsid w:val="00162795"/>
    <w:rsid w:val="00162F26"/>
    <w:rsid w:val="001631B5"/>
    <w:rsid w:val="001635FD"/>
    <w:rsid w:val="00163715"/>
    <w:rsid w:val="00163BCC"/>
    <w:rsid w:val="00164287"/>
    <w:rsid w:val="00164E41"/>
    <w:rsid w:val="00164F5A"/>
    <w:rsid w:val="0016617F"/>
    <w:rsid w:val="001665E3"/>
    <w:rsid w:val="001668A7"/>
    <w:rsid w:val="00166E25"/>
    <w:rsid w:val="00170119"/>
    <w:rsid w:val="001704B1"/>
    <w:rsid w:val="0017081F"/>
    <w:rsid w:val="00170C70"/>
    <w:rsid w:val="00170C7A"/>
    <w:rsid w:val="00171C99"/>
    <w:rsid w:val="00172021"/>
    <w:rsid w:val="00172EDE"/>
    <w:rsid w:val="00173817"/>
    <w:rsid w:val="001752F6"/>
    <w:rsid w:val="00175A46"/>
    <w:rsid w:val="00175DD2"/>
    <w:rsid w:val="00176127"/>
    <w:rsid w:val="001763CE"/>
    <w:rsid w:val="00176665"/>
    <w:rsid w:val="00177C23"/>
    <w:rsid w:val="00177EF6"/>
    <w:rsid w:val="001818F5"/>
    <w:rsid w:val="001818F6"/>
    <w:rsid w:val="00181E83"/>
    <w:rsid w:val="00181FC8"/>
    <w:rsid w:val="001832DA"/>
    <w:rsid w:val="00183BD8"/>
    <w:rsid w:val="00183D39"/>
    <w:rsid w:val="001844A6"/>
    <w:rsid w:val="00184A68"/>
    <w:rsid w:val="00184BB4"/>
    <w:rsid w:val="00185F5A"/>
    <w:rsid w:val="00186156"/>
    <w:rsid w:val="00186811"/>
    <w:rsid w:val="0018719D"/>
    <w:rsid w:val="00187BF7"/>
    <w:rsid w:val="0018A1F6"/>
    <w:rsid w:val="001904F0"/>
    <w:rsid w:val="00190703"/>
    <w:rsid w:val="0019135C"/>
    <w:rsid w:val="00192215"/>
    <w:rsid w:val="00192942"/>
    <w:rsid w:val="001929A4"/>
    <w:rsid w:val="00193789"/>
    <w:rsid w:val="00193A5F"/>
    <w:rsid w:val="001941C2"/>
    <w:rsid w:val="00194A82"/>
    <w:rsid w:val="0019501C"/>
    <w:rsid w:val="0019589C"/>
    <w:rsid w:val="001963F2"/>
    <w:rsid w:val="00196A16"/>
    <w:rsid w:val="00196C59"/>
    <w:rsid w:val="00196EEF"/>
    <w:rsid w:val="00196FB3"/>
    <w:rsid w:val="001975AD"/>
    <w:rsid w:val="00197AE7"/>
    <w:rsid w:val="001A05F5"/>
    <w:rsid w:val="001A2D56"/>
    <w:rsid w:val="001A51E8"/>
    <w:rsid w:val="001A60D8"/>
    <w:rsid w:val="001A6697"/>
    <w:rsid w:val="001A6E6E"/>
    <w:rsid w:val="001B04A2"/>
    <w:rsid w:val="001B04CD"/>
    <w:rsid w:val="001B07B2"/>
    <w:rsid w:val="001B29FE"/>
    <w:rsid w:val="001B2AC6"/>
    <w:rsid w:val="001B2C08"/>
    <w:rsid w:val="001B3039"/>
    <w:rsid w:val="001B3186"/>
    <w:rsid w:val="001B3497"/>
    <w:rsid w:val="001B3596"/>
    <w:rsid w:val="001B3B8D"/>
    <w:rsid w:val="001B3BB0"/>
    <w:rsid w:val="001B3CCF"/>
    <w:rsid w:val="001B5D95"/>
    <w:rsid w:val="001B60A0"/>
    <w:rsid w:val="001B69FA"/>
    <w:rsid w:val="001B70A6"/>
    <w:rsid w:val="001B7717"/>
    <w:rsid w:val="001C0477"/>
    <w:rsid w:val="001C0746"/>
    <w:rsid w:val="001C0EA4"/>
    <w:rsid w:val="001C1034"/>
    <w:rsid w:val="001C2071"/>
    <w:rsid w:val="001C210D"/>
    <w:rsid w:val="001C39D9"/>
    <w:rsid w:val="001C3A57"/>
    <w:rsid w:val="001C3DD1"/>
    <w:rsid w:val="001C5805"/>
    <w:rsid w:val="001C588C"/>
    <w:rsid w:val="001C5B88"/>
    <w:rsid w:val="001C5D2A"/>
    <w:rsid w:val="001C6DB6"/>
    <w:rsid w:val="001C70FF"/>
    <w:rsid w:val="001C764D"/>
    <w:rsid w:val="001D03FF"/>
    <w:rsid w:val="001D0902"/>
    <w:rsid w:val="001D0CC8"/>
    <w:rsid w:val="001D11DF"/>
    <w:rsid w:val="001D2C0D"/>
    <w:rsid w:val="001D2D5C"/>
    <w:rsid w:val="001D32A9"/>
    <w:rsid w:val="001D3A6E"/>
    <w:rsid w:val="001D3E5E"/>
    <w:rsid w:val="001D4608"/>
    <w:rsid w:val="001D4F04"/>
    <w:rsid w:val="001D57CE"/>
    <w:rsid w:val="001D5C8A"/>
    <w:rsid w:val="001D5CEF"/>
    <w:rsid w:val="001D672F"/>
    <w:rsid w:val="001D6EE6"/>
    <w:rsid w:val="001D7791"/>
    <w:rsid w:val="001D7B1C"/>
    <w:rsid w:val="001E0C88"/>
    <w:rsid w:val="001E1ADF"/>
    <w:rsid w:val="001E2222"/>
    <w:rsid w:val="001E3059"/>
    <w:rsid w:val="001E4417"/>
    <w:rsid w:val="001E4991"/>
    <w:rsid w:val="001E4A21"/>
    <w:rsid w:val="001E4E51"/>
    <w:rsid w:val="001E5B52"/>
    <w:rsid w:val="001E5C54"/>
    <w:rsid w:val="001E5D1D"/>
    <w:rsid w:val="001E5F64"/>
    <w:rsid w:val="001E6FC3"/>
    <w:rsid w:val="001F0F01"/>
    <w:rsid w:val="001F13B8"/>
    <w:rsid w:val="001F1822"/>
    <w:rsid w:val="001F1CC1"/>
    <w:rsid w:val="001F2585"/>
    <w:rsid w:val="001F37FE"/>
    <w:rsid w:val="001F43BD"/>
    <w:rsid w:val="001F5557"/>
    <w:rsid w:val="001F70CB"/>
    <w:rsid w:val="001F7F10"/>
    <w:rsid w:val="0020026E"/>
    <w:rsid w:val="002015ED"/>
    <w:rsid w:val="002016D5"/>
    <w:rsid w:val="00202534"/>
    <w:rsid w:val="002026FF"/>
    <w:rsid w:val="00202F5F"/>
    <w:rsid w:val="002031EF"/>
    <w:rsid w:val="002035DD"/>
    <w:rsid w:val="00203624"/>
    <w:rsid w:val="00203ED3"/>
    <w:rsid w:val="00203FB2"/>
    <w:rsid w:val="00204256"/>
    <w:rsid w:val="0020429B"/>
    <w:rsid w:val="00204341"/>
    <w:rsid w:val="0020458E"/>
    <w:rsid w:val="00204F45"/>
    <w:rsid w:val="00205095"/>
    <w:rsid w:val="0020615A"/>
    <w:rsid w:val="0020626B"/>
    <w:rsid w:val="0020659C"/>
    <w:rsid w:val="002073DB"/>
    <w:rsid w:val="00207893"/>
    <w:rsid w:val="00207DBA"/>
    <w:rsid w:val="00207E70"/>
    <w:rsid w:val="002122D5"/>
    <w:rsid w:val="002124A8"/>
    <w:rsid w:val="00212605"/>
    <w:rsid w:val="002139BA"/>
    <w:rsid w:val="00213EB4"/>
    <w:rsid w:val="0021495A"/>
    <w:rsid w:val="00214A02"/>
    <w:rsid w:val="0021595F"/>
    <w:rsid w:val="00215D38"/>
    <w:rsid w:val="0021611C"/>
    <w:rsid w:val="00216E9D"/>
    <w:rsid w:val="0022069F"/>
    <w:rsid w:val="00220F9A"/>
    <w:rsid w:val="00220FDD"/>
    <w:rsid w:val="002213C8"/>
    <w:rsid w:val="00221B02"/>
    <w:rsid w:val="002221D9"/>
    <w:rsid w:val="00222640"/>
    <w:rsid w:val="0022268B"/>
    <w:rsid w:val="00222A0E"/>
    <w:rsid w:val="002238E0"/>
    <w:rsid w:val="00225481"/>
    <w:rsid w:val="00225493"/>
    <w:rsid w:val="00225B2B"/>
    <w:rsid w:val="00225E8F"/>
    <w:rsid w:val="00226124"/>
    <w:rsid w:val="0022620F"/>
    <w:rsid w:val="00226882"/>
    <w:rsid w:val="00226CE4"/>
    <w:rsid w:val="00227187"/>
    <w:rsid w:val="00227222"/>
    <w:rsid w:val="00227332"/>
    <w:rsid w:val="00230ECA"/>
    <w:rsid w:val="002316A9"/>
    <w:rsid w:val="00231E56"/>
    <w:rsid w:val="00232B1D"/>
    <w:rsid w:val="00233073"/>
    <w:rsid w:val="00233456"/>
    <w:rsid w:val="00233E03"/>
    <w:rsid w:val="0023420B"/>
    <w:rsid w:val="002342B6"/>
    <w:rsid w:val="00234376"/>
    <w:rsid w:val="0023564C"/>
    <w:rsid w:val="00235797"/>
    <w:rsid w:val="002358C5"/>
    <w:rsid w:val="00235BE6"/>
    <w:rsid w:val="00235CA2"/>
    <w:rsid w:val="002367FB"/>
    <w:rsid w:val="00236822"/>
    <w:rsid w:val="00236CE0"/>
    <w:rsid w:val="00236D96"/>
    <w:rsid w:val="0023763B"/>
    <w:rsid w:val="0024020E"/>
    <w:rsid w:val="00240544"/>
    <w:rsid w:val="00240F18"/>
    <w:rsid w:val="00241312"/>
    <w:rsid w:val="0024189E"/>
    <w:rsid w:val="00244EDC"/>
    <w:rsid w:val="002458DC"/>
    <w:rsid w:val="00245C85"/>
    <w:rsid w:val="00246A77"/>
    <w:rsid w:val="00247616"/>
    <w:rsid w:val="00247DC9"/>
    <w:rsid w:val="002502CA"/>
    <w:rsid w:val="002505ED"/>
    <w:rsid w:val="00250D7A"/>
    <w:rsid w:val="00251175"/>
    <w:rsid w:val="00251343"/>
    <w:rsid w:val="002513C0"/>
    <w:rsid w:val="00251F0F"/>
    <w:rsid w:val="002528E2"/>
    <w:rsid w:val="0025351E"/>
    <w:rsid w:val="00253763"/>
    <w:rsid w:val="00253D23"/>
    <w:rsid w:val="00254395"/>
    <w:rsid w:val="002549E1"/>
    <w:rsid w:val="00254D2F"/>
    <w:rsid w:val="00256782"/>
    <w:rsid w:val="002608B9"/>
    <w:rsid w:val="00260B1E"/>
    <w:rsid w:val="00260CDF"/>
    <w:rsid w:val="002624AD"/>
    <w:rsid w:val="00262A27"/>
    <w:rsid w:val="002630C4"/>
    <w:rsid w:val="00263522"/>
    <w:rsid w:val="00263E19"/>
    <w:rsid w:val="00264341"/>
    <w:rsid w:val="00265710"/>
    <w:rsid w:val="0026573A"/>
    <w:rsid w:val="00266149"/>
    <w:rsid w:val="00266AEC"/>
    <w:rsid w:val="00266C42"/>
    <w:rsid w:val="002701E9"/>
    <w:rsid w:val="0027092E"/>
    <w:rsid w:val="002709D7"/>
    <w:rsid w:val="00270C01"/>
    <w:rsid w:val="00270CAE"/>
    <w:rsid w:val="00271116"/>
    <w:rsid w:val="0027163F"/>
    <w:rsid w:val="002717FF"/>
    <w:rsid w:val="002718DC"/>
    <w:rsid w:val="00271E4F"/>
    <w:rsid w:val="00272064"/>
    <w:rsid w:val="00272D99"/>
    <w:rsid w:val="00273CA8"/>
    <w:rsid w:val="0027446C"/>
    <w:rsid w:val="00274620"/>
    <w:rsid w:val="002753F4"/>
    <w:rsid w:val="00276608"/>
    <w:rsid w:val="00276639"/>
    <w:rsid w:val="00277792"/>
    <w:rsid w:val="0027796E"/>
    <w:rsid w:val="002800E7"/>
    <w:rsid w:val="002802A9"/>
    <w:rsid w:val="002804E4"/>
    <w:rsid w:val="0028107C"/>
    <w:rsid w:val="00282E1F"/>
    <w:rsid w:val="00282E46"/>
    <w:rsid w:val="00283DCB"/>
    <w:rsid w:val="00284517"/>
    <w:rsid w:val="002846A2"/>
    <w:rsid w:val="00284808"/>
    <w:rsid w:val="0028482E"/>
    <w:rsid w:val="002859AE"/>
    <w:rsid w:val="00285FEF"/>
    <w:rsid w:val="0028618A"/>
    <w:rsid w:val="00286534"/>
    <w:rsid w:val="0028686E"/>
    <w:rsid w:val="00286F48"/>
    <w:rsid w:val="00287192"/>
    <w:rsid w:val="0028793B"/>
    <w:rsid w:val="00290602"/>
    <w:rsid w:val="00291719"/>
    <w:rsid w:val="00291BF7"/>
    <w:rsid w:val="00292250"/>
    <w:rsid w:val="00292879"/>
    <w:rsid w:val="002938CB"/>
    <w:rsid w:val="00293F05"/>
    <w:rsid w:val="00294021"/>
    <w:rsid w:val="002942B3"/>
    <w:rsid w:val="00294A62"/>
    <w:rsid w:val="00294B27"/>
    <w:rsid w:val="00295342"/>
    <w:rsid w:val="002961DA"/>
    <w:rsid w:val="00296AEA"/>
    <w:rsid w:val="00296F01"/>
    <w:rsid w:val="0029726D"/>
    <w:rsid w:val="002973F3"/>
    <w:rsid w:val="0029796C"/>
    <w:rsid w:val="00297ACD"/>
    <w:rsid w:val="002A0199"/>
    <w:rsid w:val="002A0C35"/>
    <w:rsid w:val="002A0CB5"/>
    <w:rsid w:val="002A0DB0"/>
    <w:rsid w:val="002A15E9"/>
    <w:rsid w:val="002A1680"/>
    <w:rsid w:val="002A180B"/>
    <w:rsid w:val="002A1B81"/>
    <w:rsid w:val="002A1D8C"/>
    <w:rsid w:val="002A1FA3"/>
    <w:rsid w:val="002A21EC"/>
    <w:rsid w:val="002A2B58"/>
    <w:rsid w:val="002A33EF"/>
    <w:rsid w:val="002A4684"/>
    <w:rsid w:val="002A48E4"/>
    <w:rsid w:val="002A534F"/>
    <w:rsid w:val="002A57E1"/>
    <w:rsid w:val="002A5B50"/>
    <w:rsid w:val="002A5B89"/>
    <w:rsid w:val="002A5F32"/>
    <w:rsid w:val="002A6BAF"/>
    <w:rsid w:val="002A6C3C"/>
    <w:rsid w:val="002A72DB"/>
    <w:rsid w:val="002A7635"/>
    <w:rsid w:val="002A7B0B"/>
    <w:rsid w:val="002B07E9"/>
    <w:rsid w:val="002B0AE1"/>
    <w:rsid w:val="002B0C0F"/>
    <w:rsid w:val="002B0F35"/>
    <w:rsid w:val="002B17C2"/>
    <w:rsid w:val="002B25D5"/>
    <w:rsid w:val="002B25FA"/>
    <w:rsid w:val="002B27DD"/>
    <w:rsid w:val="002B3C6A"/>
    <w:rsid w:val="002B5203"/>
    <w:rsid w:val="002B52F0"/>
    <w:rsid w:val="002B56AC"/>
    <w:rsid w:val="002B59E0"/>
    <w:rsid w:val="002B5C95"/>
    <w:rsid w:val="002B6376"/>
    <w:rsid w:val="002B66E8"/>
    <w:rsid w:val="002B6A8E"/>
    <w:rsid w:val="002B71A8"/>
    <w:rsid w:val="002C03C4"/>
    <w:rsid w:val="002C0E5A"/>
    <w:rsid w:val="002C10E8"/>
    <w:rsid w:val="002C134A"/>
    <w:rsid w:val="002C2351"/>
    <w:rsid w:val="002C299F"/>
    <w:rsid w:val="002C2F6E"/>
    <w:rsid w:val="002C35FE"/>
    <w:rsid w:val="002C3BED"/>
    <w:rsid w:val="002C3CEB"/>
    <w:rsid w:val="002C4146"/>
    <w:rsid w:val="002C4149"/>
    <w:rsid w:val="002C55A0"/>
    <w:rsid w:val="002C5710"/>
    <w:rsid w:val="002C5806"/>
    <w:rsid w:val="002C5C0E"/>
    <w:rsid w:val="002C5D49"/>
    <w:rsid w:val="002C5DB2"/>
    <w:rsid w:val="002C6333"/>
    <w:rsid w:val="002C67BE"/>
    <w:rsid w:val="002C6808"/>
    <w:rsid w:val="002C6EFA"/>
    <w:rsid w:val="002C729C"/>
    <w:rsid w:val="002C7413"/>
    <w:rsid w:val="002C79B9"/>
    <w:rsid w:val="002C7E9A"/>
    <w:rsid w:val="002D05C8"/>
    <w:rsid w:val="002D1219"/>
    <w:rsid w:val="002D1996"/>
    <w:rsid w:val="002D2248"/>
    <w:rsid w:val="002D2C3E"/>
    <w:rsid w:val="002D2FCB"/>
    <w:rsid w:val="002D41DC"/>
    <w:rsid w:val="002D5537"/>
    <w:rsid w:val="002D5A90"/>
    <w:rsid w:val="002D7534"/>
    <w:rsid w:val="002D7DFC"/>
    <w:rsid w:val="002D7E8A"/>
    <w:rsid w:val="002E05EF"/>
    <w:rsid w:val="002E07C7"/>
    <w:rsid w:val="002E126B"/>
    <w:rsid w:val="002E1987"/>
    <w:rsid w:val="002E1A4E"/>
    <w:rsid w:val="002E2215"/>
    <w:rsid w:val="002E2B51"/>
    <w:rsid w:val="002E4929"/>
    <w:rsid w:val="002E4B93"/>
    <w:rsid w:val="002E4CFC"/>
    <w:rsid w:val="002E6104"/>
    <w:rsid w:val="002E65AE"/>
    <w:rsid w:val="002E70DD"/>
    <w:rsid w:val="002F04F0"/>
    <w:rsid w:val="002F0760"/>
    <w:rsid w:val="002F093D"/>
    <w:rsid w:val="002F0A8E"/>
    <w:rsid w:val="002F1DBD"/>
    <w:rsid w:val="002F23B7"/>
    <w:rsid w:val="002F2F61"/>
    <w:rsid w:val="002F2F7C"/>
    <w:rsid w:val="002F351C"/>
    <w:rsid w:val="002F3677"/>
    <w:rsid w:val="002F3C50"/>
    <w:rsid w:val="002F3F28"/>
    <w:rsid w:val="002F43D3"/>
    <w:rsid w:val="002F4CBC"/>
    <w:rsid w:val="002F4F58"/>
    <w:rsid w:val="002F5938"/>
    <w:rsid w:val="002F5A38"/>
    <w:rsid w:val="002F65DB"/>
    <w:rsid w:val="002F6730"/>
    <w:rsid w:val="002F7B25"/>
    <w:rsid w:val="002F7F1D"/>
    <w:rsid w:val="00300144"/>
    <w:rsid w:val="00300B4A"/>
    <w:rsid w:val="00301382"/>
    <w:rsid w:val="00301EB0"/>
    <w:rsid w:val="00301EB5"/>
    <w:rsid w:val="003022B3"/>
    <w:rsid w:val="00303038"/>
    <w:rsid w:val="0030303E"/>
    <w:rsid w:val="00303F18"/>
    <w:rsid w:val="00304222"/>
    <w:rsid w:val="00304EE8"/>
    <w:rsid w:val="0030535F"/>
    <w:rsid w:val="003053EE"/>
    <w:rsid w:val="00306B2D"/>
    <w:rsid w:val="00306DB4"/>
    <w:rsid w:val="00306EBA"/>
    <w:rsid w:val="00307338"/>
    <w:rsid w:val="003101DB"/>
    <w:rsid w:val="00310838"/>
    <w:rsid w:val="00310B3D"/>
    <w:rsid w:val="00310B69"/>
    <w:rsid w:val="00311C91"/>
    <w:rsid w:val="00311D5D"/>
    <w:rsid w:val="00311FDC"/>
    <w:rsid w:val="00311FEB"/>
    <w:rsid w:val="00312318"/>
    <w:rsid w:val="003124D9"/>
    <w:rsid w:val="00312A54"/>
    <w:rsid w:val="00313392"/>
    <w:rsid w:val="0031356A"/>
    <w:rsid w:val="00313927"/>
    <w:rsid w:val="00313B0A"/>
    <w:rsid w:val="00314266"/>
    <w:rsid w:val="00314800"/>
    <w:rsid w:val="00314C8D"/>
    <w:rsid w:val="00315825"/>
    <w:rsid w:val="00315BC3"/>
    <w:rsid w:val="00315BCF"/>
    <w:rsid w:val="0031628B"/>
    <w:rsid w:val="00320FCB"/>
    <w:rsid w:val="003215F4"/>
    <w:rsid w:val="0032186B"/>
    <w:rsid w:val="0032292F"/>
    <w:rsid w:val="00322A6E"/>
    <w:rsid w:val="0032424D"/>
    <w:rsid w:val="003243CD"/>
    <w:rsid w:val="00325D20"/>
    <w:rsid w:val="00326271"/>
    <w:rsid w:val="00326391"/>
    <w:rsid w:val="00326573"/>
    <w:rsid w:val="00326A25"/>
    <w:rsid w:val="00326B65"/>
    <w:rsid w:val="00326C90"/>
    <w:rsid w:val="00327693"/>
    <w:rsid w:val="00327F3B"/>
    <w:rsid w:val="00332203"/>
    <w:rsid w:val="003329B0"/>
    <w:rsid w:val="00332A37"/>
    <w:rsid w:val="00332E72"/>
    <w:rsid w:val="00332F05"/>
    <w:rsid w:val="0033333D"/>
    <w:rsid w:val="003333C6"/>
    <w:rsid w:val="0033434C"/>
    <w:rsid w:val="00336353"/>
    <w:rsid w:val="00336439"/>
    <w:rsid w:val="00337C4C"/>
    <w:rsid w:val="00341CB7"/>
    <w:rsid w:val="00342097"/>
    <w:rsid w:val="0034292F"/>
    <w:rsid w:val="0034340B"/>
    <w:rsid w:val="003436A3"/>
    <w:rsid w:val="00343C20"/>
    <w:rsid w:val="00344AF1"/>
    <w:rsid w:val="00344D29"/>
    <w:rsid w:val="00344E05"/>
    <w:rsid w:val="00346DC1"/>
    <w:rsid w:val="00347335"/>
    <w:rsid w:val="00347733"/>
    <w:rsid w:val="003501EA"/>
    <w:rsid w:val="003506E6"/>
    <w:rsid w:val="00350711"/>
    <w:rsid w:val="00350C71"/>
    <w:rsid w:val="003511C5"/>
    <w:rsid w:val="00351286"/>
    <w:rsid w:val="00351C5F"/>
    <w:rsid w:val="00352526"/>
    <w:rsid w:val="00352984"/>
    <w:rsid w:val="00352EB7"/>
    <w:rsid w:val="0035320B"/>
    <w:rsid w:val="00353673"/>
    <w:rsid w:val="00353848"/>
    <w:rsid w:val="00353972"/>
    <w:rsid w:val="00353AE7"/>
    <w:rsid w:val="00353FD9"/>
    <w:rsid w:val="00354926"/>
    <w:rsid w:val="003550F7"/>
    <w:rsid w:val="003551D8"/>
    <w:rsid w:val="00356A69"/>
    <w:rsid w:val="003572FD"/>
    <w:rsid w:val="00357654"/>
    <w:rsid w:val="00357952"/>
    <w:rsid w:val="00357AA4"/>
    <w:rsid w:val="00357F08"/>
    <w:rsid w:val="00360AB9"/>
    <w:rsid w:val="00360DA6"/>
    <w:rsid w:val="00361089"/>
    <w:rsid w:val="003613D8"/>
    <w:rsid w:val="0036220E"/>
    <w:rsid w:val="00363193"/>
    <w:rsid w:val="003638B2"/>
    <w:rsid w:val="00363B43"/>
    <w:rsid w:val="00364326"/>
    <w:rsid w:val="0036458B"/>
    <w:rsid w:val="0036476A"/>
    <w:rsid w:val="00364888"/>
    <w:rsid w:val="00365499"/>
    <w:rsid w:val="00365CC7"/>
    <w:rsid w:val="0036628B"/>
    <w:rsid w:val="00366900"/>
    <w:rsid w:val="003669CF"/>
    <w:rsid w:val="00366D13"/>
    <w:rsid w:val="00366E3A"/>
    <w:rsid w:val="00367075"/>
    <w:rsid w:val="00367FE0"/>
    <w:rsid w:val="0037258B"/>
    <w:rsid w:val="003726BD"/>
    <w:rsid w:val="00373C2F"/>
    <w:rsid w:val="00374649"/>
    <w:rsid w:val="00374D95"/>
    <w:rsid w:val="00375B02"/>
    <w:rsid w:val="00375C97"/>
    <w:rsid w:val="00375FC3"/>
    <w:rsid w:val="00376006"/>
    <w:rsid w:val="00376443"/>
    <w:rsid w:val="00376598"/>
    <w:rsid w:val="00376C56"/>
    <w:rsid w:val="00376CA0"/>
    <w:rsid w:val="00376E1B"/>
    <w:rsid w:val="00377AA9"/>
    <w:rsid w:val="00377B03"/>
    <w:rsid w:val="00381804"/>
    <w:rsid w:val="00381CFA"/>
    <w:rsid w:val="00382D98"/>
    <w:rsid w:val="00383AD2"/>
    <w:rsid w:val="00383BF4"/>
    <w:rsid w:val="003844E1"/>
    <w:rsid w:val="0038486D"/>
    <w:rsid w:val="00385716"/>
    <w:rsid w:val="003860E7"/>
    <w:rsid w:val="00386C1C"/>
    <w:rsid w:val="00390171"/>
    <w:rsid w:val="00390D98"/>
    <w:rsid w:val="00390E9F"/>
    <w:rsid w:val="003910B7"/>
    <w:rsid w:val="003919F4"/>
    <w:rsid w:val="00393ACE"/>
    <w:rsid w:val="00393B86"/>
    <w:rsid w:val="00394552"/>
    <w:rsid w:val="00395135"/>
    <w:rsid w:val="00395351"/>
    <w:rsid w:val="003956D1"/>
    <w:rsid w:val="00395A39"/>
    <w:rsid w:val="003960B2"/>
    <w:rsid w:val="00397B91"/>
    <w:rsid w:val="003A06D5"/>
    <w:rsid w:val="003A0F8A"/>
    <w:rsid w:val="003A13B6"/>
    <w:rsid w:val="003A1465"/>
    <w:rsid w:val="003A1F32"/>
    <w:rsid w:val="003A2D68"/>
    <w:rsid w:val="003A3A41"/>
    <w:rsid w:val="003A4359"/>
    <w:rsid w:val="003A4972"/>
    <w:rsid w:val="003A4ABA"/>
    <w:rsid w:val="003A4C15"/>
    <w:rsid w:val="003A526C"/>
    <w:rsid w:val="003A5EB1"/>
    <w:rsid w:val="003A6112"/>
    <w:rsid w:val="003A61F3"/>
    <w:rsid w:val="003A71C5"/>
    <w:rsid w:val="003A7526"/>
    <w:rsid w:val="003A783F"/>
    <w:rsid w:val="003A7A93"/>
    <w:rsid w:val="003B0710"/>
    <w:rsid w:val="003B07B8"/>
    <w:rsid w:val="003B09C8"/>
    <w:rsid w:val="003B1906"/>
    <w:rsid w:val="003B35E9"/>
    <w:rsid w:val="003B38B0"/>
    <w:rsid w:val="003B4289"/>
    <w:rsid w:val="003B4772"/>
    <w:rsid w:val="003B4B76"/>
    <w:rsid w:val="003B5768"/>
    <w:rsid w:val="003B5B71"/>
    <w:rsid w:val="003B718D"/>
    <w:rsid w:val="003C0C20"/>
    <w:rsid w:val="003C193A"/>
    <w:rsid w:val="003C1E19"/>
    <w:rsid w:val="003C1F70"/>
    <w:rsid w:val="003C2860"/>
    <w:rsid w:val="003C2D22"/>
    <w:rsid w:val="003C3DC6"/>
    <w:rsid w:val="003C41AA"/>
    <w:rsid w:val="003C4523"/>
    <w:rsid w:val="003C4955"/>
    <w:rsid w:val="003C4B9E"/>
    <w:rsid w:val="003C4E79"/>
    <w:rsid w:val="003C5144"/>
    <w:rsid w:val="003C6A6B"/>
    <w:rsid w:val="003C7098"/>
    <w:rsid w:val="003C7142"/>
    <w:rsid w:val="003C71C3"/>
    <w:rsid w:val="003C7294"/>
    <w:rsid w:val="003C7B23"/>
    <w:rsid w:val="003C7BFA"/>
    <w:rsid w:val="003C7F2F"/>
    <w:rsid w:val="003C8331"/>
    <w:rsid w:val="003D185C"/>
    <w:rsid w:val="003D23C5"/>
    <w:rsid w:val="003D286E"/>
    <w:rsid w:val="003D302B"/>
    <w:rsid w:val="003D3441"/>
    <w:rsid w:val="003D3CB6"/>
    <w:rsid w:val="003D4551"/>
    <w:rsid w:val="003D4795"/>
    <w:rsid w:val="003D4CA1"/>
    <w:rsid w:val="003D4F73"/>
    <w:rsid w:val="003D56DE"/>
    <w:rsid w:val="003D59BD"/>
    <w:rsid w:val="003D5D6D"/>
    <w:rsid w:val="003D6F0A"/>
    <w:rsid w:val="003D70F4"/>
    <w:rsid w:val="003D7C93"/>
    <w:rsid w:val="003E29CF"/>
    <w:rsid w:val="003E43A4"/>
    <w:rsid w:val="003E49E0"/>
    <w:rsid w:val="003E54F4"/>
    <w:rsid w:val="003E5FA6"/>
    <w:rsid w:val="003E6F7C"/>
    <w:rsid w:val="003E720F"/>
    <w:rsid w:val="003E76A6"/>
    <w:rsid w:val="003E77B5"/>
    <w:rsid w:val="003F0114"/>
    <w:rsid w:val="003F0F5A"/>
    <w:rsid w:val="003F167F"/>
    <w:rsid w:val="003F1F03"/>
    <w:rsid w:val="003F2658"/>
    <w:rsid w:val="003F413C"/>
    <w:rsid w:val="003F4F26"/>
    <w:rsid w:val="003F56C5"/>
    <w:rsid w:val="003F6998"/>
    <w:rsid w:val="003F72EF"/>
    <w:rsid w:val="003F75B0"/>
    <w:rsid w:val="003F7A68"/>
    <w:rsid w:val="003FB4F7"/>
    <w:rsid w:val="00400662"/>
    <w:rsid w:val="0040147A"/>
    <w:rsid w:val="0040157E"/>
    <w:rsid w:val="0040240D"/>
    <w:rsid w:val="00402BE7"/>
    <w:rsid w:val="00402D3F"/>
    <w:rsid w:val="004033B2"/>
    <w:rsid w:val="00403431"/>
    <w:rsid w:val="00403976"/>
    <w:rsid w:val="00403FF7"/>
    <w:rsid w:val="004046F8"/>
    <w:rsid w:val="00404876"/>
    <w:rsid w:val="0040526F"/>
    <w:rsid w:val="004052F4"/>
    <w:rsid w:val="00406027"/>
    <w:rsid w:val="00406D45"/>
    <w:rsid w:val="00406FED"/>
    <w:rsid w:val="00407115"/>
    <w:rsid w:val="004073F2"/>
    <w:rsid w:val="004102BD"/>
    <w:rsid w:val="004110D2"/>
    <w:rsid w:val="00411A6F"/>
    <w:rsid w:val="00411CF4"/>
    <w:rsid w:val="00411FC1"/>
    <w:rsid w:val="00412A32"/>
    <w:rsid w:val="00412D89"/>
    <w:rsid w:val="00413649"/>
    <w:rsid w:val="0041391A"/>
    <w:rsid w:val="00413DCF"/>
    <w:rsid w:val="00414164"/>
    <w:rsid w:val="00414929"/>
    <w:rsid w:val="00415499"/>
    <w:rsid w:val="004155A8"/>
    <w:rsid w:val="00415C2E"/>
    <w:rsid w:val="00416108"/>
    <w:rsid w:val="0041664F"/>
    <w:rsid w:val="004168E0"/>
    <w:rsid w:val="00416B90"/>
    <w:rsid w:val="00416FE7"/>
    <w:rsid w:val="0041758F"/>
    <w:rsid w:val="004175D2"/>
    <w:rsid w:val="004178BC"/>
    <w:rsid w:val="00417AF3"/>
    <w:rsid w:val="0042079A"/>
    <w:rsid w:val="00420D9A"/>
    <w:rsid w:val="00420EBF"/>
    <w:rsid w:val="00420FB7"/>
    <w:rsid w:val="00421004"/>
    <w:rsid w:val="004212BC"/>
    <w:rsid w:val="0042233F"/>
    <w:rsid w:val="004226EF"/>
    <w:rsid w:val="0042355B"/>
    <w:rsid w:val="0042357B"/>
    <w:rsid w:val="0042374B"/>
    <w:rsid w:val="00423E7C"/>
    <w:rsid w:val="00424998"/>
    <w:rsid w:val="00424BFA"/>
    <w:rsid w:val="00425D0B"/>
    <w:rsid w:val="0042628D"/>
    <w:rsid w:val="00426F56"/>
    <w:rsid w:val="00426F75"/>
    <w:rsid w:val="00427041"/>
    <w:rsid w:val="00427214"/>
    <w:rsid w:val="00427864"/>
    <w:rsid w:val="00430C18"/>
    <w:rsid w:val="00430F4E"/>
    <w:rsid w:val="0043171C"/>
    <w:rsid w:val="00431822"/>
    <w:rsid w:val="00431BAE"/>
    <w:rsid w:val="0043298E"/>
    <w:rsid w:val="004329F9"/>
    <w:rsid w:val="00433ECB"/>
    <w:rsid w:val="00434117"/>
    <w:rsid w:val="00434210"/>
    <w:rsid w:val="004345DC"/>
    <w:rsid w:val="00434657"/>
    <w:rsid w:val="004352E1"/>
    <w:rsid w:val="00435AC4"/>
    <w:rsid w:val="00435B08"/>
    <w:rsid w:val="00435F34"/>
    <w:rsid w:val="0043667D"/>
    <w:rsid w:val="004366FD"/>
    <w:rsid w:val="00437DC3"/>
    <w:rsid w:val="00437EDB"/>
    <w:rsid w:val="004407F0"/>
    <w:rsid w:val="00440982"/>
    <w:rsid w:val="004419CD"/>
    <w:rsid w:val="00441EB9"/>
    <w:rsid w:val="004431F4"/>
    <w:rsid w:val="00443311"/>
    <w:rsid w:val="004435E7"/>
    <w:rsid w:val="00443C2F"/>
    <w:rsid w:val="00444261"/>
    <w:rsid w:val="0044498A"/>
    <w:rsid w:val="0044508B"/>
    <w:rsid w:val="004451F6"/>
    <w:rsid w:val="004456B9"/>
    <w:rsid w:val="004462AF"/>
    <w:rsid w:val="004473B4"/>
    <w:rsid w:val="0044786B"/>
    <w:rsid w:val="004478E9"/>
    <w:rsid w:val="00447BD0"/>
    <w:rsid w:val="00450E71"/>
    <w:rsid w:val="00450E7A"/>
    <w:rsid w:val="004514E8"/>
    <w:rsid w:val="0045158C"/>
    <w:rsid w:val="00451CBE"/>
    <w:rsid w:val="00451F7F"/>
    <w:rsid w:val="00451FA8"/>
    <w:rsid w:val="004522D5"/>
    <w:rsid w:val="00452613"/>
    <w:rsid w:val="00452F39"/>
    <w:rsid w:val="004543F5"/>
    <w:rsid w:val="00454455"/>
    <w:rsid w:val="00454AE0"/>
    <w:rsid w:val="00454E8A"/>
    <w:rsid w:val="004551D2"/>
    <w:rsid w:val="00455D93"/>
    <w:rsid w:val="004566B2"/>
    <w:rsid w:val="00456F1D"/>
    <w:rsid w:val="00457496"/>
    <w:rsid w:val="00457718"/>
    <w:rsid w:val="00457DDE"/>
    <w:rsid w:val="00457F60"/>
    <w:rsid w:val="00460105"/>
    <w:rsid w:val="00460211"/>
    <w:rsid w:val="004614B6"/>
    <w:rsid w:val="004617E9"/>
    <w:rsid w:val="004619FD"/>
    <w:rsid w:val="00462446"/>
    <w:rsid w:val="00463009"/>
    <w:rsid w:val="00463442"/>
    <w:rsid w:val="00463778"/>
    <w:rsid w:val="00464F55"/>
    <w:rsid w:val="00465309"/>
    <w:rsid w:val="00465E03"/>
    <w:rsid w:val="00466B46"/>
    <w:rsid w:val="0046734E"/>
    <w:rsid w:val="00467E68"/>
    <w:rsid w:val="00470293"/>
    <w:rsid w:val="004731C0"/>
    <w:rsid w:val="004733DA"/>
    <w:rsid w:val="00474579"/>
    <w:rsid w:val="0047497A"/>
    <w:rsid w:val="00475BE9"/>
    <w:rsid w:val="0047642D"/>
    <w:rsid w:val="0047698A"/>
    <w:rsid w:val="00477194"/>
    <w:rsid w:val="004771E2"/>
    <w:rsid w:val="00477290"/>
    <w:rsid w:val="00477C42"/>
    <w:rsid w:val="004807FB"/>
    <w:rsid w:val="00481B30"/>
    <w:rsid w:val="00482659"/>
    <w:rsid w:val="00482E18"/>
    <w:rsid w:val="00484236"/>
    <w:rsid w:val="004849C2"/>
    <w:rsid w:val="00485066"/>
    <w:rsid w:val="0048530C"/>
    <w:rsid w:val="004854BC"/>
    <w:rsid w:val="004877D9"/>
    <w:rsid w:val="00487EDC"/>
    <w:rsid w:val="00490205"/>
    <w:rsid w:val="0049130D"/>
    <w:rsid w:val="00491433"/>
    <w:rsid w:val="004914B6"/>
    <w:rsid w:val="00491671"/>
    <w:rsid w:val="00491A08"/>
    <w:rsid w:val="00492772"/>
    <w:rsid w:val="00492D25"/>
    <w:rsid w:val="004939D2"/>
    <w:rsid w:val="0049404A"/>
    <w:rsid w:val="004947A0"/>
    <w:rsid w:val="00494940"/>
    <w:rsid w:val="004959F6"/>
    <w:rsid w:val="004A017C"/>
    <w:rsid w:val="004A0939"/>
    <w:rsid w:val="004A0FF9"/>
    <w:rsid w:val="004A3469"/>
    <w:rsid w:val="004A3F6D"/>
    <w:rsid w:val="004A4346"/>
    <w:rsid w:val="004A4352"/>
    <w:rsid w:val="004A4A58"/>
    <w:rsid w:val="004A5415"/>
    <w:rsid w:val="004A573A"/>
    <w:rsid w:val="004A5E9E"/>
    <w:rsid w:val="004A696D"/>
    <w:rsid w:val="004B07A2"/>
    <w:rsid w:val="004B161F"/>
    <w:rsid w:val="004B1B15"/>
    <w:rsid w:val="004B370C"/>
    <w:rsid w:val="004B3CB6"/>
    <w:rsid w:val="004B4134"/>
    <w:rsid w:val="004B4C16"/>
    <w:rsid w:val="004B4E06"/>
    <w:rsid w:val="004B50E0"/>
    <w:rsid w:val="004B5154"/>
    <w:rsid w:val="004B567E"/>
    <w:rsid w:val="004B5A7A"/>
    <w:rsid w:val="004B61CA"/>
    <w:rsid w:val="004B699B"/>
    <w:rsid w:val="004B707A"/>
    <w:rsid w:val="004B7836"/>
    <w:rsid w:val="004B794B"/>
    <w:rsid w:val="004B7B0F"/>
    <w:rsid w:val="004C0652"/>
    <w:rsid w:val="004C1663"/>
    <w:rsid w:val="004C289C"/>
    <w:rsid w:val="004C2B3A"/>
    <w:rsid w:val="004C324A"/>
    <w:rsid w:val="004C3A79"/>
    <w:rsid w:val="004C3F70"/>
    <w:rsid w:val="004C41DA"/>
    <w:rsid w:val="004C45D2"/>
    <w:rsid w:val="004C496A"/>
    <w:rsid w:val="004C4B76"/>
    <w:rsid w:val="004C4BAF"/>
    <w:rsid w:val="004C54AF"/>
    <w:rsid w:val="004C58B3"/>
    <w:rsid w:val="004C5A0C"/>
    <w:rsid w:val="004C5F07"/>
    <w:rsid w:val="004C6365"/>
    <w:rsid w:val="004C70E9"/>
    <w:rsid w:val="004C751D"/>
    <w:rsid w:val="004D0292"/>
    <w:rsid w:val="004D1CBF"/>
    <w:rsid w:val="004D24A5"/>
    <w:rsid w:val="004D3181"/>
    <w:rsid w:val="004D36A5"/>
    <w:rsid w:val="004D39DD"/>
    <w:rsid w:val="004D3E08"/>
    <w:rsid w:val="004D4827"/>
    <w:rsid w:val="004D48BF"/>
    <w:rsid w:val="004D5DA0"/>
    <w:rsid w:val="004D7919"/>
    <w:rsid w:val="004D7A40"/>
    <w:rsid w:val="004D7B70"/>
    <w:rsid w:val="004D7BAF"/>
    <w:rsid w:val="004D7C95"/>
    <w:rsid w:val="004E00C3"/>
    <w:rsid w:val="004E0779"/>
    <w:rsid w:val="004E0931"/>
    <w:rsid w:val="004E100A"/>
    <w:rsid w:val="004E11EC"/>
    <w:rsid w:val="004E135A"/>
    <w:rsid w:val="004E1526"/>
    <w:rsid w:val="004E153C"/>
    <w:rsid w:val="004E1EA0"/>
    <w:rsid w:val="004E220B"/>
    <w:rsid w:val="004E3A61"/>
    <w:rsid w:val="004E6061"/>
    <w:rsid w:val="004E66F5"/>
    <w:rsid w:val="004E74BE"/>
    <w:rsid w:val="004E75F9"/>
    <w:rsid w:val="004E7B0A"/>
    <w:rsid w:val="004F034A"/>
    <w:rsid w:val="004F2194"/>
    <w:rsid w:val="004F219E"/>
    <w:rsid w:val="004F32AB"/>
    <w:rsid w:val="004F3DBF"/>
    <w:rsid w:val="004F42B5"/>
    <w:rsid w:val="004F5DA8"/>
    <w:rsid w:val="004F6C37"/>
    <w:rsid w:val="004F6DD6"/>
    <w:rsid w:val="004F6EC0"/>
    <w:rsid w:val="004F750D"/>
    <w:rsid w:val="004F753B"/>
    <w:rsid w:val="005001C8"/>
    <w:rsid w:val="005001D5"/>
    <w:rsid w:val="005008B9"/>
    <w:rsid w:val="005009D0"/>
    <w:rsid w:val="00501128"/>
    <w:rsid w:val="005028D9"/>
    <w:rsid w:val="00503C4C"/>
    <w:rsid w:val="00504343"/>
    <w:rsid w:val="00504389"/>
    <w:rsid w:val="00504A4D"/>
    <w:rsid w:val="00510402"/>
    <w:rsid w:val="00510E44"/>
    <w:rsid w:val="00510FC4"/>
    <w:rsid w:val="0051288A"/>
    <w:rsid w:val="00513E81"/>
    <w:rsid w:val="005141E4"/>
    <w:rsid w:val="0051442B"/>
    <w:rsid w:val="00515214"/>
    <w:rsid w:val="00515741"/>
    <w:rsid w:val="00515D0E"/>
    <w:rsid w:val="00515FD1"/>
    <w:rsid w:val="00516439"/>
    <w:rsid w:val="00516587"/>
    <w:rsid w:val="00516717"/>
    <w:rsid w:val="00516A33"/>
    <w:rsid w:val="0051731A"/>
    <w:rsid w:val="0051772B"/>
    <w:rsid w:val="00517F46"/>
    <w:rsid w:val="005217A2"/>
    <w:rsid w:val="00523086"/>
    <w:rsid w:val="005232AC"/>
    <w:rsid w:val="005235FF"/>
    <w:rsid w:val="00524ABC"/>
    <w:rsid w:val="00524C63"/>
    <w:rsid w:val="00524EED"/>
    <w:rsid w:val="00525C30"/>
    <w:rsid w:val="00526158"/>
    <w:rsid w:val="00526370"/>
    <w:rsid w:val="00526AF0"/>
    <w:rsid w:val="0052762D"/>
    <w:rsid w:val="005279BC"/>
    <w:rsid w:val="00527ED3"/>
    <w:rsid w:val="00530D38"/>
    <w:rsid w:val="00530D4B"/>
    <w:rsid w:val="00532488"/>
    <w:rsid w:val="005327C3"/>
    <w:rsid w:val="005337BC"/>
    <w:rsid w:val="00533ACB"/>
    <w:rsid w:val="0053402E"/>
    <w:rsid w:val="00534A4D"/>
    <w:rsid w:val="00534C1B"/>
    <w:rsid w:val="00534D90"/>
    <w:rsid w:val="00534EFF"/>
    <w:rsid w:val="005362AE"/>
    <w:rsid w:val="005365D7"/>
    <w:rsid w:val="005368A5"/>
    <w:rsid w:val="00536ACF"/>
    <w:rsid w:val="00537618"/>
    <w:rsid w:val="0053784E"/>
    <w:rsid w:val="00541882"/>
    <w:rsid w:val="005420BF"/>
    <w:rsid w:val="00542143"/>
    <w:rsid w:val="005422B6"/>
    <w:rsid w:val="005427D3"/>
    <w:rsid w:val="00542A2E"/>
    <w:rsid w:val="00543521"/>
    <w:rsid w:val="005435F2"/>
    <w:rsid w:val="0054400D"/>
    <w:rsid w:val="0054445E"/>
    <w:rsid w:val="00544BAB"/>
    <w:rsid w:val="0054635E"/>
    <w:rsid w:val="00546425"/>
    <w:rsid w:val="0054711C"/>
    <w:rsid w:val="00547124"/>
    <w:rsid w:val="005477E2"/>
    <w:rsid w:val="00547C81"/>
    <w:rsid w:val="00547E33"/>
    <w:rsid w:val="00547F9D"/>
    <w:rsid w:val="00550F65"/>
    <w:rsid w:val="005518D3"/>
    <w:rsid w:val="00551C46"/>
    <w:rsid w:val="005537DF"/>
    <w:rsid w:val="00553F19"/>
    <w:rsid w:val="00554815"/>
    <w:rsid w:val="0055523F"/>
    <w:rsid w:val="00555F21"/>
    <w:rsid w:val="005578E8"/>
    <w:rsid w:val="005579E5"/>
    <w:rsid w:val="00557CC1"/>
    <w:rsid w:val="00560074"/>
    <w:rsid w:val="00560096"/>
    <w:rsid w:val="00560302"/>
    <w:rsid w:val="0056049D"/>
    <w:rsid w:val="00560972"/>
    <w:rsid w:val="00560D94"/>
    <w:rsid w:val="0056130C"/>
    <w:rsid w:val="005614A2"/>
    <w:rsid w:val="00561767"/>
    <w:rsid w:val="005623F4"/>
    <w:rsid w:val="00562B3D"/>
    <w:rsid w:val="00564153"/>
    <w:rsid w:val="005643A6"/>
    <w:rsid w:val="005647CC"/>
    <w:rsid w:val="00564F72"/>
    <w:rsid w:val="00565119"/>
    <w:rsid w:val="00565760"/>
    <w:rsid w:val="005659E0"/>
    <w:rsid w:val="00565F81"/>
    <w:rsid w:val="00566DBC"/>
    <w:rsid w:val="00566E8F"/>
    <w:rsid w:val="005672CF"/>
    <w:rsid w:val="005674AA"/>
    <w:rsid w:val="0056778C"/>
    <w:rsid w:val="005678DE"/>
    <w:rsid w:val="0057138C"/>
    <w:rsid w:val="0057178E"/>
    <w:rsid w:val="00571C74"/>
    <w:rsid w:val="00572198"/>
    <w:rsid w:val="00572396"/>
    <w:rsid w:val="00572847"/>
    <w:rsid w:val="00572C2F"/>
    <w:rsid w:val="00573274"/>
    <w:rsid w:val="005735F0"/>
    <w:rsid w:val="00573A39"/>
    <w:rsid w:val="00573BE9"/>
    <w:rsid w:val="00574146"/>
    <w:rsid w:val="00574FB8"/>
    <w:rsid w:val="00575108"/>
    <w:rsid w:val="0057516A"/>
    <w:rsid w:val="00576254"/>
    <w:rsid w:val="005767E6"/>
    <w:rsid w:val="00576E18"/>
    <w:rsid w:val="00576EA3"/>
    <w:rsid w:val="005778E2"/>
    <w:rsid w:val="00577ABD"/>
    <w:rsid w:val="00580A42"/>
    <w:rsid w:val="00580E51"/>
    <w:rsid w:val="00581104"/>
    <w:rsid w:val="00581144"/>
    <w:rsid w:val="00581210"/>
    <w:rsid w:val="00581CA3"/>
    <w:rsid w:val="00582570"/>
    <w:rsid w:val="005828B4"/>
    <w:rsid w:val="00582BFD"/>
    <w:rsid w:val="00582FC2"/>
    <w:rsid w:val="0058375E"/>
    <w:rsid w:val="0058392A"/>
    <w:rsid w:val="00583A85"/>
    <w:rsid w:val="00583D85"/>
    <w:rsid w:val="0058415B"/>
    <w:rsid w:val="00584348"/>
    <w:rsid w:val="0058528E"/>
    <w:rsid w:val="005855F7"/>
    <w:rsid w:val="00585BDF"/>
    <w:rsid w:val="00586549"/>
    <w:rsid w:val="005871D5"/>
    <w:rsid w:val="00591361"/>
    <w:rsid w:val="0059147A"/>
    <w:rsid w:val="0059195E"/>
    <w:rsid w:val="00591960"/>
    <w:rsid w:val="00592726"/>
    <w:rsid w:val="00592E64"/>
    <w:rsid w:val="00592F40"/>
    <w:rsid w:val="00593526"/>
    <w:rsid w:val="0059380E"/>
    <w:rsid w:val="00593845"/>
    <w:rsid w:val="00593BD0"/>
    <w:rsid w:val="005942AA"/>
    <w:rsid w:val="00594D2E"/>
    <w:rsid w:val="00594D41"/>
    <w:rsid w:val="00595273"/>
    <w:rsid w:val="005958D1"/>
    <w:rsid w:val="00595D45"/>
    <w:rsid w:val="0059661D"/>
    <w:rsid w:val="005974C8"/>
    <w:rsid w:val="00597899"/>
    <w:rsid w:val="00597FF6"/>
    <w:rsid w:val="005A001C"/>
    <w:rsid w:val="005A0470"/>
    <w:rsid w:val="005A05F5"/>
    <w:rsid w:val="005A0AFC"/>
    <w:rsid w:val="005A1EDA"/>
    <w:rsid w:val="005A272B"/>
    <w:rsid w:val="005A38AC"/>
    <w:rsid w:val="005A39A4"/>
    <w:rsid w:val="005A3FCE"/>
    <w:rsid w:val="005A52B7"/>
    <w:rsid w:val="005A60F7"/>
    <w:rsid w:val="005A62F0"/>
    <w:rsid w:val="005A7656"/>
    <w:rsid w:val="005A7DE2"/>
    <w:rsid w:val="005A7F49"/>
    <w:rsid w:val="005B03D1"/>
    <w:rsid w:val="005B1139"/>
    <w:rsid w:val="005B154B"/>
    <w:rsid w:val="005B194C"/>
    <w:rsid w:val="005B1F04"/>
    <w:rsid w:val="005B21F7"/>
    <w:rsid w:val="005B3AF1"/>
    <w:rsid w:val="005B41C5"/>
    <w:rsid w:val="005B4424"/>
    <w:rsid w:val="005B49A3"/>
    <w:rsid w:val="005B49CD"/>
    <w:rsid w:val="005B567F"/>
    <w:rsid w:val="005B5D81"/>
    <w:rsid w:val="005B6101"/>
    <w:rsid w:val="005B6BFB"/>
    <w:rsid w:val="005B6D70"/>
    <w:rsid w:val="005B6F94"/>
    <w:rsid w:val="005B7136"/>
    <w:rsid w:val="005B793F"/>
    <w:rsid w:val="005C1AAD"/>
    <w:rsid w:val="005C21A4"/>
    <w:rsid w:val="005C3B1D"/>
    <w:rsid w:val="005C4675"/>
    <w:rsid w:val="005C4A85"/>
    <w:rsid w:val="005C4E5D"/>
    <w:rsid w:val="005C4E90"/>
    <w:rsid w:val="005C507C"/>
    <w:rsid w:val="005C5EF1"/>
    <w:rsid w:val="005D0047"/>
    <w:rsid w:val="005D02D2"/>
    <w:rsid w:val="005D112C"/>
    <w:rsid w:val="005D16A4"/>
    <w:rsid w:val="005D1B31"/>
    <w:rsid w:val="005D1EFF"/>
    <w:rsid w:val="005D4094"/>
    <w:rsid w:val="005D42B1"/>
    <w:rsid w:val="005D42F8"/>
    <w:rsid w:val="005D4524"/>
    <w:rsid w:val="005D47A8"/>
    <w:rsid w:val="005D4A5F"/>
    <w:rsid w:val="005D5E52"/>
    <w:rsid w:val="005D5F68"/>
    <w:rsid w:val="005D623F"/>
    <w:rsid w:val="005D63AE"/>
    <w:rsid w:val="005D63EF"/>
    <w:rsid w:val="005D74BA"/>
    <w:rsid w:val="005D7A85"/>
    <w:rsid w:val="005E0401"/>
    <w:rsid w:val="005E0453"/>
    <w:rsid w:val="005E0753"/>
    <w:rsid w:val="005E0AB3"/>
    <w:rsid w:val="005E1067"/>
    <w:rsid w:val="005E1D38"/>
    <w:rsid w:val="005E253C"/>
    <w:rsid w:val="005E2D19"/>
    <w:rsid w:val="005E2FF1"/>
    <w:rsid w:val="005E3BF3"/>
    <w:rsid w:val="005E4650"/>
    <w:rsid w:val="005E4C6E"/>
    <w:rsid w:val="005E5287"/>
    <w:rsid w:val="005E5FAA"/>
    <w:rsid w:val="005E6073"/>
    <w:rsid w:val="005E6229"/>
    <w:rsid w:val="005E65A5"/>
    <w:rsid w:val="005E65FC"/>
    <w:rsid w:val="005E78AE"/>
    <w:rsid w:val="005E78B1"/>
    <w:rsid w:val="005F0900"/>
    <w:rsid w:val="005F1519"/>
    <w:rsid w:val="005F162C"/>
    <w:rsid w:val="005F2A0F"/>
    <w:rsid w:val="005F2AEB"/>
    <w:rsid w:val="005F2C09"/>
    <w:rsid w:val="005F4CDD"/>
    <w:rsid w:val="005F5C69"/>
    <w:rsid w:val="005F5E70"/>
    <w:rsid w:val="005F60A7"/>
    <w:rsid w:val="005F6D34"/>
    <w:rsid w:val="005F7490"/>
    <w:rsid w:val="005F7AF6"/>
    <w:rsid w:val="005F7BC4"/>
    <w:rsid w:val="005F7ED3"/>
    <w:rsid w:val="006005A9"/>
    <w:rsid w:val="00600B37"/>
    <w:rsid w:val="00600B6D"/>
    <w:rsid w:val="00600BA8"/>
    <w:rsid w:val="00600D69"/>
    <w:rsid w:val="00600F0F"/>
    <w:rsid w:val="00601426"/>
    <w:rsid w:val="0060184C"/>
    <w:rsid w:val="00602BF5"/>
    <w:rsid w:val="0060349D"/>
    <w:rsid w:val="00604A9F"/>
    <w:rsid w:val="00604CBD"/>
    <w:rsid w:val="00606C49"/>
    <w:rsid w:val="006070A5"/>
    <w:rsid w:val="00607838"/>
    <w:rsid w:val="006078D1"/>
    <w:rsid w:val="006078FB"/>
    <w:rsid w:val="006101FF"/>
    <w:rsid w:val="0061050D"/>
    <w:rsid w:val="00611758"/>
    <w:rsid w:val="00611A7B"/>
    <w:rsid w:val="00611C7B"/>
    <w:rsid w:val="00611DCB"/>
    <w:rsid w:val="00611DD1"/>
    <w:rsid w:val="00612016"/>
    <w:rsid w:val="00613892"/>
    <w:rsid w:val="006143E1"/>
    <w:rsid w:val="006151B3"/>
    <w:rsid w:val="00615CCA"/>
    <w:rsid w:val="00615FF6"/>
    <w:rsid w:val="00616566"/>
    <w:rsid w:val="006173D3"/>
    <w:rsid w:val="006177FF"/>
    <w:rsid w:val="00617DB5"/>
    <w:rsid w:val="006201DE"/>
    <w:rsid w:val="00620210"/>
    <w:rsid w:val="00620C64"/>
    <w:rsid w:val="0062130A"/>
    <w:rsid w:val="00621AE1"/>
    <w:rsid w:val="0062274B"/>
    <w:rsid w:val="0062345B"/>
    <w:rsid w:val="006234D1"/>
    <w:rsid w:val="00623EA4"/>
    <w:rsid w:val="00624515"/>
    <w:rsid w:val="0062460F"/>
    <w:rsid w:val="00625383"/>
    <w:rsid w:val="006253D6"/>
    <w:rsid w:val="00625454"/>
    <w:rsid w:val="00626172"/>
    <w:rsid w:val="006263FC"/>
    <w:rsid w:val="00626EFA"/>
    <w:rsid w:val="006277D4"/>
    <w:rsid w:val="00627BDC"/>
    <w:rsid w:val="00631023"/>
    <w:rsid w:val="00631378"/>
    <w:rsid w:val="00631921"/>
    <w:rsid w:val="006326F8"/>
    <w:rsid w:val="006329C8"/>
    <w:rsid w:val="00632DE2"/>
    <w:rsid w:val="00633BBC"/>
    <w:rsid w:val="00633D5C"/>
    <w:rsid w:val="0063467F"/>
    <w:rsid w:val="006347D3"/>
    <w:rsid w:val="00634BC8"/>
    <w:rsid w:val="00634C52"/>
    <w:rsid w:val="0063586A"/>
    <w:rsid w:val="006363AB"/>
    <w:rsid w:val="006364FF"/>
    <w:rsid w:val="006365D7"/>
    <w:rsid w:val="00636B27"/>
    <w:rsid w:val="006372C2"/>
    <w:rsid w:val="00637448"/>
    <w:rsid w:val="00637CFC"/>
    <w:rsid w:val="00640483"/>
    <w:rsid w:val="00640809"/>
    <w:rsid w:val="0064117E"/>
    <w:rsid w:val="00641C0C"/>
    <w:rsid w:val="00641C29"/>
    <w:rsid w:val="00641DAD"/>
    <w:rsid w:val="00642BDA"/>
    <w:rsid w:val="0064334F"/>
    <w:rsid w:val="00644660"/>
    <w:rsid w:val="00644ADF"/>
    <w:rsid w:val="0064521E"/>
    <w:rsid w:val="006457C3"/>
    <w:rsid w:val="0064597B"/>
    <w:rsid w:val="00645CD0"/>
    <w:rsid w:val="006468E1"/>
    <w:rsid w:val="006502C3"/>
    <w:rsid w:val="00651751"/>
    <w:rsid w:val="00652F4C"/>
    <w:rsid w:val="006533BD"/>
    <w:rsid w:val="00654656"/>
    <w:rsid w:val="0065509C"/>
    <w:rsid w:val="006553BC"/>
    <w:rsid w:val="0065611C"/>
    <w:rsid w:val="00656367"/>
    <w:rsid w:val="0065731E"/>
    <w:rsid w:val="006579C1"/>
    <w:rsid w:val="00657D4A"/>
    <w:rsid w:val="00657DF2"/>
    <w:rsid w:val="00661128"/>
    <w:rsid w:val="00661575"/>
    <w:rsid w:val="0066207C"/>
    <w:rsid w:val="00662278"/>
    <w:rsid w:val="00663C8E"/>
    <w:rsid w:val="00663CD6"/>
    <w:rsid w:val="00663D90"/>
    <w:rsid w:val="0066426B"/>
    <w:rsid w:val="00664438"/>
    <w:rsid w:val="00664D00"/>
    <w:rsid w:val="00664E69"/>
    <w:rsid w:val="00664EB4"/>
    <w:rsid w:val="00665530"/>
    <w:rsid w:val="006671B8"/>
    <w:rsid w:val="00667DF0"/>
    <w:rsid w:val="00667FDF"/>
    <w:rsid w:val="00670CF5"/>
    <w:rsid w:val="00671956"/>
    <w:rsid w:val="00671BD1"/>
    <w:rsid w:val="00671E93"/>
    <w:rsid w:val="006721A5"/>
    <w:rsid w:val="0067258E"/>
    <w:rsid w:val="00672764"/>
    <w:rsid w:val="006728F3"/>
    <w:rsid w:val="0067292F"/>
    <w:rsid w:val="00672B96"/>
    <w:rsid w:val="00673318"/>
    <w:rsid w:val="00673D5D"/>
    <w:rsid w:val="006740AD"/>
    <w:rsid w:val="00674BBA"/>
    <w:rsid w:val="0067503A"/>
    <w:rsid w:val="00675C66"/>
    <w:rsid w:val="00675DE9"/>
    <w:rsid w:val="006763CC"/>
    <w:rsid w:val="00677735"/>
    <w:rsid w:val="006779E7"/>
    <w:rsid w:val="00680745"/>
    <w:rsid w:val="006807B4"/>
    <w:rsid w:val="006808A0"/>
    <w:rsid w:val="00680BCB"/>
    <w:rsid w:val="006810B2"/>
    <w:rsid w:val="00681ABF"/>
    <w:rsid w:val="00681C20"/>
    <w:rsid w:val="00681D31"/>
    <w:rsid w:val="00682426"/>
    <w:rsid w:val="006827D0"/>
    <w:rsid w:val="0068286C"/>
    <w:rsid w:val="00682891"/>
    <w:rsid w:val="00683231"/>
    <w:rsid w:val="00683588"/>
    <w:rsid w:val="00683988"/>
    <w:rsid w:val="006851C0"/>
    <w:rsid w:val="00685561"/>
    <w:rsid w:val="006855C2"/>
    <w:rsid w:val="00685635"/>
    <w:rsid w:val="00685F67"/>
    <w:rsid w:val="00686175"/>
    <w:rsid w:val="00686293"/>
    <w:rsid w:val="00686572"/>
    <w:rsid w:val="00686F6A"/>
    <w:rsid w:val="0068762E"/>
    <w:rsid w:val="0068795F"/>
    <w:rsid w:val="00687B1C"/>
    <w:rsid w:val="0069014A"/>
    <w:rsid w:val="00690311"/>
    <w:rsid w:val="00690D28"/>
    <w:rsid w:val="00691267"/>
    <w:rsid w:val="0069127F"/>
    <w:rsid w:val="006915AE"/>
    <w:rsid w:val="006916C2"/>
    <w:rsid w:val="00691D78"/>
    <w:rsid w:val="00691F72"/>
    <w:rsid w:val="006927FB"/>
    <w:rsid w:val="006928DF"/>
    <w:rsid w:val="00692D7B"/>
    <w:rsid w:val="006931FE"/>
    <w:rsid w:val="00693ED1"/>
    <w:rsid w:val="00693EE4"/>
    <w:rsid w:val="006946DC"/>
    <w:rsid w:val="00695840"/>
    <w:rsid w:val="00695CE9"/>
    <w:rsid w:val="00696005"/>
    <w:rsid w:val="00696150"/>
    <w:rsid w:val="00696D62"/>
    <w:rsid w:val="00697191"/>
    <w:rsid w:val="0069725A"/>
    <w:rsid w:val="006976CD"/>
    <w:rsid w:val="006A04AD"/>
    <w:rsid w:val="006A1163"/>
    <w:rsid w:val="006A173F"/>
    <w:rsid w:val="006A1C0A"/>
    <w:rsid w:val="006A22EC"/>
    <w:rsid w:val="006A2399"/>
    <w:rsid w:val="006A26EF"/>
    <w:rsid w:val="006A2827"/>
    <w:rsid w:val="006A30DE"/>
    <w:rsid w:val="006A3EEC"/>
    <w:rsid w:val="006A4413"/>
    <w:rsid w:val="006A4765"/>
    <w:rsid w:val="006A4AD0"/>
    <w:rsid w:val="006B2F3A"/>
    <w:rsid w:val="006B5077"/>
    <w:rsid w:val="006B5836"/>
    <w:rsid w:val="006B6EAF"/>
    <w:rsid w:val="006B7633"/>
    <w:rsid w:val="006B7844"/>
    <w:rsid w:val="006B7D63"/>
    <w:rsid w:val="006B7DDD"/>
    <w:rsid w:val="006B7EE3"/>
    <w:rsid w:val="006C0196"/>
    <w:rsid w:val="006C0DEF"/>
    <w:rsid w:val="006C10E7"/>
    <w:rsid w:val="006C1655"/>
    <w:rsid w:val="006C2272"/>
    <w:rsid w:val="006C2431"/>
    <w:rsid w:val="006C2837"/>
    <w:rsid w:val="006C353D"/>
    <w:rsid w:val="006C43DB"/>
    <w:rsid w:val="006C4B1C"/>
    <w:rsid w:val="006C5667"/>
    <w:rsid w:val="006C567E"/>
    <w:rsid w:val="006C6121"/>
    <w:rsid w:val="006C67A5"/>
    <w:rsid w:val="006C7912"/>
    <w:rsid w:val="006C7A5D"/>
    <w:rsid w:val="006D001A"/>
    <w:rsid w:val="006D0C7C"/>
    <w:rsid w:val="006D1A08"/>
    <w:rsid w:val="006D1A33"/>
    <w:rsid w:val="006D1B74"/>
    <w:rsid w:val="006D22B3"/>
    <w:rsid w:val="006D3ECF"/>
    <w:rsid w:val="006D4ECD"/>
    <w:rsid w:val="006D5056"/>
    <w:rsid w:val="006D622B"/>
    <w:rsid w:val="006D65C9"/>
    <w:rsid w:val="006D6CFD"/>
    <w:rsid w:val="006D7183"/>
    <w:rsid w:val="006D7607"/>
    <w:rsid w:val="006D7841"/>
    <w:rsid w:val="006D7C30"/>
    <w:rsid w:val="006D7EAB"/>
    <w:rsid w:val="006E0942"/>
    <w:rsid w:val="006E176E"/>
    <w:rsid w:val="006E1E86"/>
    <w:rsid w:val="006E2278"/>
    <w:rsid w:val="006E2751"/>
    <w:rsid w:val="006E3D54"/>
    <w:rsid w:val="006E444D"/>
    <w:rsid w:val="006E449E"/>
    <w:rsid w:val="006E4592"/>
    <w:rsid w:val="006E62AD"/>
    <w:rsid w:val="006E6875"/>
    <w:rsid w:val="006E748D"/>
    <w:rsid w:val="006E7C8C"/>
    <w:rsid w:val="006F2316"/>
    <w:rsid w:val="006F333C"/>
    <w:rsid w:val="006F341E"/>
    <w:rsid w:val="006F34E1"/>
    <w:rsid w:val="006F4286"/>
    <w:rsid w:val="006F4DA0"/>
    <w:rsid w:val="006F51AA"/>
    <w:rsid w:val="006F5772"/>
    <w:rsid w:val="006F61FA"/>
    <w:rsid w:val="006F6392"/>
    <w:rsid w:val="006F6A45"/>
    <w:rsid w:val="006F6F93"/>
    <w:rsid w:val="006F79DF"/>
    <w:rsid w:val="006F7C46"/>
    <w:rsid w:val="007007C1"/>
    <w:rsid w:val="00700975"/>
    <w:rsid w:val="00700E91"/>
    <w:rsid w:val="00701234"/>
    <w:rsid w:val="00701406"/>
    <w:rsid w:val="00701E1D"/>
    <w:rsid w:val="00701FC2"/>
    <w:rsid w:val="0070200C"/>
    <w:rsid w:val="00702DC5"/>
    <w:rsid w:val="00702E54"/>
    <w:rsid w:val="00703BAC"/>
    <w:rsid w:val="00703EC7"/>
    <w:rsid w:val="007040A2"/>
    <w:rsid w:val="007043C7"/>
    <w:rsid w:val="007047B3"/>
    <w:rsid w:val="00704C00"/>
    <w:rsid w:val="00704D3E"/>
    <w:rsid w:val="007058FC"/>
    <w:rsid w:val="00705C6C"/>
    <w:rsid w:val="00706459"/>
    <w:rsid w:val="0070650E"/>
    <w:rsid w:val="0070695F"/>
    <w:rsid w:val="00706A23"/>
    <w:rsid w:val="00706EC5"/>
    <w:rsid w:val="00710A12"/>
    <w:rsid w:val="00710B90"/>
    <w:rsid w:val="0071115A"/>
    <w:rsid w:val="00711973"/>
    <w:rsid w:val="00711EC6"/>
    <w:rsid w:val="007134B0"/>
    <w:rsid w:val="007139B3"/>
    <w:rsid w:val="00713A49"/>
    <w:rsid w:val="0071454E"/>
    <w:rsid w:val="00714577"/>
    <w:rsid w:val="0071562A"/>
    <w:rsid w:val="007166DD"/>
    <w:rsid w:val="0071732F"/>
    <w:rsid w:val="007177A2"/>
    <w:rsid w:val="00720B79"/>
    <w:rsid w:val="00720D91"/>
    <w:rsid w:val="00721854"/>
    <w:rsid w:val="00722812"/>
    <w:rsid w:val="0072370C"/>
    <w:rsid w:val="00723C13"/>
    <w:rsid w:val="00723CFF"/>
    <w:rsid w:val="00723D34"/>
    <w:rsid w:val="007240F3"/>
    <w:rsid w:val="007245FF"/>
    <w:rsid w:val="00724698"/>
    <w:rsid w:val="0072495B"/>
    <w:rsid w:val="00725196"/>
    <w:rsid w:val="00727706"/>
    <w:rsid w:val="00727AA6"/>
    <w:rsid w:val="00731A0B"/>
    <w:rsid w:val="00731DF1"/>
    <w:rsid w:val="007321CC"/>
    <w:rsid w:val="007325B2"/>
    <w:rsid w:val="0073288C"/>
    <w:rsid w:val="00732E7E"/>
    <w:rsid w:val="00733C52"/>
    <w:rsid w:val="00733DBC"/>
    <w:rsid w:val="00733E5C"/>
    <w:rsid w:val="00734A21"/>
    <w:rsid w:val="00735BEE"/>
    <w:rsid w:val="007364E8"/>
    <w:rsid w:val="007375FF"/>
    <w:rsid w:val="00737A1F"/>
    <w:rsid w:val="00737A61"/>
    <w:rsid w:val="00737E7D"/>
    <w:rsid w:val="00740AD7"/>
    <w:rsid w:val="007410E8"/>
    <w:rsid w:val="00741407"/>
    <w:rsid w:val="0074146F"/>
    <w:rsid w:val="007418FD"/>
    <w:rsid w:val="00741B1B"/>
    <w:rsid w:val="00741E2A"/>
    <w:rsid w:val="00742A0E"/>
    <w:rsid w:val="00744B7C"/>
    <w:rsid w:val="0074503C"/>
    <w:rsid w:val="0074553F"/>
    <w:rsid w:val="007458D0"/>
    <w:rsid w:val="00746C54"/>
    <w:rsid w:val="00747537"/>
    <w:rsid w:val="00747AA0"/>
    <w:rsid w:val="007510BD"/>
    <w:rsid w:val="00752602"/>
    <w:rsid w:val="00752B5E"/>
    <w:rsid w:val="00753818"/>
    <w:rsid w:val="00753CDF"/>
    <w:rsid w:val="007548E8"/>
    <w:rsid w:val="00754AE3"/>
    <w:rsid w:val="00754B94"/>
    <w:rsid w:val="00755058"/>
    <w:rsid w:val="00755BA2"/>
    <w:rsid w:val="00756002"/>
    <w:rsid w:val="00756BA1"/>
    <w:rsid w:val="00756D32"/>
    <w:rsid w:val="00756D99"/>
    <w:rsid w:val="0075707F"/>
    <w:rsid w:val="007572F3"/>
    <w:rsid w:val="0075765C"/>
    <w:rsid w:val="00757FA6"/>
    <w:rsid w:val="00760577"/>
    <w:rsid w:val="00760AF4"/>
    <w:rsid w:val="00760D14"/>
    <w:rsid w:val="00761166"/>
    <w:rsid w:val="007612CA"/>
    <w:rsid w:val="00761AA3"/>
    <w:rsid w:val="00761F4E"/>
    <w:rsid w:val="007627A8"/>
    <w:rsid w:val="007629F9"/>
    <w:rsid w:val="00762F0C"/>
    <w:rsid w:val="00763159"/>
    <w:rsid w:val="007647C4"/>
    <w:rsid w:val="00764B5C"/>
    <w:rsid w:val="007652C2"/>
    <w:rsid w:val="007656DF"/>
    <w:rsid w:val="007658BC"/>
    <w:rsid w:val="00766593"/>
    <w:rsid w:val="00767214"/>
    <w:rsid w:val="0076770F"/>
    <w:rsid w:val="00767BCF"/>
    <w:rsid w:val="00770C95"/>
    <w:rsid w:val="00770D44"/>
    <w:rsid w:val="0077130D"/>
    <w:rsid w:val="00771E92"/>
    <w:rsid w:val="0077201B"/>
    <w:rsid w:val="00773209"/>
    <w:rsid w:val="00773401"/>
    <w:rsid w:val="007738C5"/>
    <w:rsid w:val="00773CB0"/>
    <w:rsid w:val="007744DC"/>
    <w:rsid w:val="00776327"/>
    <w:rsid w:val="00777C3E"/>
    <w:rsid w:val="00777F70"/>
    <w:rsid w:val="00780572"/>
    <w:rsid w:val="0078084C"/>
    <w:rsid w:val="00780D5A"/>
    <w:rsid w:val="007813F4"/>
    <w:rsid w:val="00781BF7"/>
    <w:rsid w:val="00781C30"/>
    <w:rsid w:val="00782431"/>
    <w:rsid w:val="007837FF"/>
    <w:rsid w:val="00783EFD"/>
    <w:rsid w:val="00784615"/>
    <w:rsid w:val="00784760"/>
    <w:rsid w:val="00786193"/>
    <w:rsid w:val="0078622B"/>
    <w:rsid w:val="007865AA"/>
    <w:rsid w:val="007865FB"/>
    <w:rsid w:val="00786ABD"/>
    <w:rsid w:val="0078718D"/>
    <w:rsid w:val="00787482"/>
    <w:rsid w:val="007875D6"/>
    <w:rsid w:val="00787A14"/>
    <w:rsid w:val="007905D5"/>
    <w:rsid w:val="00790A61"/>
    <w:rsid w:val="00790AC6"/>
    <w:rsid w:val="0079224A"/>
    <w:rsid w:val="00792674"/>
    <w:rsid w:val="00792774"/>
    <w:rsid w:val="00793118"/>
    <w:rsid w:val="00793FC7"/>
    <w:rsid w:val="00793FEB"/>
    <w:rsid w:val="00794BCE"/>
    <w:rsid w:val="00794CE6"/>
    <w:rsid w:val="0079537B"/>
    <w:rsid w:val="00795EB5"/>
    <w:rsid w:val="0079669E"/>
    <w:rsid w:val="00797BD8"/>
    <w:rsid w:val="00797CC7"/>
    <w:rsid w:val="007A0296"/>
    <w:rsid w:val="007A047A"/>
    <w:rsid w:val="007A0996"/>
    <w:rsid w:val="007A0D74"/>
    <w:rsid w:val="007A216F"/>
    <w:rsid w:val="007A21BA"/>
    <w:rsid w:val="007A2B25"/>
    <w:rsid w:val="007A2C51"/>
    <w:rsid w:val="007A2D17"/>
    <w:rsid w:val="007A2D42"/>
    <w:rsid w:val="007A2FF7"/>
    <w:rsid w:val="007A3910"/>
    <w:rsid w:val="007A3E98"/>
    <w:rsid w:val="007A4354"/>
    <w:rsid w:val="007A4765"/>
    <w:rsid w:val="007A4807"/>
    <w:rsid w:val="007A4AD0"/>
    <w:rsid w:val="007A59CE"/>
    <w:rsid w:val="007A5D57"/>
    <w:rsid w:val="007A5FF4"/>
    <w:rsid w:val="007A6041"/>
    <w:rsid w:val="007A63BC"/>
    <w:rsid w:val="007B0E90"/>
    <w:rsid w:val="007B1F00"/>
    <w:rsid w:val="007B2D6E"/>
    <w:rsid w:val="007B3AA2"/>
    <w:rsid w:val="007B44B0"/>
    <w:rsid w:val="007B45A1"/>
    <w:rsid w:val="007B4E7A"/>
    <w:rsid w:val="007B5456"/>
    <w:rsid w:val="007B55A4"/>
    <w:rsid w:val="007B58D0"/>
    <w:rsid w:val="007B5A35"/>
    <w:rsid w:val="007B5B5F"/>
    <w:rsid w:val="007C0021"/>
    <w:rsid w:val="007C017F"/>
    <w:rsid w:val="007C0508"/>
    <w:rsid w:val="007C0808"/>
    <w:rsid w:val="007C080C"/>
    <w:rsid w:val="007C1690"/>
    <w:rsid w:val="007C1A6E"/>
    <w:rsid w:val="007C215E"/>
    <w:rsid w:val="007C2B77"/>
    <w:rsid w:val="007C306F"/>
    <w:rsid w:val="007C43ED"/>
    <w:rsid w:val="007C5180"/>
    <w:rsid w:val="007C531E"/>
    <w:rsid w:val="007C62F1"/>
    <w:rsid w:val="007C7162"/>
    <w:rsid w:val="007C72C8"/>
    <w:rsid w:val="007C751E"/>
    <w:rsid w:val="007C7857"/>
    <w:rsid w:val="007D05EA"/>
    <w:rsid w:val="007D0A63"/>
    <w:rsid w:val="007D0BAD"/>
    <w:rsid w:val="007D0D5A"/>
    <w:rsid w:val="007D30CE"/>
    <w:rsid w:val="007D3884"/>
    <w:rsid w:val="007D3B32"/>
    <w:rsid w:val="007D4120"/>
    <w:rsid w:val="007D5931"/>
    <w:rsid w:val="007D6762"/>
    <w:rsid w:val="007D6CAD"/>
    <w:rsid w:val="007D777B"/>
    <w:rsid w:val="007D7E1E"/>
    <w:rsid w:val="007D7EBF"/>
    <w:rsid w:val="007E06B5"/>
    <w:rsid w:val="007E0857"/>
    <w:rsid w:val="007E0D54"/>
    <w:rsid w:val="007E0E1F"/>
    <w:rsid w:val="007E0ED9"/>
    <w:rsid w:val="007E0F9A"/>
    <w:rsid w:val="007E1734"/>
    <w:rsid w:val="007E2786"/>
    <w:rsid w:val="007E2803"/>
    <w:rsid w:val="007E3117"/>
    <w:rsid w:val="007E331E"/>
    <w:rsid w:val="007E3671"/>
    <w:rsid w:val="007E3D1A"/>
    <w:rsid w:val="007E3D24"/>
    <w:rsid w:val="007E482E"/>
    <w:rsid w:val="007E4A50"/>
    <w:rsid w:val="007E6788"/>
    <w:rsid w:val="007E6D7D"/>
    <w:rsid w:val="007E6E3F"/>
    <w:rsid w:val="007E78C1"/>
    <w:rsid w:val="007EF179"/>
    <w:rsid w:val="007F1245"/>
    <w:rsid w:val="007F1274"/>
    <w:rsid w:val="007F1629"/>
    <w:rsid w:val="007F25F3"/>
    <w:rsid w:val="007F2C2F"/>
    <w:rsid w:val="007F37EE"/>
    <w:rsid w:val="007F3D2A"/>
    <w:rsid w:val="007F4A10"/>
    <w:rsid w:val="007F4F93"/>
    <w:rsid w:val="007F5CA8"/>
    <w:rsid w:val="007F641B"/>
    <w:rsid w:val="007F6786"/>
    <w:rsid w:val="007F69BB"/>
    <w:rsid w:val="007F6CC2"/>
    <w:rsid w:val="007F771C"/>
    <w:rsid w:val="00800174"/>
    <w:rsid w:val="008005C2"/>
    <w:rsid w:val="00800715"/>
    <w:rsid w:val="00801720"/>
    <w:rsid w:val="00802002"/>
    <w:rsid w:val="008022F7"/>
    <w:rsid w:val="00802660"/>
    <w:rsid w:val="008026B0"/>
    <w:rsid w:val="008029B8"/>
    <w:rsid w:val="00802BED"/>
    <w:rsid w:val="00803993"/>
    <w:rsid w:val="0080399E"/>
    <w:rsid w:val="00804125"/>
    <w:rsid w:val="00804414"/>
    <w:rsid w:val="0080454A"/>
    <w:rsid w:val="0080478C"/>
    <w:rsid w:val="00804A84"/>
    <w:rsid w:val="00804B9C"/>
    <w:rsid w:val="00804E2F"/>
    <w:rsid w:val="00805279"/>
    <w:rsid w:val="008054CD"/>
    <w:rsid w:val="00806591"/>
    <w:rsid w:val="008071F2"/>
    <w:rsid w:val="0080776F"/>
    <w:rsid w:val="00810200"/>
    <w:rsid w:val="008109F7"/>
    <w:rsid w:val="00810CCB"/>
    <w:rsid w:val="00811C95"/>
    <w:rsid w:val="00811ECB"/>
    <w:rsid w:val="008129C4"/>
    <w:rsid w:val="008140B4"/>
    <w:rsid w:val="00814917"/>
    <w:rsid w:val="00814A82"/>
    <w:rsid w:val="00814BB0"/>
    <w:rsid w:val="0081630D"/>
    <w:rsid w:val="008164C3"/>
    <w:rsid w:val="00816C24"/>
    <w:rsid w:val="00816CC9"/>
    <w:rsid w:val="008202CB"/>
    <w:rsid w:val="00820495"/>
    <w:rsid w:val="00820D32"/>
    <w:rsid w:val="0082156C"/>
    <w:rsid w:val="00821D36"/>
    <w:rsid w:val="00822D0E"/>
    <w:rsid w:val="00822F75"/>
    <w:rsid w:val="008234D8"/>
    <w:rsid w:val="008235B5"/>
    <w:rsid w:val="008235C0"/>
    <w:rsid w:val="00823778"/>
    <w:rsid w:val="00823A34"/>
    <w:rsid w:val="00823DBC"/>
    <w:rsid w:val="00824573"/>
    <w:rsid w:val="00824D66"/>
    <w:rsid w:val="00825F9D"/>
    <w:rsid w:val="00826248"/>
    <w:rsid w:val="00826E56"/>
    <w:rsid w:val="008272D3"/>
    <w:rsid w:val="008277B6"/>
    <w:rsid w:val="00827D7C"/>
    <w:rsid w:val="00832649"/>
    <w:rsid w:val="00833975"/>
    <w:rsid w:val="00833A22"/>
    <w:rsid w:val="008357E8"/>
    <w:rsid w:val="00835C80"/>
    <w:rsid w:val="00835D31"/>
    <w:rsid w:val="008366FF"/>
    <w:rsid w:val="00836BB3"/>
    <w:rsid w:val="00836C42"/>
    <w:rsid w:val="00837514"/>
    <w:rsid w:val="00840214"/>
    <w:rsid w:val="00840C2F"/>
    <w:rsid w:val="00840E24"/>
    <w:rsid w:val="0084171A"/>
    <w:rsid w:val="00841748"/>
    <w:rsid w:val="008429B3"/>
    <w:rsid w:val="008434B8"/>
    <w:rsid w:val="00843AB1"/>
    <w:rsid w:val="00844368"/>
    <w:rsid w:val="00844AB0"/>
    <w:rsid w:val="00845EDF"/>
    <w:rsid w:val="00846680"/>
    <w:rsid w:val="00846855"/>
    <w:rsid w:val="00846926"/>
    <w:rsid w:val="00847D93"/>
    <w:rsid w:val="00847DFA"/>
    <w:rsid w:val="0085086A"/>
    <w:rsid w:val="00850A36"/>
    <w:rsid w:val="00850B48"/>
    <w:rsid w:val="00850EF3"/>
    <w:rsid w:val="00851408"/>
    <w:rsid w:val="0085142C"/>
    <w:rsid w:val="008514B0"/>
    <w:rsid w:val="00851924"/>
    <w:rsid w:val="00851B7F"/>
    <w:rsid w:val="00851B9B"/>
    <w:rsid w:val="00851D0A"/>
    <w:rsid w:val="008520F0"/>
    <w:rsid w:val="00852152"/>
    <w:rsid w:val="0085366A"/>
    <w:rsid w:val="00854A89"/>
    <w:rsid w:val="00854DDE"/>
    <w:rsid w:val="00855256"/>
    <w:rsid w:val="00856B8C"/>
    <w:rsid w:val="00856FD6"/>
    <w:rsid w:val="0085710D"/>
    <w:rsid w:val="0086012A"/>
    <w:rsid w:val="00860D6E"/>
    <w:rsid w:val="00861A97"/>
    <w:rsid w:val="00861F95"/>
    <w:rsid w:val="00862049"/>
    <w:rsid w:val="00862145"/>
    <w:rsid w:val="008623A8"/>
    <w:rsid w:val="008630D1"/>
    <w:rsid w:val="0086333B"/>
    <w:rsid w:val="00863419"/>
    <w:rsid w:val="0086383F"/>
    <w:rsid w:val="0086403D"/>
    <w:rsid w:val="00864327"/>
    <w:rsid w:val="00864BBE"/>
    <w:rsid w:val="008658B9"/>
    <w:rsid w:val="0086619D"/>
    <w:rsid w:val="0086622B"/>
    <w:rsid w:val="008664A6"/>
    <w:rsid w:val="00866542"/>
    <w:rsid w:val="008665EE"/>
    <w:rsid w:val="00866AF0"/>
    <w:rsid w:val="0087065D"/>
    <w:rsid w:val="008706C4"/>
    <w:rsid w:val="00871E8F"/>
    <w:rsid w:val="008729F1"/>
    <w:rsid w:val="00873043"/>
    <w:rsid w:val="0087325D"/>
    <w:rsid w:val="0087373E"/>
    <w:rsid w:val="00873EF1"/>
    <w:rsid w:val="0087616F"/>
    <w:rsid w:val="00876283"/>
    <w:rsid w:val="0087650F"/>
    <w:rsid w:val="008809E4"/>
    <w:rsid w:val="008811BA"/>
    <w:rsid w:val="008815CE"/>
    <w:rsid w:val="00882DC3"/>
    <w:rsid w:val="00883367"/>
    <w:rsid w:val="00883390"/>
    <w:rsid w:val="00883607"/>
    <w:rsid w:val="00883A07"/>
    <w:rsid w:val="00884A85"/>
    <w:rsid w:val="0089021F"/>
    <w:rsid w:val="00890B8B"/>
    <w:rsid w:val="00890D60"/>
    <w:rsid w:val="0089117B"/>
    <w:rsid w:val="00891330"/>
    <w:rsid w:val="00891484"/>
    <w:rsid w:val="008919D1"/>
    <w:rsid w:val="00891CDB"/>
    <w:rsid w:val="00892065"/>
    <w:rsid w:val="00892710"/>
    <w:rsid w:val="00892B67"/>
    <w:rsid w:val="00893CB8"/>
    <w:rsid w:val="0089440E"/>
    <w:rsid w:val="0089447F"/>
    <w:rsid w:val="008949F2"/>
    <w:rsid w:val="008955CC"/>
    <w:rsid w:val="0089633A"/>
    <w:rsid w:val="00897D42"/>
    <w:rsid w:val="008A0851"/>
    <w:rsid w:val="008A09BB"/>
    <w:rsid w:val="008A1BC4"/>
    <w:rsid w:val="008A2259"/>
    <w:rsid w:val="008A23D0"/>
    <w:rsid w:val="008A2C07"/>
    <w:rsid w:val="008A2F57"/>
    <w:rsid w:val="008A337A"/>
    <w:rsid w:val="008A3A1D"/>
    <w:rsid w:val="008A3F1D"/>
    <w:rsid w:val="008A49E7"/>
    <w:rsid w:val="008A4F6F"/>
    <w:rsid w:val="008A6114"/>
    <w:rsid w:val="008A6551"/>
    <w:rsid w:val="008A6AEA"/>
    <w:rsid w:val="008A6C8C"/>
    <w:rsid w:val="008A72F0"/>
    <w:rsid w:val="008A7F7E"/>
    <w:rsid w:val="008B0040"/>
    <w:rsid w:val="008B11D8"/>
    <w:rsid w:val="008B1A4B"/>
    <w:rsid w:val="008B1F89"/>
    <w:rsid w:val="008B2146"/>
    <w:rsid w:val="008B224F"/>
    <w:rsid w:val="008B2671"/>
    <w:rsid w:val="008B3BF5"/>
    <w:rsid w:val="008B3DDC"/>
    <w:rsid w:val="008B4877"/>
    <w:rsid w:val="008B4A48"/>
    <w:rsid w:val="008B4CC6"/>
    <w:rsid w:val="008B4D92"/>
    <w:rsid w:val="008B5672"/>
    <w:rsid w:val="008B68D1"/>
    <w:rsid w:val="008B73A7"/>
    <w:rsid w:val="008B73EC"/>
    <w:rsid w:val="008B741B"/>
    <w:rsid w:val="008B75E4"/>
    <w:rsid w:val="008B7749"/>
    <w:rsid w:val="008C0299"/>
    <w:rsid w:val="008C0962"/>
    <w:rsid w:val="008C10C5"/>
    <w:rsid w:val="008C165B"/>
    <w:rsid w:val="008C1C94"/>
    <w:rsid w:val="008C21CF"/>
    <w:rsid w:val="008C2EE5"/>
    <w:rsid w:val="008C3404"/>
    <w:rsid w:val="008C36D5"/>
    <w:rsid w:val="008C47D0"/>
    <w:rsid w:val="008C530C"/>
    <w:rsid w:val="008C6103"/>
    <w:rsid w:val="008C627F"/>
    <w:rsid w:val="008C6C8E"/>
    <w:rsid w:val="008C7A85"/>
    <w:rsid w:val="008D0B88"/>
    <w:rsid w:val="008D123E"/>
    <w:rsid w:val="008D1597"/>
    <w:rsid w:val="008D27E9"/>
    <w:rsid w:val="008D2972"/>
    <w:rsid w:val="008D32D6"/>
    <w:rsid w:val="008D3585"/>
    <w:rsid w:val="008D3780"/>
    <w:rsid w:val="008D3E69"/>
    <w:rsid w:val="008D5732"/>
    <w:rsid w:val="008D5BCB"/>
    <w:rsid w:val="008D5D9B"/>
    <w:rsid w:val="008D628B"/>
    <w:rsid w:val="008D6322"/>
    <w:rsid w:val="008D6DC7"/>
    <w:rsid w:val="008D7AAA"/>
    <w:rsid w:val="008D7D1D"/>
    <w:rsid w:val="008E02E4"/>
    <w:rsid w:val="008E1B1A"/>
    <w:rsid w:val="008E1F1E"/>
    <w:rsid w:val="008E340F"/>
    <w:rsid w:val="008E53FF"/>
    <w:rsid w:val="008E5671"/>
    <w:rsid w:val="008E5937"/>
    <w:rsid w:val="008E60B2"/>
    <w:rsid w:val="008E66BE"/>
    <w:rsid w:val="008E748E"/>
    <w:rsid w:val="008F0070"/>
    <w:rsid w:val="008F0658"/>
    <w:rsid w:val="008F074C"/>
    <w:rsid w:val="008F0C32"/>
    <w:rsid w:val="008F0CBC"/>
    <w:rsid w:val="008F0CD8"/>
    <w:rsid w:val="008F16DE"/>
    <w:rsid w:val="008F1E41"/>
    <w:rsid w:val="008F3149"/>
    <w:rsid w:val="008F3545"/>
    <w:rsid w:val="008F41B0"/>
    <w:rsid w:val="008F4A42"/>
    <w:rsid w:val="008F519E"/>
    <w:rsid w:val="008F62F3"/>
    <w:rsid w:val="008F65D9"/>
    <w:rsid w:val="008F68E7"/>
    <w:rsid w:val="008F6967"/>
    <w:rsid w:val="008F6AA0"/>
    <w:rsid w:val="008F6B82"/>
    <w:rsid w:val="008F6C15"/>
    <w:rsid w:val="008F7A63"/>
    <w:rsid w:val="009002D2"/>
    <w:rsid w:val="009004E5"/>
    <w:rsid w:val="0090077D"/>
    <w:rsid w:val="00900D44"/>
    <w:rsid w:val="00901FC0"/>
    <w:rsid w:val="009023E6"/>
    <w:rsid w:val="009026A1"/>
    <w:rsid w:val="00903617"/>
    <w:rsid w:val="00903AA1"/>
    <w:rsid w:val="00903FA2"/>
    <w:rsid w:val="00904187"/>
    <w:rsid w:val="00904DE4"/>
    <w:rsid w:val="00905AFC"/>
    <w:rsid w:val="0090611F"/>
    <w:rsid w:val="00906417"/>
    <w:rsid w:val="00906555"/>
    <w:rsid w:val="009066D0"/>
    <w:rsid w:val="009067A7"/>
    <w:rsid w:val="009068F2"/>
    <w:rsid w:val="0090719E"/>
    <w:rsid w:val="00907C6F"/>
    <w:rsid w:val="00907DE9"/>
    <w:rsid w:val="00910134"/>
    <w:rsid w:val="009102CC"/>
    <w:rsid w:val="00910479"/>
    <w:rsid w:val="0091083D"/>
    <w:rsid w:val="00910C10"/>
    <w:rsid w:val="009111BE"/>
    <w:rsid w:val="00914387"/>
    <w:rsid w:val="00914C16"/>
    <w:rsid w:val="00915B0C"/>
    <w:rsid w:val="00916547"/>
    <w:rsid w:val="00916924"/>
    <w:rsid w:val="00916A82"/>
    <w:rsid w:val="00916FDA"/>
    <w:rsid w:val="00917F00"/>
    <w:rsid w:val="00917F1A"/>
    <w:rsid w:val="009203E3"/>
    <w:rsid w:val="00921393"/>
    <w:rsid w:val="009213A2"/>
    <w:rsid w:val="00921BB1"/>
    <w:rsid w:val="00922106"/>
    <w:rsid w:val="00922A70"/>
    <w:rsid w:val="00922D03"/>
    <w:rsid w:val="00923055"/>
    <w:rsid w:val="009232B3"/>
    <w:rsid w:val="00923801"/>
    <w:rsid w:val="0092396C"/>
    <w:rsid w:val="00923A2A"/>
    <w:rsid w:val="0092469E"/>
    <w:rsid w:val="0092481E"/>
    <w:rsid w:val="00924C08"/>
    <w:rsid w:val="009261DC"/>
    <w:rsid w:val="00926B41"/>
    <w:rsid w:val="00927074"/>
    <w:rsid w:val="009274CD"/>
    <w:rsid w:val="00927DDE"/>
    <w:rsid w:val="00930929"/>
    <w:rsid w:val="00931AFF"/>
    <w:rsid w:val="00931D22"/>
    <w:rsid w:val="00932C45"/>
    <w:rsid w:val="00934262"/>
    <w:rsid w:val="0093555B"/>
    <w:rsid w:val="00935B0E"/>
    <w:rsid w:val="00935F08"/>
    <w:rsid w:val="0093636A"/>
    <w:rsid w:val="009364B7"/>
    <w:rsid w:val="009366E5"/>
    <w:rsid w:val="009366EF"/>
    <w:rsid w:val="00936785"/>
    <w:rsid w:val="00937EFB"/>
    <w:rsid w:val="009402CF"/>
    <w:rsid w:val="00940386"/>
    <w:rsid w:val="009408B7"/>
    <w:rsid w:val="00940E8A"/>
    <w:rsid w:val="0094167C"/>
    <w:rsid w:val="009425A7"/>
    <w:rsid w:val="009428A1"/>
    <w:rsid w:val="00943E30"/>
    <w:rsid w:val="0094486C"/>
    <w:rsid w:val="00945196"/>
    <w:rsid w:val="009453B0"/>
    <w:rsid w:val="009458F3"/>
    <w:rsid w:val="00945F7C"/>
    <w:rsid w:val="00950025"/>
    <w:rsid w:val="009509C9"/>
    <w:rsid w:val="00952979"/>
    <w:rsid w:val="0095372B"/>
    <w:rsid w:val="009538E6"/>
    <w:rsid w:val="00953F18"/>
    <w:rsid w:val="00954636"/>
    <w:rsid w:val="00954B04"/>
    <w:rsid w:val="0095507B"/>
    <w:rsid w:val="00955EA5"/>
    <w:rsid w:val="00956DD0"/>
    <w:rsid w:val="00956DFA"/>
    <w:rsid w:val="009570C0"/>
    <w:rsid w:val="00957386"/>
    <w:rsid w:val="00957A4D"/>
    <w:rsid w:val="00957A8F"/>
    <w:rsid w:val="0096146C"/>
    <w:rsid w:val="00961E88"/>
    <w:rsid w:val="00961FD1"/>
    <w:rsid w:val="009620C2"/>
    <w:rsid w:val="009628C3"/>
    <w:rsid w:val="009628C5"/>
    <w:rsid w:val="00963477"/>
    <w:rsid w:val="0096410B"/>
    <w:rsid w:val="00964ED0"/>
    <w:rsid w:val="00965047"/>
    <w:rsid w:val="00966284"/>
    <w:rsid w:val="00966F31"/>
    <w:rsid w:val="0096755F"/>
    <w:rsid w:val="00967A62"/>
    <w:rsid w:val="00967AA2"/>
    <w:rsid w:val="00967B85"/>
    <w:rsid w:val="00970367"/>
    <w:rsid w:val="009704F8"/>
    <w:rsid w:val="0097113D"/>
    <w:rsid w:val="0097140A"/>
    <w:rsid w:val="00971849"/>
    <w:rsid w:val="00971DBD"/>
    <w:rsid w:val="00971DD9"/>
    <w:rsid w:val="00972348"/>
    <w:rsid w:val="00972664"/>
    <w:rsid w:val="00973D77"/>
    <w:rsid w:val="009750B3"/>
    <w:rsid w:val="00975464"/>
    <w:rsid w:val="00975618"/>
    <w:rsid w:val="00975D66"/>
    <w:rsid w:val="0097669A"/>
    <w:rsid w:val="00976C16"/>
    <w:rsid w:val="00976E53"/>
    <w:rsid w:val="009777D8"/>
    <w:rsid w:val="009779C4"/>
    <w:rsid w:val="00980147"/>
    <w:rsid w:val="009809E7"/>
    <w:rsid w:val="00980CA9"/>
    <w:rsid w:val="009811D3"/>
    <w:rsid w:val="0098143C"/>
    <w:rsid w:val="00981F8D"/>
    <w:rsid w:val="00983513"/>
    <w:rsid w:val="009835CB"/>
    <w:rsid w:val="00983B7C"/>
    <w:rsid w:val="00983C7C"/>
    <w:rsid w:val="00983E04"/>
    <w:rsid w:val="0098430F"/>
    <w:rsid w:val="00984377"/>
    <w:rsid w:val="00984A12"/>
    <w:rsid w:val="00984C64"/>
    <w:rsid w:val="00984E96"/>
    <w:rsid w:val="00985446"/>
    <w:rsid w:val="00985706"/>
    <w:rsid w:val="00985871"/>
    <w:rsid w:val="00985918"/>
    <w:rsid w:val="00985BF5"/>
    <w:rsid w:val="00986457"/>
    <w:rsid w:val="0098682A"/>
    <w:rsid w:val="0098733A"/>
    <w:rsid w:val="009878B9"/>
    <w:rsid w:val="00987CD2"/>
    <w:rsid w:val="00987D0E"/>
    <w:rsid w:val="00987EDC"/>
    <w:rsid w:val="009911C8"/>
    <w:rsid w:val="00991E23"/>
    <w:rsid w:val="00992B2A"/>
    <w:rsid w:val="00992FED"/>
    <w:rsid w:val="00994532"/>
    <w:rsid w:val="009946A0"/>
    <w:rsid w:val="00995701"/>
    <w:rsid w:val="00995F9B"/>
    <w:rsid w:val="009970D4"/>
    <w:rsid w:val="00997B5C"/>
    <w:rsid w:val="009A0C07"/>
    <w:rsid w:val="009A192A"/>
    <w:rsid w:val="009A1D5B"/>
    <w:rsid w:val="009A1DC8"/>
    <w:rsid w:val="009A28E5"/>
    <w:rsid w:val="009A3C53"/>
    <w:rsid w:val="009A3C69"/>
    <w:rsid w:val="009A3F88"/>
    <w:rsid w:val="009A4A4E"/>
    <w:rsid w:val="009A4CEB"/>
    <w:rsid w:val="009A63DB"/>
    <w:rsid w:val="009A6DE4"/>
    <w:rsid w:val="009A6E81"/>
    <w:rsid w:val="009A751D"/>
    <w:rsid w:val="009B0825"/>
    <w:rsid w:val="009B0B0C"/>
    <w:rsid w:val="009B0DD4"/>
    <w:rsid w:val="009B192C"/>
    <w:rsid w:val="009B19C4"/>
    <w:rsid w:val="009B1BDA"/>
    <w:rsid w:val="009B2605"/>
    <w:rsid w:val="009B3344"/>
    <w:rsid w:val="009B3A7B"/>
    <w:rsid w:val="009B4A20"/>
    <w:rsid w:val="009B4D07"/>
    <w:rsid w:val="009B4E8F"/>
    <w:rsid w:val="009B4F17"/>
    <w:rsid w:val="009B5137"/>
    <w:rsid w:val="009B69FB"/>
    <w:rsid w:val="009B6D41"/>
    <w:rsid w:val="009B7078"/>
    <w:rsid w:val="009B72F0"/>
    <w:rsid w:val="009B7C07"/>
    <w:rsid w:val="009C008C"/>
    <w:rsid w:val="009C06B3"/>
    <w:rsid w:val="009C1638"/>
    <w:rsid w:val="009C169E"/>
    <w:rsid w:val="009C1A68"/>
    <w:rsid w:val="009C2F25"/>
    <w:rsid w:val="009C392E"/>
    <w:rsid w:val="009C4446"/>
    <w:rsid w:val="009C4454"/>
    <w:rsid w:val="009C4611"/>
    <w:rsid w:val="009C5BD1"/>
    <w:rsid w:val="009C5C7F"/>
    <w:rsid w:val="009C60C3"/>
    <w:rsid w:val="009C6173"/>
    <w:rsid w:val="009C63A7"/>
    <w:rsid w:val="009C6698"/>
    <w:rsid w:val="009C6844"/>
    <w:rsid w:val="009C7686"/>
    <w:rsid w:val="009C7930"/>
    <w:rsid w:val="009C7ED3"/>
    <w:rsid w:val="009D0102"/>
    <w:rsid w:val="009D12C0"/>
    <w:rsid w:val="009D151F"/>
    <w:rsid w:val="009D1598"/>
    <w:rsid w:val="009D1E96"/>
    <w:rsid w:val="009D2A00"/>
    <w:rsid w:val="009D2BBD"/>
    <w:rsid w:val="009D2FC0"/>
    <w:rsid w:val="009D32FF"/>
    <w:rsid w:val="009D34CF"/>
    <w:rsid w:val="009D3D29"/>
    <w:rsid w:val="009D4386"/>
    <w:rsid w:val="009D44C2"/>
    <w:rsid w:val="009D64A9"/>
    <w:rsid w:val="009D7261"/>
    <w:rsid w:val="009D75E6"/>
    <w:rsid w:val="009D77E0"/>
    <w:rsid w:val="009D78F6"/>
    <w:rsid w:val="009E04BD"/>
    <w:rsid w:val="009E0570"/>
    <w:rsid w:val="009E1F88"/>
    <w:rsid w:val="009E23F0"/>
    <w:rsid w:val="009E2D74"/>
    <w:rsid w:val="009E376B"/>
    <w:rsid w:val="009E4402"/>
    <w:rsid w:val="009E4535"/>
    <w:rsid w:val="009E5717"/>
    <w:rsid w:val="009E6509"/>
    <w:rsid w:val="009E6EFC"/>
    <w:rsid w:val="009F00D7"/>
    <w:rsid w:val="009F00DF"/>
    <w:rsid w:val="009F0C9D"/>
    <w:rsid w:val="009F1A4B"/>
    <w:rsid w:val="009F1CBD"/>
    <w:rsid w:val="009F1F7D"/>
    <w:rsid w:val="009F21B8"/>
    <w:rsid w:val="009F26BB"/>
    <w:rsid w:val="009F3110"/>
    <w:rsid w:val="009F4095"/>
    <w:rsid w:val="009F4C94"/>
    <w:rsid w:val="009F4FD6"/>
    <w:rsid w:val="009F5214"/>
    <w:rsid w:val="009F52F1"/>
    <w:rsid w:val="009F5523"/>
    <w:rsid w:val="009F6530"/>
    <w:rsid w:val="009F6E2B"/>
    <w:rsid w:val="009F76CC"/>
    <w:rsid w:val="00A002EE"/>
    <w:rsid w:val="00A00DC9"/>
    <w:rsid w:val="00A0152E"/>
    <w:rsid w:val="00A02FAC"/>
    <w:rsid w:val="00A0306F"/>
    <w:rsid w:val="00A036FF"/>
    <w:rsid w:val="00A04C08"/>
    <w:rsid w:val="00A04D66"/>
    <w:rsid w:val="00A04DC9"/>
    <w:rsid w:val="00A05C82"/>
    <w:rsid w:val="00A05F62"/>
    <w:rsid w:val="00A06BA5"/>
    <w:rsid w:val="00A06BD5"/>
    <w:rsid w:val="00A06DBF"/>
    <w:rsid w:val="00A070A3"/>
    <w:rsid w:val="00A1009D"/>
    <w:rsid w:val="00A10966"/>
    <w:rsid w:val="00A10DAE"/>
    <w:rsid w:val="00A11ABC"/>
    <w:rsid w:val="00A12482"/>
    <w:rsid w:val="00A12B98"/>
    <w:rsid w:val="00A12E7D"/>
    <w:rsid w:val="00A13287"/>
    <w:rsid w:val="00A138A1"/>
    <w:rsid w:val="00A139D9"/>
    <w:rsid w:val="00A13A2F"/>
    <w:rsid w:val="00A13C52"/>
    <w:rsid w:val="00A13F95"/>
    <w:rsid w:val="00A14057"/>
    <w:rsid w:val="00A14343"/>
    <w:rsid w:val="00A14C13"/>
    <w:rsid w:val="00A1521B"/>
    <w:rsid w:val="00A15893"/>
    <w:rsid w:val="00A1688D"/>
    <w:rsid w:val="00A169FE"/>
    <w:rsid w:val="00A16EBF"/>
    <w:rsid w:val="00A17138"/>
    <w:rsid w:val="00A17DCC"/>
    <w:rsid w:val="00A17F49"/>
    <w:rsid w:val="00A200CE"/>
    <w:rsid w:val="00A205F8"/>
    <w:rsid w:val="00A20770"/>
    <w:rsid w:val="00A207FC"/>
    <w:rsid w:val="00A20B12"/>
    <w:rsid w:val="00A21C8C"/>
    <w:rsid w:val="00A229D2"/>
    <w:rsid w:val="00A22D28"/>
    <w:rsid w:val="00A24430"/>
    <w:rsid w:val="00A24540"/>
    <w:rsid w:val="00A24609"/>
    <w:rsid w:val="00A24877"/>
    <w:rsid w:val="00A2488D"/>
    <w:rsid w:val="00A24EE3"/>
    <w:rsid w:val="00A26C67"/>
    <w:rsid w:val="00A27B9E"/>
    <w:rsid w:val="00A27D73"/>
    <w:rsid w:val="00A30676"/>
    <w:rsid w:val="00A30863"/>
    <w:rsid w:val="00A30DDF"/>
    <w:rsid w:val="00A31161"/>
    <w:rsid w:val="00A31301"/>
    <w:rsid w:val="00A31B08"/>
    <w:rsid w:val="00A3332A"/>
    <w:rsid w:val="00A3346F"/>
    <w:rsid w:val="00A33760"/>
    <w:rsid w:val="00A3464D"/>
    <w:rsid w:val="00A346EC"/>
    <w:rsid w:val="00A35F4A"/>
    <w:rsid w:val="00A36378"/>
    <w:rsid w:val="00A3672D"/>
    <w:rsid w:val="00A372CB"/>
    <w:rsid w:val="00A375A9"/>
    <w:rsid w:val="00A37718"/>
    <w:rsid w:val="00A40C93"/>
    <w:rsid w:val="00A40CB9"/>
    <w:rsid w:val="00A41371"/>
    <w:rsid w:val="00A418F4"/>
    <w:rsid w:val="00A41FF8"/>
    <w:rsid w:val="00A420F4"/>
    <w:rsid w:val="00A425D8"/>
    <w:rsid w:val="00A42939"/>
    <w:rsid w:val="00A43FFB"/>
    <w:rsid w:val="00A4492A"/>
    <w:rsid w:val="00A44B9A"/>
    <w:rsid w:val="00A45362"/>
    <w:rsid w:val="00A458F6"/>
    <w:rsid w:val="00A45FC7"/>
    <w:rsid w:val="00A464B1"/>
    <w:rsid w:val="00A46FA8"/>
    <w:rsid w:val="00A473BD"/>
    <w:rsid w:val="00A50564"/>
    <w:rsid w:val="00A51388"/>
    <w:rsid w:val="00A522BA"/>
    <w:rsid w:val="00A53579"/>
    <w:rsid w:val="00A53586"/>
    <w:rsid w:val="00A540D8"/>
    <w:rsid w:val="00A54FBC"/>
    <w:rsid w:val="00A55015"/>
    <w:rsid w:val="00A55185"/>
    <w:rsid w:val="00A559CC"/>
    <w:rsid w:val="00A55D45"/>
    <w:rsid w:val="00A56264"/>
    <w:rsid w:val="00A579B0"/>
    <w:rsid w:val="00A57B69"/>
    <w:rsid w:val="00A57DC5"/>
    <w:rsid w:val="00A60065"/>
    <w:rsid w:val="00A6010C"/>
    <w:rsid w:val="00A603C6"/>
    <w:rsid w:val="00A607B4"/>
    <w:rsid w:val="00A60A75"/>
    <w:rsid w:val="00A613D5"/>
    <w:rsid w:val="00A61CA4"/>
    <w:rsid w:val="00A6327A"/>
    <w:rsid w:val="00A63794"/>
    <w:rsid w:val="00A6407D"/>
    <w:rsid w:val="00A6446F"/>
    <w:rsid w:val="00A653F7"/>
    <w:rsid w:val="00A656CD"/>
    <w:rsid w:val="00A663B1"/>
    <w:rsid w:val="00A669CA"/>
    <w:rsid w:val="00A66E23"/>
    <w:rsid w:val="00A671A3"/>
    <w:rsid w:val="00A673ED"/>
    <w:rsid w:val="00A7001D"/>
    <w:rsid w:val="00A707B0"/>
    <w:rsid w:val="00A70C41"/>
    <w:rsid w:val="00A70F4B"/>
    <w:rsid w:val="00A71DD2"/>
    <w:rsid w:val="00A7206A"/>
    <w:rsid w:val="00A72D1A"/>
    <w:rsid w:val="00A73628"/>
    <w:rsid w:val="00A73982"/>
    <w:rsid w:val="00A74E35"/>
    <w:rsid w:val="00A74F4C"/>
    <w:rsid w:val="00A757CB"/>
    <w:rsid w:val="00A75B43"/>
    <w:rsid w:val="00A75D4E"/>
    <w:rsid w:val="00A75F49"/>
    <w:rsid w:val="00A76054"/>
    <w:rsid w:val="00A76156"/>
    <w:rsid w:val="00A76BD8"/>
    <w:rsid w:val="00A77418"/>
    <w:rsid w:val="00A77789"/>
    <w:rsid w:val="00A77CCB"/>
    <w:rsid w:val="00A77D58"/>
    <w:rsid w:val="00A77F62"/>
    <w:rsid w:val="00A80912"/>
    <w:rsid w:val="00A80BD5"/>
    <w:rsid w:val="00A8257B"/>
    <w:rsid w:val="00A827EF"/>
    <w:rsid w:val="00A83B27"/>
    <w:rsid w:val="00A83B74"/>
    <w:rsid w:val="00A840CD"/>
    <w:rsid w:val="00A84650"/>
    <w:rsid w:val="00A85A3D"/>
    <w:rsid w:val="00A870B8"/>
    <w:rsid w:val="00A871AB"/>
    <w:rsid w:val="00A87346"/>
    <w:rsid w:val="00A87B4A"/>
    <w:rsid w:val="00A90153"/>
    <w:rsid w:val="00A905E1"/>
    <w:rsid w:val="00A90E17"/>
    <w:rsid w:val="00A9213B"/>
    <w:rsid w:val="00A92421"/>
    <w:rsid w:val="00A927C4"/>
    <w:rsid w:val="00A92AB1"/>
    <w:rsid w:val="00A92BD9"/>
    <w:rsid w:val="00A93492"/>
    <w:rsid w:val="00A944A7"/>
    <w:rsid w:val="00A94575"/>
    <w:rsid w:val="00A95164"/>
    <w:rsid w:val="00A951DB"/>
    <w:rsid w:val="00A955CF"/>
    <w:rsid w:val="00A956D0"/>
    <w:rsid w:val="00A9595F"/>
    <w:rsid w:val="00A95B70"/>
    <w:rsid w:val="00A95D18"/>
    <w:rsid w:val="00A95F0F"/>
    <w:rsid w:val="00A969E0"/>
    <w:rsid w:val="00A977D0"/>
    <w:rsid w:val="00AA0004"/>
    <w:rsid w:val="00AA0248"/>
    <w:rsid w:val="00AA0634"/>
    <w:rsid w:val="00AA1140"/>
    <w:rsid w:val="00AA1E00"/>
    <w:rsid w:val="00AA3079"/>
    <w:rsid w:val="00AA3327"/>
    <w:rsid w:val="00AA34A8"/>
    <w:rsid w:val="00AA38BA"/>
    <w:rsid w:val="00AA3C81"/>
    <w:rsid w:val="00AA4227"/>
    <w:rsid w:val="00AA446D"/>
    <w:rsid w:val="00AA45C3"/>
    <w:rsid w:val="00AA4DF0"/>
    <w:rsid w:val="00AA5CCA"/>
    <w:rsid w:val="00AA6133"/>
    <w:rsid w:val="00AA628C"/>
    <w:rsid w:val="00AA64EC"/>
    <w:rsid w:val="00AA7579"/>
    <w:rsid w:val="00AA7597"/>
    <w:rsid w:val="00AA7647"/>
    <w:rsid w:val="00AB03CF"/>
    <w:rsid w:val="00AB0647"/>
    <w:rsid w:val="00AB0657"/>
    <w:rsid w:val="00AB0EAF"/>
    <w:rsid w:val="00AB1A07"/>
    <w:rsid w:val="00AB1E98"/>
    <w:rsid w:val="00AB1F0C"/>
    <w:rsid w:val="00AB266A"/>
    <w:rsid w:val="00AB2BB4"/>
    <w:rsid w:val="00AB3253"/>
    <w:rsid w:val="00AB325A"/>
    <w:rsid w:val="00AB37E9"/>
    <w:rsid w:val="00AB3E27"/>
    <w:rsid w:val="00AB56B5"/>
    <w:rsid w:val="00AB6271"/>
    <w:rsid w:val="00AB627B"/>
    <w:rsid w:val="00AB6510"/>
    <w:rsid w:val="00AB66E8"/>
    <w:rsid w:val="00AB6F57"/>
    <w:rsid w:val="00AB734B"/>
    <w:rsid w:val="00AB7631"/>
    <w:rsid w:val="00AB7EFB"/>
    <w:rsid w:val="00AC2F98"/>
    <w:rsid w:val="00AC34E2"/>
    <w:rsid w:val="00AC3C2E"/>
    <w:rsid w:val="00AC4729"/>
    <w:rsid w:val="00AC47BD"/>
    <w:rsid w:val="00AC4CDA"/>
    <w:rsid w:val="00AC5103"/>
    <w:rsid w:val="00AC5AD4"/>
    <w:rsid w:val="00AC5D99"/>
    <w:rsid w:val="00AC5EC3"/>
    <w:rsid w:val="00AC641E"/>
    <w:rsid w:val="00AC666F"/>
    <w:rsid w:val="00AC6FE4"/>
    <w:rsid w:val="00AC72D3"/>
    <w:rsid w:val="00AC74F4"/>
    <w:rsid w:val="00AC75FA"/>
    <w:rsid w:val="00AC79AA"/>
    <w:rsid w:val="00AD03E7"/>
    <w:rsid w:val="00AD0821"/>
    <w:rsid w:val="00AD08BB"/>
    <w:rsid w:val="00AD11AC"/>
    <w:rsid w:val="00AD1212"/>
    <w:rsid w:val="00AD161C"/>
    <w:rsid w:val="00AD1875"/>
    <w:rsid w:val="00AD189E"/>
    <w:rsid w:val="00AD1BF4"/>
    <w:rsid w:val="00AD1D3D"/>
    <w:rsid w:val="00AD2EFA"/>
    <w:rsid w:val="00AD32ED"/>
    <w:rsid w:val="00AD36CE"/>
    <w:rsid w:val="00AD3B22"/>
    <w:rsid w:val="00AD4561"/>
    <w:rsid w:val="00AD462A"/>
    <w:rsid w:val="00AD469B"/>
    <w:rsid w:val="00AD489F"/>
    <w:rsid w:val="00AD4B5E"/>
    <w:rsid w:val="00AD5403"/>
    <w:rsid w:val="00AD54A9"/>
    <w:rsid w:val="00AD7466"/>
    <w:rsid w:val="00AD76D2"/>
    <w:rsid w:val="00AD7D8D"/>
    <w:rsid w:val="00AE0D57"/>
    <w:rsid w:val="00AE0E68"/>
    <w:rsid w:val="00AE15D3"/>
    <w:rsid w:val="00AE21BE"/>
    <w:rsid w:val="00AE21E5"/>
    <w:rsid w:val="00AE2AA3"/>
    <w:rsid w:val="00AE3979"/>
    <w:rsid w:val="00AE3B3F"/>
    <w:rsid w:val="00AE47F0"/>
    <w:rsid w:val="00AE4800"/>
    <w:rsid w:val="00AE5511"/>
    <w:rsid w:val="00AE60F2"/>
    <w:rsid w:val="00AE6156"/>
    <w:rsid w:val="00AE7459"/>
    <w:rsid w:val="00AE7A26"/>
    <w:rsid w:val="00AE7A47"/>
    <w:rsid w:val="00AF0843"/>
    <w:rsid w:val="00AF0CC9"/>
    <w:rsid w:val="00AF16A2"/>
    <w:rsid w:val="00AF191E"/>
    <w:rsid w:val="00AF19B0"/>
    <w:rsid w:val="00AF1D52"/>
    <w:rsid w:val="00AF201F"/>
    <w:rsid w:val="00AF22FA"/>
    <w:rsid w:val="00AF2473"/>
    <w:rsid w:val="00AF2616"/>
    <w:rsid w:val="00AF2CEB"/>
    <w:rsid w:val="00AF2D05"/>
    <w:rsid w:val="00AF2D87"/>
    <w:rsid w:val="00AF2DB2"/>
    <w:rsid w:val="00AF2F1C"/>
    <w:rsid w:val="00AF4327"/>
    <w:rsid w:val="00AF708F"/>
    <w:rsid w:val="00AF74AA"/>
    <w:rsid w:val="00AF7CD4"/>
    <w:rsid w:val="00B004DF"/>
    <w:rsid w:val="00B005B4"/>
    <w:rsid w:val="00B00FCE"/>
    <w:rsid w:val="00B013D6"/>
    <w:rsid w:val="00B01E49"/>
    <w:rsid w:val="00B02764"/>
    <w:rsid w:val="00B0292B"/>
    <w:rsid w:val="00B033FF"/>
    <w:rsid w:val="00B0385B"/>
    <w:rsid w:val="00B0405F"/>
    <w:rsid w:val="00B0439C"/>
    <w:rsid w:val="00B05A3B"/>
    <w:rsid w:val="00B05BF8"/>
    <w:rsid w:val="00B05D67"/>
    <w:rsid w:val="00B06142"/>
    <w:rsid w:val="00B06FDD"/>
    <w:rsid w:val="00B072B0"/>
    <w:rsid w:val="00B1082A"/>
    <w:rsid w:val="00B10862"/>
    <w:rsid w:val="00B1132D"/>
    <w:rsid w:val="00B12100"/>
    <w:rsid w:val="00B124D0"/>
    <w:rsid w:val="00B12A82"/>
    <w:rsid w:val="00B12B6E"/>
    <w:rsid w:val="00B13272"/>
    <w:rsid w:val="00B136DB"/>
    <w:rsid w:val="00B13BAA"/>
    <w:rsid w:val="00B1505F"/>
    <w:rsid w:val="00B1519A"/>
    <w:rsid w:val="00B15D41"/>
    <w:rsid w:val="00B15FE0"/>
    <w:rsid w:val="00B16326"/>
    <w:rsid w:val="00B16EE5"/>
    <w:rsid w:val="00B175AC"/>
    <w:rsid w:val="00B177FB"/>
    <w:rsid w:val="00B20664"/>
    <w:rsid w:val="00B20D45"/>
    <w:rsid w:val="00B20EB3"/>
    <w:rsid w:val="00B214CC"/>
    <w:rsid w:val="00B21FFD"/>
    <w:rsid w:val="00B22260"/>
    <w:rsid w:val="00B22680"/>
    <w:rsid w:val="00B22D4A"/>
    <w:rsid w:val="00B2342E"/>
    <w:rsid w:val="00B235B2"/>
    <w:rsid w:val="00B23E2E"/>
    <w:rsid w:val="00B24339"/>
    <w:rsid w:val="00B245E2"/>
    <w:rsid w:val="00B24749"/>
    <w:rsid w:val="00B248C2"/>
    <w:rsid w:val="00B25C04"/>
    <w:rsid w:val="00B25E0F"/>
    <w:rsid w:val="00B266D3"/>
    <w:rsid w:val="00B26BE6"/>
    <w:rsid w:val="00B2708A"/>
    <w:rsid w:val="00B27189"/>
    <w:rsid w:val="00B271DB"/>
    <w:rsid w:val="00B2724B"/>
    <w:rsid w:val="00B273F8"/>
    <w:rsid w:val="00B27849"/>
    <w:rsid w:val="00B27925"/>
    <w:rsid w:val="00B279E5"/>
    <w:rsid w:val="00B30468"/>
    <w:rsid w:val="00B305C8"/>
    <w:rsid w:val="00B30FF3"/>
    <w:rsid w:val="00B31AC3"/>
    <w:rsid w:val="00B3209E"/>
    <w:rsid w:val="00B32826"/>
    <w:rsid w:val="00B32A1F"/>
    <w:rsid w:val="00B32B2A"/>
    <w:rsid w:val="00B32BCD"/>
    <w:rsid w:val="00B332E6"/>
    <w:rsid w:val="00B33A61"/>
    <w:rsid w:val="00B33B86"/>
    <w:rsid w:val="00B33C58"/>
    <w:rsid w:val="00B3684F"/>
    <w:rsid w:val="00B369FE"/>
    <w:rsid w:val="00B37714"/>
    <w:rsid w:val="00B378A3"/>
    <w:rsid w:val="00B37C53"/>
    <w:rsid w:val="00B4096F"/>
    <w:rsid w:val="00B40DA9"/>
    <w:rsid w:val="00B41BC8"/>
    <w:rsid w:val="00B41F9F"/>
    <w:rsid w:val="00B424C7"/>
    <w:rsid w:val="00B43724"/>
    <w:rsid w:val="00B44DA5"/>
    <w:rsid w:val="00B44F5F"/>
    <w:rsid w:val="00B45357"/>
    <w:rsid w:val="00B45A8E"/>
    <w:rsid w:val="00B45EDF"/>
    <w:rsid w:val="00B46247"/>
    <w:rsid w:val="00B46612"/>
    <w:rsid w:val="00B469FF"/>
    <w:rsid w:val="00B474BE"/>
    <w:rsid w:val="00B47A5F"/>
    <w:rsid w:val="00B47E4C"/>
    <w:rsid w:val="00B501E9"/>
    <w:rsid w:val="00B51484"/>
    <w:rsid w:val="00B51B74"/>
    <w:rsid w:val="00B51D27"/>
    <w:rsid w:val="00B51FEC"/>
    <w:rsid w:val="00B52269"/>
    <w:rsid w:val="00B52C49"/>
    <w:rsid w:val="00B52D4C"/>
    <w:rsid w:val="00B52F3C"/>
    <w:rsid w:val="00B53570"/>
    <w:rsid w:val="00B54261"/>
    <w:rsid w:val="00B54D99"/>
    <w:rsid w:val="00B559D5"/>
    <w:rsid w:val="00B57683"/>
    <w:rsid w:val="00B57699"/>
    <w:rsid w:val="00B57E08"/>
    <w:rsid w:val="00B60A27"/>
    <w:rsid w:val="00B60E99"/>
    <w:rsid w:val="00B6142E"/>
    <w:rsid w:val="00B62834"/>
    <w:rsid w:val="00B62AFA"/>
    <w:rsid w:val="00B62B6A"/>
    <w:rsid w:val="00B62F5C"/>
    <w:rsid w:val="00B63C35"/>
    <w:rsid w:val="00B6467A"/>
    <w:rsid w:val="00B6482A"/>
    <w:rsid w:val="00B64B88"/>
    <w:rsid w:val="00B64FBE"/>
    <w:rsid w:val="00B65262"/>
    <w:rsid w:val="00B654E1"/>
    <w:rsid w:val="00B65BF8"/>
    <w:rsid w:val="00B6685B"/>
    <w:rsid w:val="00B66927"/>
    <w:rsid w:val="00B67582"/>
    <w:rsid w:val="00B677ED"/>
    <w:rsid w:val="00B67C06"/>
    <w:rsid w:val="00B67CBA"/>
    <w:rsid w:val="00B70911"/>
    <w:rsid w:val="00B71B0A"/>
    <w:rsid w:val="00B726F6"/>
    <w:rsid w:val="00B72A56"/>
    <w:rsid w:val="00B735FC"/>
    <w:rsid w:val="00B73815"/>
    <w:rsid w:val="00B73AC5"/>
    <w:rsid w:val="00B73AF3"/>
    <w:rsid w:val="00B73C2E"/>
    <w:rsid w:val="00B73CC5"/>
    <w:rsid w:val="00B73F96"/>
    <w:rsid w:val="00B7419A"/>
    <w:rsid w:val="00B74A05"/>
    <w:rsid w:val="00B74B0C"/>
    <w:rsid w:val="00B74DAA"/>
    <w:rsid w:val="00B759E1"/>
    <w:rsid w:val="00B75C49"/>
    <w:rsid w:val="00B764DE"/>
    <w:rsid w:val="00B77533"/>
    <w:rsid w:val="00B77806"/>
    <w:rsid w:val="00B80603"/>
    <w:rsid w:val="00B82319"/>
    <w:rsid w:val="00B83481"/>
    <w:rsid w:val="00B8364E"/>
    <w:rsid w:val="00B8391D"/>
    <w:rsid w:val="00B840AA"/>
    <w:rsid w:val="00B846B4"/>
    <w:rsid w:val="00B8511E"/>
    <w:rsid w:val="00B859F5"/>
    <w:rsid w:val="00B85B90"/>
    <w:rsid w:val="00B85BB4"/>
    <w:rsid w:val="00B85CC4"/>
    <w:rsid w:val="00B868BD"/>
    <w:rsid w:val="00B868C8"/>
    <w:rsid w:val="00B86E16"/>
    <w:rsid w:val="00B87430"/>
    <w:rsid w:val="00B87E2A"/>
    <w:rsid w:val="00B90406"/>
    <w:rsid w:val="00B908CF"/>
    <w:rsid w:val="00B90EC6"/>
    <w:rsid w:val="00B92072"/>
    <w:rsid w:val="00B92376"/>
    <w:rsid w:val="00B926D9"/>
    <w:rsid w:val="00B9297D"/>
    <w:rsid w:val="00B929EB"/>
    <w:rsid w:val="00B92E4B"/>
    <w:rsid w:val="00B931CF"/>
    <w:rsid w:val="00B9407E"/>
    <w:rsid w:val="00B945AC"/>
    <w:rsid w:val="00B94AE7"/>
    <w:rsid w:val="00B94CE2"/>
    <w:rsid w:val="00B954E2"/>
    <w:rsid w:val="00B957DD"/>
    <w:rsid w:val="00B958CE"/>
    <w:rsid w:val="00B95AE6"/>
    <w:rsid w:val="00B97347"/>
    <w:rsid w:val="00BA0976"/>
    <w:rsid w:val="00BA0A35"/>
    <w:rsid w:val="00BA0F29"/>
    <w:rsid w:val="00BA11CE"/>
    <w:rsid w:val="00BA1A35"/>
    <w:rsid w:val="00BA2510"/>
    <w:rsid w:val="00BA263C"/>
    <w:rsid w:val="00BA2B16"/>
    <w:rsid w:val="00BA2C95"/>
    <w:rsid w:val="00BA30EB"/>
    <w:rsid w:val="00BA43B6"/>
    <w:rsid w:val="00BA4B58"/>
    <w:rsid w:val="00BA4FD0"/>
    <w:rsid w:val="00BA5030"/>
    <w:rsid w:val="00BA503B"/>
    <w:rsid w:val="00BB0E02"/>
    <w:rsid w:val="00BB0FA2"/>
    <w:rsid w:val="00BB1A8E"/>
    <w:rsid w:val="00BB2581"/>
    <w:rsid w:val="00BB32FE"/>
    <w:rsid w:val="00BB41BD"/>
    <w:rsid w:val="00BB4357"/>
    <w:rsid w:val="00BB476D"/>
    <w:rsid w:val="00BB5172"/>
    <w:rsid w:val="00BB6500"/>
    <w:rsid w:val="00BB67A3"/>
    <w:rsid w:val="00BB7474"/>
    <w:rsid w:val="00BB7785"/>
    <w:rsid w:val="00BB77C6"/>
    <w:rsid w:val="00BB782B"/>
    <w:rsid w:val="00BC0645"/>
    <w:rsid w:val="00BC0B7D"/>
    <w:rsid w:val="00BC19AC"/>
    <w:rsid w:val="00BC1D5F"/>
    <w:rsid w:val="00BC25FB"/>
    <w:rsid w:val="00BC3092"/>
    <w:rsid w:val="00BC52B4"/>
    <w:rsid w:val="00BC5787"/>
    <w:rsid w:val="00BC5FFA"/>
    <w:rsid w:val="00BC6040"/>
    <w:rsid w:val="00BC613D"/>
    <w:rsid w:val="00BC6637"/>
    <w:rsid w:val="00BC753F"/>
    <w:rsid w:val="00BC7B0F"/>
    <w:rsid w:val="00BC7CDD"/>
    <w:rsid w:val="00BC7D2D"/>
    <w:rsid w:val="00BD0742"/>
    <w:rsid w:val="00BD0A88"/>
    <w:rsid w:val="00BD0F90"/>
    <w:rsid w:val="00BD1170"/>
    <w:rsid w:val="00BD133E"/>
    <w:rsid w:val="00BD1700"/>
    <w:rsid w:val="00BD19BF"/>
    <w:rsid w:val="00BD2201"/>
    <w:rsid w:val="00BD2EB2"/>
    <w:rsid w:val="00BD350B"/>
    <w:rsid w:val="00BD487E"/>
    <w:rsid w:val="00BD48C7"/>
    <w:rsid w:val="00BD4B13"/>
    <w:rsid w:val="00BD50B8"/>
    <w:rsid w:val="00BD5E4A"/>
    <w:rsid w:val="00BD6B50"/>
    <w:rsid w:val="00BE0F0C"/>
    <w:rsid w:val="00BE110F"/>
    <w:rsid w:val="00BE1157"/>
    <w:rsid w:val="00BE13DC"/>
    <w:rsid w:val="00BE15C0"/>
    <w:rsid w:val="00BE1B27"/>
    <w:rsid w:val="00BE1D69"/>
    <w:rsid w:val="00BE22DD"/>
    <w:rsid w:val="00BE2BB7"/>
    <w:rsid w:val="00BE309A"/>
    <w:rsid w:val="00BE3745"/>
    <w:rsid w:val="00BE3B08"/>
    <w:rsid w:val="00BE3DB2"/>
    <w:rsid w:val="00BE3E6B"/>
    <w:rsid w:val="00BE4894"/>
    <w:rsid w:val="00BE5415"/>
    <w:rsid w:val="00BE5B7C"/>
    <w:rsid w:val="00BE60F7"/>
    <w:rsid w:val="00BE6CB6"/>
    <w:rsid w:val="00BE6DED"/>
    <w:rsid w:val="00BE7A5A"/>
    <w:rsid w:val="00BE7BB1"/>
    <w:rsid w:val="00BE7FED"/>
    <w:rsid w:val="00BF173B"/>
    <w:rsid w:val="00BF18DA"/>
    <w:rsid w:val="00BF1A33"/>
    <w:rsid w:val="00BF2110"/>
    <w:rsid w:val="00BF2191"/>
    <w:rsid w:val="00BF2223"/>
    <w:rsid w:val="00BF2372"/>
    <w:rsid w:val="00BF38B2"/>
    <w:rsid w:val="00BF4A08"/>
    <w:rsid w:val="00BF4BEE"/>
    <w:rsid w:val="00BF4D6B"/>
    <w:rsid w:val="00BF59B6"/>
    <w:rsid w:val="00BF5F86"/>
    <w:rsid w:val="00BF60DA"/>
    <w:rsid w:val="00BF6A35"/>
    <w:rsid w:val="00BF6BB6"/>
    <w:rsid w:val="00BF6FCA"/>
    <w:rsid w:val="00C00385"/>
    <w:rsid w:val="00C0058C"/>
    <w:rsid w:val="00C011D1"/>
    <w:rsid w:val="00C01454"/>
    <w:rsid w:val="00C0166B"/>
    <w:rsid w:val="00C01C87"/>
    <w:rsid w:val="00C03A11"/>
    <w:rsid w:val="00C04C0C"/>
    <w:rsid w:val="00C04F3B"/>
    <w:rsid w:val="00C05487"/>
    <w:rsid w:val="00C055FC"/>
    <w:rsid w:val="00C0579D"/>
    <w:rsid w:val="00C06D19"/>
    <w:rsid w:val="00C07F83"/>
    <w:rsid w:val="00C10AB2"/>
    <w:rsid w:val="00C10F3D"/>
    <w:rsid w:val="00C11349"/>
    <w:rsid w:val="00C114FC"/>
    <w:rsid w:val="00C11689"/>
    <w:rsid w:val="00C12D38"/>
    <w:rsid w:val="00C13917"/>
    <w:rsid w:val="00C14227"/>
    <w:rsid w:val="00C150AA"/>
    <w:rsid w:val="00C150DA"/>
    <w:rsid w:val="00C15F11"/>
    <w:rsid w:val="00C164E6"/>
    <w:rsid w:val="00C16F89"/>
    <w:rsid w:val="00C173FF"/>
    <w:rsid w:val="00C17BAB"/>
    <w:rsid w:val="00C17FFE"/>
    <w:rsid w:val="00C202C4"/>
    <w:rsid w:val="00C21445"/>
    <w:rsid w:val="00C21D13"/>
    <w:rsid w:val="00C22AAF"/>
    <w:rsid w:val="00C24398"/>
    <w:rsid w:val="00C243C9"/>
    <w:rsid w:val="00C24753"/>
    <w:rsid w:val="00C24D19"/>
    <w:rsid w:val="00C24EAA"/>
    <w:rsid w:val="00C25475"/>
    <w:rsid w:val="00C26026"/>
    <w:rsid w:val="00C26207"/>
    <w:rsid w:val="00C262AD"/>
    <w:rsid w:val="00C2668A"/>
    <w:rsid w:val="00C26862"/>
    <w:rsid w:val="00C268E4"/>
    <w:rsid w:val="00C26F5E"/>
    <w:rsid w:val="00C271F7"/>
    <w:rsid w:val="00C279EB"/>
    <w:rsid w:val="00C27AC3"/>
    <w:rsid w:val="00C30BD7"/>
    <w:rsid w:val="00C318BB"/>
    <w:rsid w:val="00C318E0"/>
    <w:rsid w:val="00C3196D"/>
    <w:rsid w:val="00C31A32"/>
    <w:rsid w:val="00C31BB0"/>
    <w:rsid w:val="00C3203F"/>
    <w:rsid w:val="00C325A5"/>
    <w:rsid w:val="00C32788"/>
    <w:rsid w:val="00C327E8"/>
    <w:rsid w:val="00C32D30"/>
    <w:rsid w:val="00C33525"/>
    <w:rsid w:val="00C33A0D"/>
    <w:rsid w:val="00C33C23"/>
    <w:rsid w:val="00C34AB3"/>
    <w:rsid w:val="00C35842"/>
    <w:rsid w:val="00C36435"/>
    <w:rsid w:val="00C36F2E"/>
    <w:rsid w:val="00C37E3C"/>
    <w:rsid w:val="00C402B5"/>
    <w:rsid w:val="00C40329"/>
    <w:rsid w:val="00C406B9"/>
    <w:rsid w:val="00C40A24"/>
    <w:rsid w:val="00C40A89"/>
    <w:rsid w:val="00C40F33"/>
    <w:rsid w:val="00C41214"/>
    <w:rsid w:val="00C41437"/>
    <w:rsid w:val="00C4263D"/>
    <w:rsid w:val="00C42DFD"/>
    <w:rsid w:val="00C43DC2"/>
    <w:rsid w:val="00C447D3"/>
    <w:rsid w:val="00C455A2"/>
    <w:rsid w:val="00C46763"/>
    <w:rsid w:val="00C46887"/>
    <w:rsid w:val="00C46C0B"/>
    <w:rsid w:val="00C47397"/>
    <w:rsid w:val="00C47E8A"/>
    <w:rsid w:val="00C51532"/>
    <w:rsid w:val="00C5188B"/>
    <w:rsid w:val="00C53408"/>
    <w:rsid w:val="00C53A40"/>
    <w:rsid w:val="00C54658"/>
    <w:rsid w:val="00C551FC"/>
    <w:rsid w:val="00C56801"/>
    <w:rsid w:val="00C5712B"/>
    <w:rsid w:val="00C57493"/>
    <w:rsid w:val="00C6157F"/>
    <w:rsid w:val="00C61DD5"/>
    <w:rsid w:val="00C61F8F"/>
    <w:rsid w:val="00C627DC"/>
    <w:rsid w:val="00C6280A"/>
    <w:rsid w:val="00C62EE1"/>
    <w:rsid w:val="00C6335B"/>
    <w:rsid w:val="00C64E07"/>
    <w:rsid w:val="00C65D6E"/>
    <w:rsid w:val="00C66310"/>
    <w:rsid w:val="00C663C5"/>
    <w:rsid w:val="00C66623"/>
    <w:rsid w:val="00C667A7"/>
    <w:rsid w:val="00C67CB8"/>
    <w:rsid w:val="00C7070C"/>
    <w:rsid w:val="00C70FCF"/>
    <w:rsid w:val="00C71628"/>
    <w:rsid w:val="00C726AF"/>
    <w:rsid w:val="00C7374C"/>
    <w:rsid w:val="00C74982"/>
    <w:rsid w:val="00C74BA3"/>
    <w:rsid w:val="00C75042"/>
    <w:rsid w:val="00C7541F"/>
    <w:rsid w:val="00C75ACA"/>
    <w:rsid w:val="00C76A6B"/>
    <w:rsid w:val="00C76D29"/>
    <w:rsid w:val="00C774A0"/>
    <w:rsid w:val="00C779BF"/>
    <w:rsid w:val="00C779CD"/>
    <w:rsid w:val="00C77DB7"/>
    <w:rsid w:val="00C80299"/>
    <w:rsid w:val="00C8079B"/>
    <w:rsid w:val="00C81344"/>
    <w:rsid w:val="00C8139A"/>
    <w:rsid w:val="00C8197F"/>
    <w:rsid w:val="00C81C82"/>
    <w:rsid w:val="00C82569"/>
    <w:rsid w:val="00C831D9"/>
    <w:rsid w:val="00C8380C"/>
    <w:rsid w:val="00C83BEC"/>
    <w:rsid w:val="00C84462"/>
    <w:rsid w:val="00C85C04"/>
    <w:rsid w:val="00C86172"/>
    <w:rsid w:val="00C86BB1"/>
    <w:rsid w:val="00C87C4C"/>
    <w:rsid w:val="00C9048F"/>
    <w:rsid w:val="00C90952"/>
    <w:rsid w:val="00C90AD1"/>
    <w:rsid w:val="00C9112A"/>
    <w:rsid w:val="00C91406"/>
    <w:rsid w:val="00C9146D"/>
    <w:rsid w:val="00C916AC"/>
    <w:rsid w:val="00C921BC"/>
    <w:rsid w:val="00C93CD8"/>
    <w:rsid w:val="00C94D9D"/>
    <w:rsid w:val="00C9568A"/>
    <w:rsid w:val="00C96B76"/>
    <w:rsid w:val="00C96EAB"/>
    <w:rsid w:val="00C96ED5"/>
    <w:rsid w:val="00C97A65"/>
    <w:rsid w:val="00C97BEE"/>
    <w:rsid w:val="00CA03D3"/>
    <w:rsid w:val="00CA0F9B"/>
    <w:rsid w:val="00CA114C"/>
    <w:rsid w:val="00CA1283"/>
    <w:rsid w:val="00CA1714"/>
    <w:rsid w:val="00CA208E"/>
    <w:rsid w:val="00CA47ED"/>
    <w:rsid w:val="00CA4C4B"/>
    <w:rsid w:val="00CA5029"/>
    <w:rsid w:val="00CA5409"/>
    <w:rsid w:val="00CA55B5"/>
    <w:rsid w:val="00CA5761"/>
    <w:rsid w:val="00CA5885"/>
    <w:rsid w:val="00CA5AF1"/>
    <w:rsid w:val="00CA5FC1"/>
    <w:rsid w:val="00CA637C"/>
    <w:rsid w:val="00CA63E0"/>
    <w:rsid w:val="00CA674F"/>
    <w:rsid w:val="00CA6889"/>
    <w:rsid w:val="00CA777A"/>
    <w:rsid w:val="00CA7D8E"/>
    <w:rsid w:val="00CA7F62"/>
    <w:rsid w:val="00CB04D7"/>
    <w:rsid w:val="00CB0C99"/>
    <w:rsid w:val="00CB0FCE"/>
    <w:rsid w:val="00CB1EB7"/>
    <w:rsid w:val="00CB2161"/>
    <w:rsid w:val="00CB223D"/>
    <w:rsid w:val="00CB23AA"/>
    <w:rsid w:val="00CB23D2"/>
    <w:rsid w:val="00CB2ECC"/>
    <w:rsid w:val="00CB30AF"/>
    <w:rsid w:val="00CB3645"/>
    <w:rsid w:val="00CB4EAC"/>
    <w:rsid w:val="00CB4EC7"/>
    <w:rsid w:val="00CB5F7B"/>
    <w:rsid w:val="00CB60CB"/>
    <w:rsid w:val="00CB63FE"/>
    <w:rsid w:val="00CB69B8"/>
    <w:rsid w:val="00CB70F6"/>
    <w:rsid w:val="00CB76B2"/>
    <w:rsid w:val="00CB7775"/>
    <w:rsid w:val="00CB7B2C"/>
    <w:rsid w:val="00CB7C22"/>
    <w:rsid w:val="00CB7DB9"/>
    <w:rsid w:val="00CB7DE2"/>
    <w:rsid w:val="00CB7E68"/>
    <w:rsid w:val="00CC0426"/>
    <w:rsid w:val="00CC09A9"/>
    <w:rsid w:val="00CC14C5"/>
    <w:rsid w:val="00CC19A7"/>
    <w:rsid w:val="00CC1C14"/>
    <w:rsid w:val="00CC1D04"/>
    <w:rsid w:val="00CC1D2F"/>
    <w:rsid w:val="00CC1F62"/>
    <w:rsid w:val="00CC2211"/>
    <w:rsid w:val="00CC2B12"/>
    <w:rsid w:val="00CC2B5F"/>
    <w:rsid w:val="00CC33E2"/>
    <w:rsid w:val="00CC3CA6"/>
    <w:rsid w:val="00CC3DE4"/>
    <w:rsid w:val="00CC3E03"/>
    <w:rsid w:val="00CC3F89"/>
    <w:rsid w:val="00CC3FAF"/>
    <w:rsid w:val="00CC4AD4"/>
    <w:rsid w:val="00CC4BE6"/>
    <w:rsid w:val="00CC5254"/>
    <w:rsid w:val="00CC5852"/>
    <w:rsid w:val="00CC5931"/>
    <w:rsid w:val="00CC5FDB"/>
    <w:rsid w:val="00CC67FA"/>
    <w:rsid w:val="00CC688E"/>
    <w:rsid w:val="00CC6C64"/>
    <w:rsid w:val="00CC7039"/>
    <w:rsid w:val="00CC7834"/>
    <w:rsid w:val="00CD029E"/>
    <w:rsid w:val="00CD0532"/>
    <w:rsid w:val="00CD0C20"/>
    <w:rsid w:val="00CD149A"/>
    <w:rsid w:val="00CD17F4"/>
    <w:rsid w:val="00CD24BA"/>
    <w:rsid w:val="00CD3B86"/>
    <w:rsid w:val="00CD4806"/>
    <w:rsid w:val="00CD49E6"/>
    <w:rsid w:val="00CD4EE1"/>
    <w:rsid w:val="00CD50F1"/>
    <w:rsid w:val="00CD59E7"/>
    <w:rsid w:val="00CD5E4A"/>
    <w:rsid w:val="00CD6343"/>
    <w:rsid w:val="00CD65D2"/>
    <w:rsid w:val="00CD7A2F"/>
    <w:rsid w:val="00CE0E68"/>
    <w:rsid w:val="00CE1DBD"/>
    <w:rsid w:val="00CE30F7"/>
    <w:rsid w:val="00CE33AB"/>
    <w:rsid w:val="00CE3FF6"/>
    <w:rsid w:val="00CE426D"/>
    <w:rsid w:val="00CE4A80"/>
    <w:rsid w:val="00CE51B2"/>
    <w:rsid w:val="00CE57D3"/>
    <w:rsid w:val="00CE5EE0"/>
    <w:rsid w:val="00CE65F1"/>
    <w:rsid w:val="00CE665B"/>
    <w:rsid w:val="00CE6B63"/>
    <w:rsid w:val="00CE7E1F"/>
    <w:rsid w:val="00CF198D"/>
    <w:rsid w:val="00CF1D04"/>
    <w:rsid w:val="00CF2762"/>
    <w:rsid w:val="00CF2C5E"/>
    <w:rsid w:val="00CF4768"/>
    <w:rsid w:val="00CF5593"/>
    <w:rsid w:val="00CF57B4"/>
    <w:rsid w:val="00CF5AB4"/>
    <w:rsid w:val="00CF64A6"/>
    <w:rsid w:val="00CF67E1"/>
    <w:rsid w:val="00CF730F"/>
    <w:rsid w:val="00CF7ADA"/>
    <w:rsid w:val="00D0222B"/>
    <w:rsid w:val="00D02A8B"/>
    <w:rsid w:val="00D02C53"/>
    <w:rsid w:val="00D02DB6"/>
    <w:rsid w:val="00D02ED4"/>
    <w:rsid w:val="00D035BD"/>
    <w:rsid w:val="00D03C8F"/>
    <w:rsid w:val="00D03E58"/>
    <w:rsid w:val="00D0451D"/>
    <w:rsid w:val="00D05397"/>
    <w:rsid w:val="00D05E6E"/>
    <w:rsid w:val="00D06595"/>
    <w:rsid w:val="00D06ADA"/>
    <w:rsid w:val="00D106AC"/>
    <w:rsid w:val="00D107D8"/>
    <w:rsid w:val="00D11438"/>
    <w:rsid w:val="00D115BA"/>
    <w:rsid w:val="00D11638"/>
    <w:rsid w:val="00D119F8"/>
    <w:rsid w:val="00D11EA8"/>
    <w:rsid w:val="00D12B84"/>
    <w:rsid w:val="00D13EBB"/>
    <w:rsid w:val="00D13F4D"/>
    <w:rsid w:val="00D142A1"/>
    <w:rsid w:val="00D14DB2"/>
    <w:rsid w:val="00D14E6E"/>
    <w:rsid w:val="00D15B8B"/>
    <w:rsid w:val="00D16B30"/>
    <w:rsid w:val="00D16FEC"/>
    <w:rsid w:val="00D1730F"/>
    <w:rsid w:val="00D17D61"/>
    <w:rsid w:val="00D17E39"/>
    <w:rsid w:val="00D20451"/>
    <w:rsid w:val="00D2069F"/>
    <w:rsid w:val="00D206E7"/>
    <w:rsid w:val="00D21468"/>
    <w:rsid w:val="00D21546"/>
    <w:rsid w:val="00D2174E"/>
    <w:rsid w:val="00D2197D"/>
    <w:rsid w:val="00D21CD6"/>
    <w:rsid w:val="00D223F5"/>
    <w:rsid w:val="00D22D2B"/>
    <w:rsid w:val="00D23588"/>
    <w:rsid w:val="00D235E4"/>
    <w:rsid w:val="00D2364E"/>
    <w:rsid w:val="00D23998"/>
    <w:rsid w:val="00D241C4"/>
    <w:rsid w:val="00D24E4E"/>
    <w:rsid w:val="00D25AF3"/>
    <w:rsid w:val="00D25ED4"/>
    <w:rsid w:val="00D26046"/>
    <w:rsid w:val="00D262B9"/>
    <w:rsid w:val="00D273DC"/>
    <w:rsid w:val="00D276AB"/>
    <w:rsid w:val="00D276B4"/>
    <w:rsid w:val="00D304BE"/>
    <w:rsid w:val="00D30AF5"/>
    <w:rsid w:val="00D30BD3"/>
    <w:rsid w:val="00D30BF1"/>
    <w:rsid w:val="00D30BFB"/>
    <w:rsid w:val="00D30E20"/>
    <w:rsid w:val="00D31175"/>
    <w:rsid w:val="00D32057"/>
    <w:rsid w:val="00D325BB"/>
    <w:rsid w:val="00D33069"/>
    <w:rsid w:val="00D33288"/>
    <w:rsid w:val="00D34667"/>
    <w:rsid w:val="00D36FBB"/>
    <w:rsid w:val="00D36FDA"/>
    <w:rsid w:val="00D4081E"/>
    <w:rsid w:val="00D41434"/>
    <w:rsid w:val="00D41472"/>
    <w:rsid w:val="00D416DC"/>
    <w:rsid w:val="00D41B0D"/>
    <w:rsid w:val="00D41FDD"/>
    <w:rsid w:val="00D42C6A"/>
    <w:rsid w:val="00D4302F"/>
    <w:rsid w:val="00D4401F"/>
    <w:rsid w:val="00D44642"/>
    <w:rsid w:val="00D449CE"/>
    <w:rsid w:val="00D44D0D"/>
    <w:rsid w:val="00D457E6"/>
    <w:rsid w:val="00D45A76"/>
    <w:rsid w:val="00D45C32"/>
    <w:rsid w:val="00D465E8"/>
    <w:rsid w:val="00D465ED"/>
    <w:rsid w:val="00D46717"/>
    <w:rsid w:val="00D478AF"/>
    <w:rsid w:val="00D47C59"/>
    <w:rsid w:val="00D5046B"/>
    <w:rsid w:val="00D512B3"/>
    <w:rsid w:val="00D5177D"/>
    <w:rsid w:val="00D51A14"/>
    <w:rsid w:val="00D51D0F"/>
    <w:rsid w:val="00D525B3"/>
    <w:rsid w:val="00D52716"/>
    <w:rsid w:val="00D52EB9"/>
    <w:rsid w:val="00D5337F"/>
    <w:rsid w:val="00D54AE9"/>
    <w:rsid w:val="00D55722"/>
    <w:rsid w:val="00D55974"/>
    <w:rsid w:val="00D55D7D"/>
    <w:rsid w:val="00D568DA"/>
    <w:rsid w:val="00D569FE"/>
    <w:rsid w:val="00D57518"/>
    <w:rsid w:val="00D5799F"/>
    <w:rsid w:val="00D62148"/>
    <w:rsid w:val="00D62609"/>
    <w:rsid w:val="00D62B90"/>
    <w:rsid w:val="00D6321F"/>
    <w:rsid w:val="00D63B62"/>
    <w:rsid w:val="00D642CC"/>
    <w:rsid w:val="00D64D86"/>
    <w:rsid w:val="00D65AF7"/>
    <w:rsid w:val="00D65D37"/>
    <w:rsid w:val="00D65DDC"/>
    <w:rsid w:val="00D66BDA"/>
    <w:rsid w:val="00D66EB5"/>
    <w:rsid w:val="00D67081"/>
    <w:rsid w:val="00D67580"/>
    <w:rsid w:val="00D7022D"/>
    <w:rsid w:val="00D70261"/>
    <w:rsid w:val="00D70A47"/>
    <w:rsid w:val="00D71401"/>
    <w:rsid w:val="00D71D2F"/>
    <w:rsid w:val="00D71FB8"/>
    <w:rsid w:val="00D72BE5"/>
    <w:rsid w:val="00D73949"/>
    <w:rsid w:val="00D73C57"/>
    <w:rsid w:val="00D73EFC"/>
    <w:rsid w:val="00D74736"/>
    <w:rsid w:val="00D74854"/>
    <w:rsid w:val="00D74BD8"/>
    <w:rsid w:val="00D74F06"/>
    <w:rsid w:val="00D75120"/>
    <w:rsid w:val="00D7573A"/>
    <w:rsid w:val="00D7611B"/>
    <w:rsid w:val="00D80307"/>
    <w:rsid w:val="00D8184C"/>
    <w:rsid w:val="00D823B6"/>
    <w:rsid w:val="00D83042"/>
    <w:rsid w:val="00D840CF"/>
    <w:rsid w:val="00D840E6"/>
    <w:rsid w:val="00D84141"/>
    <w:rsid w:val="00D8465B"/>
    <w:rsid w:val="00D85231"/>
    <w:rsid w:val="00D85AA4"/>
    <w:rsid w:val="00D85F86"/>
    <w:rsid w:val="00D86ABC"/>
    <w:rsid w:val="00D87750"/>
    <w:rsid w:val="00D87B1A"/>
    <w:rsid w:val="00D87D52"/>
    <w:rsid w:val="00D87F02"/>
    <w:rsid w:val="00D90038"/>
    <w:rsid w:val="00D90858"/>
    <w:rsid w:val="00D91556"/>
    <w:rsid w:val="00D91ED7"/>
    <w:rsid w:val="00D93554"/>
    <w:rsid w:val="00D9385E"/>
    <w:rsid w:val="00D93AE5"/>
    <w:rsid w:val="00D943DA"/>
    <w:rsid w:val="00D945B8"/>
    <w:rsid w:val="00D94922"/>
    <w:rsid w:val="00D94B24"/>
    <w:rsid w:val="00D94CED"/>
    <w:rsid w:val="00D96049"/>
    <w:rsid w:val="00D96A93"/>
    <w:rsid w:val="00D96E24"/>
    <w:rsid w:val="00D974C7"/>
    <w:rsid w:val="00D976D9"/>
    <w:rsid w:val="00DA04D7"/>
    <w:rsid w:val="00DA0D87"/>
    <w:rsid w:val="00DA0EEE"/>
    <w:rsid w:val="00DA1107"/>
    <w:rsid w:val="00DA2356"/>
    <w:rsid w:val="00DA2664"/>
    <w:rsid w:val="00DA29A9"/>
    <w:rsid w:val="00DA2A67"/>
    <w:rsid w:val="00DA2DF7"/>
    <w:rsid w:val="00DA3506"/>
    <w:rsid w:val="00DA4930"/>
    <w:rsid w:val="00DA602E"/>
    <w:rsid w:val="00DA67A2"/>
    <w:rsid w:val="00DA6BAD"/>
    <w:rsid w:val="00DA6EC1"/>
    <w:rsid w:val="00DA73EE"/>
    <w:rsid w:val="00DA7590"/>
    <w:rsid w:val="00DA7838"/>
    <w:rsid w:val="00DA7F4C"/>
    <w:rsid w:val="00DB0652"/>
    <w:rsid w:val="00DB0840"/>
    <w:rsid w:val="00DB1290"/>
    <w:rsid w:val="00DB1506"/>
    <w:rsid w:val="00DB1BC8"/>
    <w:rsid w:val="00DB1CCA"/>
    <w:rsid w:val="00DB25FB"/>
    <w:rsid w:val="00DB2728"/>
    <w:rsid w:val="00DB2D19"/>
    <w:rsid w:val="00DB2D4C"/>
    <w:rsid w:val="00DB3705"/>
    <w:rsid w:val="00DB3814"/>
    <w:rsid w:val="00DB38CE"/>
    <w:rsid w:val="00DB3B02"/>
    <w:rsid w:val="00DB4715"/>
    <w:rsid w:val="00DB4BE6"/>
    <w:rsid w:val="00DB54C9"/>
    <w:rsid w:val="00DB58BF"/>
    <w:rsid w:val="00DB5FB3"/>
    <w:rsid w:val="00DB670E"/>
    <w:rsid w:val="00DB6F89"/>
    <w:rsid w:val="00DB7036"/>
    <w:rsid w:val="00DB76F9"/>
    <w:rsid w:val="00DC0236"/>
    <w:rsid w:val="00DC051B"/>
    <w:rsid w:val="00DC0C84"/>
    <w:rsid w:val="00DC148E"/>
    <w:rsid w:val="00DC16E3"/>
    <w:rsid w:val="00DC1DFA"/>
    <w:rsid w:val="00DC2988"/>
    <w:rsid w:val="00DC2ED7"/>
    <w:rsid w:val="00DC4457"/>
    <w:rsid w:val="00DC44B0"/>
    <w:rsid w:val="00DC521C"/>
    <w:rsid w:val="00DC533F"/>
    <w:rsid w:val="00DC5F77"/>
    <w:rsid w:val="00DC6775"/>
    <w:rsid w:val="00DC6887"/>
    <w:rsid w:val="00DC7207"/>
    <w:rsid w:val="00DC7B9E"/>
    <w:rsid w:val="00DC7BE1"/>
    <w:rsid w:val="00DC7DE6"/>
    <w:rsid w:val="00DD0920"/>
    <w:rsid w:val="00DD1D6F"/>
    <w:rsid w:val="00DD1F5E"/>
    <w:rsid w:val="00DD22CB"/>
    <w:rsid w:val="00DD2438"/>
    <w:rsid w:val="00DD250B"/>
    <w:rsid w:val="00DD2F10"/>
    <w:rsid w:val="00DD3196"/>
    <w:rsid w:val="00DD342D"/>
    <w:rsid w:val="00DD4ABA"/>
    <w:rsid w:val="00DD5908"/>
    <w:rsid w:val="00DD6D5A"/>
    <w:rsid w:val="00DD6FC9"/>
    <w:rsid w:val="00DD771B"/>
    <w:rsid w:val="00DD7B86"/>
    <w:rsid w:val="00DD7C95"/>
    <w:rsid w:val="00DD7DAE"/>
    <w:rsid w:val="00DE02C6"/>
    <w:rsid w:val="00DE0B02"/>
    <w:rsid w:val="00DE0E97"/>
    <w:rsid w:val="00DE1193"/>
    <w:rsid w:val="00DE15E3"/>
    <w:rsid w:val="00DE1848"/>
    <w:rsid w:val="00DE18E8"/>
    <w:rsid w:val="00DE1DC8"/>
    <w:rsid w:val="00DE27E1"/>
    <w:rsid w:val="00DE29DA"/>
    <w:rsid w:val="00DE336D"/>
    <w:rsid w:val="00DE54FD"/>
    <w:rsid w:val="00DE56FA"/>
    <w:rsid w:val="00DE5E60"/>
    <w:rsid w:val="00DE6168"/>
    <w:rsid w:val="00DE7845"/>
    <w:rsid w:val="00DE7A48"/>
    <w:rsid w:val="00DE7BCB"/>
    <w:rsid w:val="00DF075F"/>
    <w:rsid w:val="00DF07A9"/>
    <w:rsid w:val="00DF0E71"/>
    <w:rsid w:val="00DF12AC"/>
    <w:rsid w:val="00DF1812"/>
    <w:rsid w:val="00DF1915"/>
    <w:rsid w:val="00DF2830"/>
    <w:rsid w:val="00DF3824"/>
    <w:rsid w:val="00DF3ABE"/>
    <w:rsid w:val="00DF40F4"/>
    <w:rsid w:val="00DF447D"/>
    <w:rsid w:val="00DF4819"/>
    <w:rsid w:val="00DF7BCE"/>
    <w:rsid w:val="00DF7CB5"/>
    <w:rsid w:val="00E0043E"/>
    <w:rsid w:val="00E00B52"/>
    <w:rsid w:val="00E00DAA"/>
    <w:rsid w:val="00E01403"/>
    <w:rsid w:val="00E014BD"/>
    <w:rsid w:val="00E01609"/>
    <w:rsid w:val="00E027E4"/>
    <w:rsid w:val="00E02916"/>
    <w:rsid w:val="00E04B8F"/>
    <w:rsid w:val="00E050CA"/>
    <w:rsid w:val="00E05205"/>
    <w:rsid w:val="00E054BA"/>
    <w:rsid w:val="00E0563E"/>
    <w:rsid w:val="00E0579C"/>
    <w:rsid w:val="00E0609E"/>
    <w:rsid w:val="00E0634C"/>
    <w:rsid w:val="00E0649D"/>
    <w:rsid w:val="00E067D7"/>
    <w:rsid w:val="00E07400"/>
    <w:rsid w:val="00E07DC9"/>
    <w:rsid w:val="00E10689"/>
    <w:rsid w:val="00E10A28"/>
    <w:rsid w:val="00E10BCD"/>
    <w:rsid w:val="00E10E17"/>
    <w:rsid w:val="00E11914"/>
    <w:rsid w:val="00E129E4"/>
    <w:rsid w:val="00E151CA"/>
    <w:rsid w:val="00E1559A"/>
    <w:rsid w:val="00E15857"/>
    <w:rsid w:val="00E166AD"/>
    <w:rsid w:val="00E17061"/>
    <w:rsid w:val="00E17399"/>
    <w:rsid w:val="00E17740"/>
    <w:rsid w:val="00E1778E"/>
    <w:rsid w:val="00E17D58"/>
    <w:rsid w:val="00E204D3"/>
    <w:rsid w:val="00E20A1D"/>
    <w:rsid w:val="00E21C3A"/>
    <w:rsid w:val="00E22B16"/>
    <w:rsid w:val="00E22E60"/>
    <w:rsid w:val="00E242CB"/>
    <w:rsid w:val="00E244B4"/>
    <w:rsid w:val="00E25172"/>
    <w:rsid w:val="00E266F1"/>
    <w:rsid w:val="00E269CF"/>
    <w:rsid w:val="00E26D34"/>
    <w:rsid w:val="00E2715B"/>
    <w:rsid w:val="00E305EF"/>
    <w:rsid w:val="00E318CC"/>
    <w:rsid w:val="00E3195F"/>
    <w:rsid w:val="00E31989"/>
    <w:rsid w:val="00E331A9"/>
    <w:rsid w:val="00E33AF3"/>
    <w:rsid w:val="00E33E70"/>
    <w:rsid w:val="00E33F4E"/>
    <w:rsid w:val="00E349BD"/>
    <w:rsid w:val="00E34C5F"/>
    <w:rsid w:val="00E35386"/>
    <w:rsid w:val="00E35C9A"/>
    <w:rsid w:val="00E362B7"/>
    <w:rsid w:val="00E3773B"/>
    <w:rsid w:val="00E41682"/>
    <w:rsid w:val="00E41B32"/>
    <w:rsid w:val="00E41F51"/>
    <w:rsid w:val="00E4213A"/>
    <w:rsid w:val="00E42725"/>
    <w:rsid w:val="00E42B13"/>
    <w:rsid w:val="00E42F93"/>
    <w:rsid w:val="00E431DD"/>
    <w:rsid w:val="00E43E8E"/>
    <w:rsid w:val="00E44129"/>
    <w:rsid w:val="00E442A2"/>
    <w:rsid w:val="00E44D82"/>
    <w:rsid w:val="00E44F4C"/>
    <w:rsid w:val="00E4559C"/>
    <w:rsid w:val="00E4608E"/>
    <w:rsid w:val="00E46296"/>
    <w:rsid w:val="00E46CA3"/>
    <w:rsid w:val="00E46E2A"/>
    <w:rsid w:val="00E50252"/>
    <w:rsid w:val="00E50E47"/>
    <w:rsid w:val="00E51454"/>
    <w:rsid w:val="00E518BB"/>
    <w:rsid w:val="00E5244B"/>
    <w:rsid w:val="00E5266B"/>
    <w:rsid w:val="00E53967"/>
    <w:rsid w:val="00E54843"/>
    <w:rsid w:val="00E54C07"/>
    <w:rsid w:val="00E54C3C"/>
    <w:rsid w:val="00E569AD"/>
    <w:rsid w:val="00E57587"/>
    <w:rsid w:val="00E57EB0"/>
    <w:rsid w:val="00E57FB0"/>
    <w:rsid w:val="00E6016F"/>
    <w:rsid w:val="00E60A70"/>
    <w:rsid w:val="00E614F0"/>
    <w:rsid w:val="00E61612"/>
    <w:rsid w:val="00E618A4"/>
    <w:rsid w:val="00E61D51"/>
    <w:rsid w:val="00E621D0"/>
    <w:rsid w:val="00E62479"/>
    <w:rsid w:val="00E63363"/>
    <w:rsid w:val="00E63381"/>
    <w:rsid w:val="00E637C5"/>
    <w:rsid w:val="00E63DF8"/>
    <w:rsid w:val="00E64012"/>
    <w:rsid w:val="00E6453A"/>
    <w:rsid w:val="00E65087"/>
    <w:rsid w:val="00E65784"/>
    <w:rsid w:val="00E66BBE"/>
    <w:rsid w:val="00E66EDD"/>
    <w:rsid w:val="00E676B2"/>
    <w:rsid w:val="00E728AD"/>
    <w:rsid w:val="00E72913"/>
    <w:rsid w:val="00E73871"/>
    <w:rsid w:val="00E73E46"/>
    <w:rsid w:val="00E745DF"/>
    <w:rsid w:val="00E74B67"/>
    <w:rsid w:val="00E75DD0"/>
    <w:rsid w:val="00E76B08"/>
    <w:rsid w:val="00E76B96"/>
    <w:rsid w:val="00E772CA"/>
    <w:rsid w:val="00E775BE"/>
    <w:rsid w:val="00E7761A"/>
    <w:rsid w:val="00E77669"/>
    <w:rsid w:val="00E8046B"/>
    <w:rsid w:val="00E80D1B"/>
    <w:rsid w:val="00E8132D"/>
    <w:rsid w:val="00E822B7"/>
    <w:rsid w:val="00E822E3"/>
    <w:rsid w:val="00E82ABE"/>
    <w:rsid w:val="00E82CCB"/>
    <w:rsid w:val="00E82DA4"/>
    <w:rsid w:val="00E83509"/>
    <w:rsid w:val="00E85706"/>
    <w:rsid w:val="00E85A01"/>
    <w:rsid w:val="00E860FD"/>
    <w:rsid w:val="00E86506"/>
    <w:rsid w:val="00E86CB4"/>
    <w:rsid w:val="00E86DF5"/>
    <w:rsid w:val="00E90C88"/>
    <w:rsid w:val="00E917F5"/>
    <w:rsid w:val="00E92AFA"/>
    <w:rsid w:val="00E92BDA"/>
    <w:rsid w:val="00E93008"/>
    <w:rsid w:val="00E9327A"/>
    <w:rsid w:val="00E9395E"/>
    <w:rsid w:val="00E94912"/>
    <w:rsid w:val="00E9563D"/>
    <w:rsid w:val="00E95AF6"/>
    <w:rsid w:val="00E95EE7"/>
    <w:rsid w:val="00E962DB"/>
    <w:rsid w:val="00E96FAF"/>
    <w:rsid w:val="00E97353"/>
    <w:rsid w:val="00E9767B"/>
    <w:rsid w:val="00E97A94"/>
    <w:rsid w:val="00EA0699"/>
    <w:rsid w:val="00EA0976"/>
    <w:rsid w:val="00EA102A"/>
    <w:rsid w:val="00EA1162"/>
    <w:rsid w:val="00EA14A1"/>
    <w:rsid w:val="00EA1625"/>
    <w:rsid w:val="00EA2920"/>
    <w:rsid w:val="00EA2E7D"/>
    <w:rsid w:val="00EA349D"/>
    <w:rsid w:val="00EA370C"/>
    <w:rsid w:val="00EA3A91"/>
    <w:rsid w:val="00EA45A4"/>
    <w:rsid w:val="00EA4676"/>
    <w:rsid w:val="00EA4867"/>
    <w:rsid w:val="00EA591F"/>
    <w:rsid w:val="00EA59D0"/>
    <w:rsid w:val="00EA5B42"/>
    <w:rsid w:val="00EA6C2E"/>
    <w:rsid w:val="00EA6E13"/>
    <w:rsid w:val="00EA75F4"/>
    <w:rsid w:val="00EA7835"/>
    <w:rsid w:val="00EA792A"/>
    <w:rsid w:val="00EB1E65"/>
    <w:rsid w:val="00EB2405"/>
    <w:rsid w:val="00EB379A"/>
    <w:rsid w:val="00EB3932"/>
    <w:rsid w:val="00EB3C04"/>
    <w:rsid w:val="00EB434E"/>
    <w:rsid w:val="00EB5189"/>
    <w:rsid w:val="00EB51A7"/>
    <w:rsid w:val="00EB5432"/>
    <w:rsid w:val="00EB583A"/>
    <w:rsid w:val="00EB5CB1"/>
    <w:rsid w:val="00EB74EB"/>
    <w:rsid w:val="00EB7608"/>
    <w:rsid w:val="00EB77AE"/>
    <w:rsid w:val="00EB7934"/>
    <w:rsid w:val="00EB79C7"/>
    <w:rsid w:val="00EC0367"/>
    <w:rsid w:val="00EC0B16"/>
    <w:rsid w:val="00EC1018"/>
    <w:rsid w:val="00EC17BC"/>
    <w:rsid w:val="00EC2673"/>
    <w:rsid w:val="00EC2F1F"/>
    <w:rsid w:val="00EC30A0"/>
    <w:rsid w:val="00EC3A3C"/>
    <w:rsid w:val="00EC4152"/>
    <w:rsid w:val="00EC4586"/>
    <w:rsid w:val="00EC4EFF"/>
    <w:rsid w:val="00EC5910"/>
    <w:rsid w:val="00EC5EED"/>
    <w:rsid w:val="00EC6CFA"/>
    <w:rsid w:val="00EC6F47"/>
    <w:rsid w:val="00ED0396"/>
    <w:rsid w:val="00ED1333"/>
    <w:rsid w:val="00ED28D4"/>
    <w:rsid w:val="00ED2FAA"/>
    <w:rsid w:val="00ED3382"/>
    <w:rsid w:val="00ED360C"/>
    <w:rsid w:val="00ED4442"/>
    <w:rsid w:val="00ED48E3"/>
    <w:rsid w:val="00ED4ACB"/>
    <w:rsid w:val="00ED6136"/>
    <w:rsid w:val="00ED793C"/>
    <w:rsid w:val="00ED79C2"/>
    <w:rsid w:val="00ED7B30"/>
    <w:rsid w:val="00EE23FB"/>
    <w:rsid w:val="00EE2684"/>
    <w:rsid w:val="00EE2E56"/>
    <w:rsid w:val="00EE3CF6"/>
    <w:rsid w:val="00EE4964"/>
    <w:rsid w:val="00EE4BBD"/>
    <w:rsid w:val="00EE5104"/>
    <w:rsid w:val="00EE56AC"/>
    <w:rsid w:val="00EE5CE3"/>
    <w:rsid w:val="00EE5D19"/>
    <w:rsid w:val="00EE6184"/>
    <w:rsid w:val="00EE63FC"/>
    <w:rsid w:val="00EE64C5"/>
    <w:rsid w:val="00EE690A"/>
    <w:rsid w:val="00EE71A4"/>
    <w:rsid w:val="00EE7402"/>
    <w:rsid w:val="00EF074A"/>
    <w:rsid w:val="00EF0E2A"/>
    <w:rsid w:val="00EF18B9"/>
    <w:rsid w:val="00EF18CE"/>
    <w:rsid w:val="00EF18E0"/>
    <w:rsid w:val="00EF257C"/>
    <w:rsid w:val="00EF341D"/>
    <w:rsid w:val="00EF3511"/>
    <w:rsid w:val="00EF3BA0"/>
    <w:rsid w:val="00EF524C"/>
    <w:rsid w:val="00EF5899"/>
    <w:rsid w:val="00EF6325"/>
    <w:rsid w:val="00EF6FB7"/>
    <w:rsid w:val="00EF7655"/>
    <w:rsid w:val="00EF7848"/>
    <w:rsid w:val="00EF7AB5"/>
    <w:rsid w:val="00F002F4"/>
    <w:rsid w:val="00F00BD3"/>
    <w:rsid w:val="00F01402"/>
    <w:rsid w:val="00F0146A"/>
    <w:rsid w:val="00F017B5"/>
    <w:rsid w:val="00F019C4"/>
    <w:rsid w:val="00F02373"/>
    <w:rsid w:val="00F024F9"/>
    <w:rsid w:val="00F02772"/>
    <w:rsid w:val="00F02D67"/>
    <w:rsid w:val="00F02D8D"/>
    <w:rsid w:val="00F035DA"/>
    <w:rsid w:val="00F037E7"/>
    <w:rsid w:val="00F04AB2"/>
    <w:rsid w:val="00F04FDF"/>
    <w:rsid w:val="00F05608"/>
    <w:rsid w:val="00F06152"/>
    <w:rsid w:val="00F0669E"/>
    <w:rsid w:val="00F06833"/>
    <w:rsid w:val="00F06C61"/>
    <w:rsid w:val="00F100CF"/>
    <w:rsid w:val="00F102EA"/>
    <w:rsid w:val="00F10A6B"/>
    <w:rsid w:val="00F1127F"/>
    <w:rsid w:val="00F112AD"/>
    <w:rsid w:val="00F11702"/>
    <w:rsid w:val="00F126E6"/>
    <w:rsid w:val="00F129CD"/>
    <w:rsid w:val="00F1305B"/>
    <w:rsid w:val="00F14779"/>
    <w:rsid w:val="00F1496F"/>
    <w:rsid w:val="00F14D52"/>
    <w:rsid w:val="00F150D1"/>
    <w:rsid w:val="00F164C1"/>
    <w:rsid w:val="00F16823"/>
    <w:rsid w:val="00F16948"/>
    <w:rsid w:val="00F16E26"/>
    <w:rsid w:val="00F16FB4"/>
    <w:rsid w:val="00F17303"/>
    <w:rsid w:val="00F17A53"/>
    <w:rsid w:val="00F2026F"/>
    <w:rsid w:val="00F21DC8"/>
    <w:rsid w:val="00F21E4B"/>
    <w:rsid w:val="00F22A1A"/>
    <w:rsid w:val="00F22C44"/>
    <w:rsid w:val="00F2302F"/>
    <w:rsid w:val="00F231AD"/>
    <w:rsid w:val="00F2398D"/>
    <w:rsid w:val="00F2423C"/>
    <w:rsid w:val="00F24C3A"/>
    <w:rsid w:val="00F25010"/>
    <w:rsid w:val="00F25018"/>
    <w:rsid w:val="00F253A4"/>
    <w:rsid w:val="00F25509"/>
    <w:rsid w:val="00F256AC"/>
    <w:rsid w:val="00F2588E"/>
    <w:rsid w:val="00F25F18"/>
    <w:rsid w:val="00F26313"/>
    <w:rsid w:val="00F268A0"/>
    <w:rsid w:val="00F270BC"/>
    <w:rsid w:val="00F272AA"/>
    <w:rsid w:val="00F30842"/>
    <w:rsid w:val="00F30FA6"/>
    <w:rsid w:val="00F31CE5"/>
    <w:rsid w:val="00F31F8A"/>
    <w:rsid w:val="00F3283C"/>
    <w:rsid w:val="00F32CBF"/>
    <w:rsid w:val="00F32FD6"/>
    <w:rsid w:val="00F336EE"/>
    <w:rsid w:val="00F341DB"/>
    <w:rsid w:val="00F34650"/>
    <w:rsid w:val="00F34F88"/>
    <w:rsid w:val="00F35655"/>
    <w:rsid w:val="00F35C62"/>
    <w:rsid w:val="00F35E34"/>
    <w:rsid w:val="00F35FFF"/>
    <w:rsid w:val="00F36C89"/>
    <w:rsid w:val="00F401B6"/>
    <w:rsid w:val="00F402CF"/>
    <w:rsid w:val="00F41452"/>
    <w:rsid w:val="00F4203F"/>
    <w:rsid w:val="00F43401"/>
    <w:rsid w:val="00F44702"/>
    <w:rsid w:val="00F44956"/>
    <w:rsid w:val="00F44EA9"/>
    <w:rsid w:val="00F4506B"/>
    <w:rsid w:val="00F4581A"/>
    <w:rsid w:val="00F46457"/>
    <w:rsid w:val="00F46906"/>
    <w:rsid w:val="00F476E7"/>
    <w:rsid w:val="00F47C44"/>
    <w:rsid w:val="00F50E2D"/>
    <w:rsid w:val="00F516AF"/>
    <w:rsid w:val="00F51AAC"/>
    <w:rsid w:val="00F51ACE"/>
    <w:rsid w:val="00F51B15"/>
    <w:rsid w:val="00F527CC"/>
    <w:rsid w:val="00F528E5"/>
    <w:rsid w:val="00F52D0D"/>
    <w:rsid w:val="00F52DDB"/>
    <w:rsid w:val="00F535D5"/>
    <w:rsid w:val="00F53712"/>
    <w:rsid w:val="00F541A3"/>
    <w:rsid w:val="00F54838"/>
    <w:rsid w:val="00F554FA"/>
    <w:rsid w:val="00F55616"/>
    <w:rsid w:val="00F56228"/>
    <w:rsid w:val="00F562A4"/>
    <w:rsid w:val="00F569A4"/>
    <w:rsid w:val="00F5709E"/>
    <w:rsid w:val="00F57526"/>
    <w:rsid w:val="00F57712"/>
    <w:rsid w:val="00F5771E"/>
    <w:rsid w:val="00F602AE"/>
    <w:rsid w:val="00F60782"/>
    <w:rsid w:val="00F60B39"/>
    <w:rsid w:val="00F61CC0"/>
    <w:rsid w:val="00F61FDF"/>
    <w:rsid w:val="00F622FB"/>
    <w:rsid w:val="00F623D0"/>
    <w:rsid w:val="00F62A97"/>
    <w:rsid w:val="00F62E06"/>
    <w:rsid w:val="00F6318C"/>
    <w:rsid w:val="00F63A46"/>
    <w:rsid w:val="00F63C4C"/>
    <w:rsid w:val="00F63C52"/>
    <w:rsid w:val="00F63D8B"/>
    <w:rsid w:val="00F641E1"/>
    <w:rsid w:val="00F6429D"/>
    <w:rsid w:val="00F642C0"/>
    <w:rsid w:val="00F646C7"/>
    <w:rsid w:val="00F65B98"/>
    <w:rsid w:val="00F65E62"/>
    <w:rsid w:val="00F660FE"/>
    <w:rsid w:val="00F66B78"/>
    <w:rsid w:val="00F70272"/>
    <w:rsid w:val="00F710AC"/>
    <w:rsid w:val="00F72B51"/>
    <w:rsid w:val="00F72B5D"/>
    <w:rsid w:val="00F737FD"/>
    <w:rsid w:val="00F73946"/>
    <w:rsid w:val="00F73D44"/>
    <w:rsid w:val="00F73F07"/>
    <w:rsid w:val="00F73F53"/>
    <w:rsid w:val="00F75467"/>
    <w:rsid w:val="00F75EBC"/>
    <w:rsid w:val="00F7623A"/>
    <w:rsid w:val="00F76C34"/>
    <w:rsid w:val="00F77EA5"/>
    <w:rsid w:val="00F80B38"/>
    <w:rsid w:val="00F80CB5"/>
    <w:rsid w:val="00F811E6"/>
    <w:rsid w:val="00F8126D"/>
    <w:rsid w:val="00F8130E"/>
    <w:rsid w:val="00F81635"/>
    <w:rsid w:val="00F81890"/>
    <w:rsid w:val="00F81919"/>
    <w:rsid w:val="00F81F60"/>
    <w:rsid w:val="00F82C36"/>
    <w:rsid w:val="00F8350E"/>
    <w:rsid w:val="00F835B9"/>
    <w:rsid w:val="00F83F74"/>
    <w:rsid w:val="00F8436E"/>
    <w:rsid w:val="00F84838"/>
    <w:rsid w:val="00F84E3B"/>
    <w:rsid w:val="00F855BA"/>
    <w:rsid w:val="00F85686"/>
    <w:rsid w:val="00F8618F"/>
    <w:rsid w:val="00F90DB7"/>
    <w:rsid w:val="00F90F48"/>
    <w:rsid w:val="00F91667"/>
    <w:rsid w:val="00F92959"/>
    <w:rsid w:val="00F92AAD"/>
    <w:rsid w:val="00F933DB"/>
    <w:rsid w:val="00F94AE3"/>
    <w:rsid w:val="00F94FF0"/>
    <w:rsid w:val="00F956D9"/>
    <w:rsid w:val="00F96320"/>
    <w:rsid w:val="00F97526"/>
    <w:rsid w:val="00F97663"/>
    <w:rsid w:val="00F97D8C"/>
    <w:rsid w:val="00F97DFB"/>
    <w:rsid w:val="00FA1004"/>
    <w:rsid w:val="00FA21F5"/>
    <w:rsid w:val="00FA260C"/>
    <w:rsid w:val="00FA3C03"/>
    <w:rsid w:val="00FA3D5E"/>
    <w:rsid w:val="00FA4331"/>
    <w:rsid w:val="00FA4448"/>
    <w:rsid w:val="00FA537D"/>
    <w:rsid w:val="00FA5747"/>
    <w:rsid w:val="00FA6A3F"/>
    <w:rsid w:val="00FA727F"/>
    <w:rsid w:val="00FA73DE"/>
    <w:rsid w:val="00FA7D51"/>
    <w:rsid w:val="00FB03B0"/>
    <w:rsid w:val="00FB104D"/>
    <w:rsid w:val="00FB1200"/>
    <w:rsid w:val="00FB1373"/>
    <w:rsid w:val="00FB1730"/>
    <w:rsid w:val="00FB17D6"/>
    <w:rsid w:val="00FB1B02"/>
    <w:rsid w:val="00FB2705"/>
    <w:rsid w:val="00FB2A12"/>
    <w:rsid w:val="00FB2B17"/>
    <w:rsid w:val="00FB2C8B"/>
    <w:rsid w:val="00FB30BC"/>
    <w:rsid w:val="00FB3BE6"/>
    <w:rsid w:val="00FB4076"/>
    <w:rsid w:val="00FB4402"/>
    <w:rsid w:val="00FB47E8"/>
    <w:rsid w:val="00FB4A24"/>
    <w:rsid w:val="00FB4B23"/>
    <w:rsid w:val="00FB4D40"/>
    <w:rsid w:val="00FB51FD"/>
    <w:rsid w:val="00FB5214"/>
    <w:rsid w:val="00FB530A"/>
    <w:rsid w:val="00FB5496"/>
    <w:rsid w:val="00FB5722"/>
    <w:rsid w:val="00FB58EF"/>
    <w:rsid w:val="00FB5A31"/>
    <w:rsid w:val="00FB5B54"/>
    <w:rsid w:val="00FB5FE0"/>
    <w:rsid w:val="00FB65AD"/>
    <w:rsid w:val="00FB66DA"/>
    <w:rsid w:val="00FB7772"/>
    <w:rsid w:val="00FB7C99"/>
    <w:rsid w:val="00FB7FDD"/>
    <w:rsid w:val="00FC146A"/>
    <w:rsid w:val="00FC151A"/>
    <w:rsid w:val="00FC1665"/>
    <w:rsid w:val="00FC2B6F"/>
    <w:rsid w:val="00FC2EF7"/>
    <w:rsid w:val="00FC3ADE"/>
    <w:rsid w:val="00FC3FC3"/>
    <w:rsid w:val="00FC6868"/>
    <w:rsid w:val="00FC73EC"/>
    <w:rsid w:val="00FC77AB"/>
    <w:rsid w:val="00FD0835"/>
    <w:rsid w:val="00FD1D2C"/>
    <w:rsid w:val="00FD2F42"/>
    <w:rsid w:val="00FD4062"/>
    <w:rsid w:val="00FD4536"/>
    <w:rsid w:val="00FD457D"/>
    <w:rsid w:val="00FD5EEB"/>
    <w:rsid w:val="00FD65CB"/>
    <w:rsid w:val="00FD6AF2"/>
    <w:rsid w:val="00FD71DA"/>
    <w:rsid w:val="00FD77EC"/>
    <w:rsid w:val="00FD7C3B"/>
    <w:rsid w:val="00FE0A68"/>
    <w:rsid w:val="00FE112B"/>
    <w:rsid w:val="00FE1555"/>
    <w:rsid w:val="00FE3440"/>
    <w:rsid w:val="00FE38F5"/>
    <w:rsid w:val="00FE3E34"/>
    <w:rsid w:val="00FE5CDB"/>
    <w:rsid w:val="00FE60B8"/>
    <w:rsid w:val="00FE6BDC"/>
    <w:rsid w:val="00FE7521"/>
    <w:rsid w:val="00FE7A0E"/>
    <w:rsid w:val="00FE7E0E"/>
    <w:rsid w:val="00FF0081"/>
    <w:rsid w:val="00FF01F7"/>
    <w:rsid w:val="00FF02DB"/>
    <w:rsid w:val="00FF0B66"/>
    <w:rsid w:val="00FF0BD6"/>
    <w:rsid w:val="00FF0BF0"/>
    <w:rsid w:val="00FF0E39"/>
    <w:rsid w:val="00FF1087"/>
    <w:rsid w:val="00FF177B"/>
    <w:rsid w:val="00FF196B"/>
    <w:rsid w:val="00FF26B0"/>
    <w:rsid w:val="00FF27E6"/>
    <w:rsid w:val="00FF298D"/>
    <w:rsid w:val="00FF2D1C"/>
    <w:rsid w:val="00FF3421"/>
    <w:rsid w:val="00FF349D"/>
    <w:rsid w:val="00FF3B0B"/>
    <w:rsid w:val="00FF47FD"/>
    <w:rsid w:val="00FF5220"/>
    <w:rsid w:val="00FF53E4"/>
    <w:rsid w:val="00FF5411"/>
    <w:rsid w:val="00FF5716"/>
    <w:rsid w:val="00FF57B2"/>
    <w:rsid w:val="00FF7D52"/>
    <w:rsid w:val="010E4FD5"/>
    <w:rsid w:val="0140FAAC"/>
    <w:rsid w:val="0148A510"/>
    <w:rsid w:val="014DFB5E"/>
    <w:rsid w:val="016B4031"/>
    <w:rsid w:val="0196FD9F"/>
    <w:rsid w:val="01BFFA25"/>
    <w:rsid w:val="01C0A2F2"/>
    <w:rsid w:val="01D9C4D4"/>
    <w:rsid w:val="02189DBF"/>
    <w:rsid w:val="02243AED"/>
    <w:rsid w:val="02305A84"/>
    <w:rsid w:val="024F4C31"/>
    <w:rsid w:val="027AD101"/>
    <w:rsid w:val="028B5097"/>
    <w:rsid w:val="0293A420"/>
    <w:rsid w:val="02B50E55"/>
    <w:rsid w:val="02F28B36"/>
    <w:rsid w:val="030383C2"/>
    <w:rsid w:val="030C8BCA"/>
    <w:rsid w:val="0323F8DC"/>
    <w:rsid w:val="0367975B"/>
    <w:rsid w:val="037981BE"/>
    <w:rsid w:val="03B0E1BC"/>
    <w:rsid w:val="03C27A57"/>
    <w:rsid w:val="03F3D910"/>
    <w:rsid w:val="03F44BDD"/>
    <w:rsid w:val="0411E5BD"/>
    <w:rsid w:val="045080F0"/>
    <w:rsid w:val="0467E544"/>
    <w:rsid w:val="04782694"/>
    <w:rsid w:val="0479BE1E"/>
    <w:rsid w:val="048686D0"/>
    <w:rsid w:val="04C6F8ED"/>
    <w:rsid w:val="04D85DBC"/>
    <w:rsid w:val="052384A2"/>
    <w:rsid w:val="052AA499"/>
    <w:rsid w:val="054AFFD0"/>
    <w:rsid w:val="0565EEAE"/>
    <w:rsid w:val="057391E1"/>
    <w:rsid w:val="0596D5BC"/>
    <w:rsid w:val="059A751B"/>
    <w:rsid w:val="05A5712A"/>
    <w:rsid w:val="05DCA6B5"/>
    <w:rsid w:val="05E07DED"/>
    <w:rsid w:val="061B5B19"/>
    <w:rsid w:val="06435264"/>
    <w:rsid w:val="06605A5B"/>
    <w:rsid w:val="0662A336"/>
    <w:rsid w:val="0676B229"/>
    <w:rsid w:val="068447BC"/>
    <w:rsid w:val="0694BE45"/>
    <w:rsid w:val="06B9944A"/>
    <w:rsid w:val="06CC534E"/>
    <w:rsid w:val="06DDD446"/>
    <w:rsid w:val="06F19BE9"/>
    <w:rsid w:val="07144129"/>
    <w:rsid w:val="07846D9E"/>
    <w:rsid w:val="079B1A6C"/>
    <w:rsid w:val="07CB70F2"/>
    <w:rsid w:val="07D2EF5E"/>
    <w:rsid w:val="07D9A19D"/>
    <w:rsid w:val="07DAFBD9"/>
    <w:rsid w:val="07E82104"/>
    <w:rsid w:val="07E8FD68"/>
    <w:rsid w:val="07FB1094"/>
    <w:rsid w:val="07FC2F1F"/>
    <w:rsid w:val="0821E9FF"/>
    <w:rsid w:val="082C1A23"/>
    <w:rsid w:val="0862B5DB"/>
    <w:rsid w:val="087443ED"/>
    <w:rsid w:val="087A6FC7"/>
    <w:rsid w:val="088645A0"/>
    <w:rsid w:val="0887CD2B"/>
    <w:rsid w:val="08A16C06"/>
    <w:rsid w:val="08A50BA8"/>
    <w:rsid w:val="08C65722"/>
    <w:rsid w:val="08F40572"/>
    <w:rsid w:val="093A6BF6"/>
    <w:rsid w:val="095EA40B"/>
    <w:rsid w:val="096AA5EA"/>
    <w:rsid w:val="097840C5"/>
    <w:rsid w:val="0982D228"/>
    <w:rsid w:val="09CA17F2"/>
    <w:rsid w:val="09E4EE66"/>
    <w:rsid w:val="09EDB676"/>
    <w:rsid w:val="0A164028"/>
    <w:rsid w:val="0A386943"/>
    <w:rsid w:val="0A4705E5"/>
    <w:rsid w:val="0A667F55"/>
    <w:rsid w:val="0A7882CF"/>
    <w:rsid w:val="0A7A5441"/>
    <w:rsid w:val="0A879D21"/>
    <w:rsid w:val="0A89EB94"/>
    <w:rsid w:val="0AA52634"/>
    <w:rsid w:val="0AC0F65B"/>
    <w:rsid w:val="0AD18858"/>
    <w:rsid w:val="0B2E1B15"/>
    <w:rsid w:val="0B37562F"/>
    <w:rsid w:val="0B643609"/>
    <w:rsid w:val="0B671BBE"/>
    <w:rsid w:val="0B6CB910"/>
    <w:rsid w:val="0B993701"/>
    <w:rsid w:val="0BA47DC6"/>
    <w:rsid w:val="0BC4668D"/>
    <w:rsid w:val="0BC8A0E4"/>
    <w:rsid w:val="0BE40639"/>
    <w:rsid w:val="0BF78DBC"/>
    <w:rsid w:val="0BFDF7E4"/>
    <w:rsid w:val="0C08BBE5"/>
    <w:rsid w:val="0C0BAB03"/>
    <w:rsid w:val="0C390BD0"/>
    <w:rsid w:val="0C676416"/>
    <w:rsid w:val="0C84CBB1"/>
    <w:rsid w:val="0CAA0574"/>
    <w:rsid w:val="0CAD4B8E"/>
    <w:rsid w:val="0CB8ECCF"/>
    <w:rsid w:val="0CC6148C"/>
    <w:rsid w:val="0CF62C49"/>
    <w:rsid w:val="0CFB1711"/>
    <w:rsid w:val="0D1521A8"/>
    <w:rsid w:val="0D3C4E1C"/>
    <w:rsid w:val="0D6ECD99"/>
    <w:rsid w:val="0D7AB484"/>
    <w:rsid w:val="0D96EF23"/>
    <w:rsid w:val="0DF431EA"/>
    <w:rsid w:val="0E3F52AD"/>
    <w:rsid w:val="0E602814"/>
    <w:rsid w:val="0E638CAB"/>
    <w:rsid w:val="0E7A3A82"/>
    <w:rsid w:val="0EAB09AB"/>
    <w:rsid w:val="0EB659B9"/>
    <w:rsid w:val="0EB6AA6E"/>
    <w:rsid w:val="0EBD3788"/>
    <w:rsid w:val="0EC06409"/>
    <w:rsid w:val="0ED17F7A"/>
    <w:rsid w:val="0ED74AC0"/>
    <w:rsid w:val="0EDA333F"/>
    <w:rsid w:val="0EE7C22E"/>
    <w:rsid w:val="0EEE1201"/>
    <w:rsid w:val="0F026A77"/>
    <w:rsid w:val="0F0343FD"/>
    <w:rsid w:val="0F0A89D3"/>
    <w:rsid w:val="0F0C6462"/>
    <w:rsid w:val="0F0FD83A"/>
    <w:rsid w:val="0F45D909"/>
    <w:rsid w:val="0F4A1E18"/>
    <w:rsid w:val="0F6038CE"/>
    <w:rsid w:val="0F728247"/>
    <w:rsid w:val="0F78A426"/>
    <w:rsid w:val="0F8522C7"/>
    <w:rsid w:val="0F85A28E"/>
    <w:rsid w:val="0FA03C21"/>
    <w:rsid w:val="0FB77982"/>
    <w:rsid w:val="0FB7FEA0"/>
    <w:rsid w:val="0FCD4B15"/>
    <w:rsid w:val="1003D778"/>
    <w:rsid w:val="1019B876"/>
    <w:rsid w:val="103CEF75"/>
    <w:rsid w:val="105CFB0B"/>
    <w:rsid w:val="10AE8A04"/>
    <w:rsid w:val="10F7B7F1"/>
    <w:rsid w:val="11096056"/>
    <w:rsid w:val="1118EC6D"/>
    <w:rsid w:val="1124739F"/>
    <w:rsid w:val="11495AB7"/>
    <w:rsid w:val="1166C8B7"/>
    <w:rsid w:val="1178AF25"/>
    <w:rsid w:val="1184814D"/>
    <w:rsid w:val="119D5C99"/>
    <w:rsid w:val="11BD05F7"/>
    <w:rsid w:val="11D9CB68"/>
    <w:rsid w:val="11DF613D"/>
    <w:rsid w:val="11E1A8E5"/>
    <w:rsid w:val="11E3D575"/>
    <w:rsid w:val="11F9E431"/>
    <w:rsid w:val="11FFA2BA"/>
    <w:rsid w:val="120614CC"/>
    <w:rsid w:val="12183AAF"/>
    <w:rsid w:val="1244F43F"/>
    <w:rsid w:val="125340EF"/>
    <w:rsid w:val="12719A1E"/>
    <w:rsid w:val="128293AF"/>
    <w:rsid w:val="12A5D876"/>
    <w:rsid w:val="12E6E44E"/>
    <w:rsid w:val="12EAA3A9"/>
    <w:rsid w:val="12F80AD8"/>
    <w:rsid w:val="133E1577"/>
    <w:rsid w:val="133E4EF2"/>
    <w:rsid w:val="136D7C6D"/>
    <w:rsid w:val="13739A3C"/>
    <w:rsid w:val="1375BEE7"/>
    <w:rsid w:val="139B1167"/>
    <w:rsid w:val="13DE9D29"/>
    <w:rsid w:val="13F6C187"/>
    <w:rsid w:val="1405C5F5"/>
    <w:rsid w:val="1419315C"/>
    <w:rsid w:val="141DDA93"/>
    <w:rsid w:val="14211B4A"/>
    <w:rsid w:val="142998A8"/>
    <w:rsid w:val="142D890E"/>
    <w:rsid w:val="1432753C"/>
    <w:rsid w:val="14395B70"/>
    <w:rsid w:val="1461894A"/>
    <w:rsid w:val="14648B09"/>
    <w:rsid w:val="1480F6A4"/>
    <w:rsid w:val="148709F2"/>
    <w:rsid w:val="14A67E50"/>
    <w:rsid w:val="14ABA0A0"/>
    <w:rsid w:val="14CAAED3"/>
    <w:rsid w:val="14CC551C"/>
    <w:rsid w:val="14D24A59"/>
    <w:rsid w:val="14DD0539"/>
    <w:rsid w:val="15094CCE"/>
    <w:rsid w:val="153625F6"/>
    <w:rsid w:val="15490A06"/>
    <w:rsid w:val="15496131"/>
    <w:rsid w:val="158D196A"/>
    <w:rsid w:val="15BCEBAB"/>
    <w:rsid w:val="15E4CA5C"/>
    <w:rsid w:val="15E9147B"/>
    <w:rsid w:val="16084E92"/>
    <w:rsid w:val="1633E354"/>
    <w:rsid w:val="163CADD1"/>
    <w:rsid w:val="1643A0E9"/>
    <w:rsid w:val="1663379F"/>
    <w:rsid w:val="16667F34"/>
    <w:rsid w:val="166F1A2F"/>
    <w:rsid w:val="167A4ABC"/>
    <w:rsid w:val="167F1CC9"/>
    <w:rsid w:val="169154FB"/>
    <w:rsid w:val="169169B2"/>
    <w:rsid w:val="16A51D2F"/>
    <w:rsid w:val="16D761F7"/>
    <w:rsid w:val="16F3D1AC"/>
    <w:rsid w:val="16FEFB8D"/>
    <w:rsid w:val="17496C51"/>
    <w:rsid w:val="176A6C24"/>
    <w:rsid w:val="1778E3F2"/>
    <w:rsid w:val="177B89E0"/>
    <w:rsid w:val="178BCCB5"/>
    <w:rsid w:val="1791C7A3"/>
    <w:rsid w:val="17B7E7AA"/>
    <w:rsid w:val="17CCEF5D"/>
    <w:rsid w:val="17E62C60"/>
    <w:rsid w:val="18047EC1"/>
    <w:rsid w:val="1804B0C2"/>
    <w:rsid w:val="180E3390"/>
    <w:rsid w:val="1854FC5D"/>
    <w:rsid w:val="18A788A6"/>
    <w:rsid w:val="18BD3F94"/>
    <w:rsid w:val="19065140"/>
    <w:rsid w:val="192C7B3F"/>
    <w:rsid w:val="192DFE9D"/>
    <w:rsid w:val="195B9D12"/>
    <w:rsid w:val="197CC104"/>
    <w:rsid w:val="1988B73A"/>
    <w:rsid w:val="19B0114C"/>
    <w:rsid w:val="19E5A69B"/>
    <w:rsid w:val="19EAB4F4"/>
    <w:rsid w:val="19F441E7"/>
    <w:rsid w:val="1A4FFECB"/>
    <w:rsid w:val="1A578C55"/>
    <w:rsid w:val="1A80B6D5"/>
    <w:rsid w:val="1AB71F6E"/>
    <w:rsid w:val="1AC8B67C"/>
    <w:rsid w:val="1AD53BA9"/>
    <w:rsid w:val="1B26F557"/>
    <w:rsid w:val="1B274566"/>
    <w:rsid w:val="1B2DF9AD"/>
    <w:rsid w:val="1B3ACC95"/>
    <w:rsid w:val="1B3E8D32"/>
    <w:rsid w:val="1B521C95"/>
    <w:rsid w:val="1B8C3DEB"/>
    <w:rsid w:val="1B93FAA0"/>
    <w:rsid w:val="1B9DD22A"/>
    <w:rsid w:val="1BA2592D"/>
    <w:rsid w:val="1BDB7FB1"/>
    <w:rsid w:val="1BF42603"/>
    <w:rsid w:val="1C562C9C"/>
    <w:rsid w:val="1C563C06"/>
    <w:rsid w:val="1C658884"/>
    <w:rsid w:val="1CC6FF16"/>
    <w:rsid w:val="1CC89A76"/>
    <w:rsid w:val="1CD25E51"/>
    <w:rsid w:val="1CEF6C81"/>
    <w:rsid w:val="1CF0DC3D"/>
    <w:rsid w:val="1CF26716"/>
    <w:rsid w:val="1CFFF27D"/>
    <w:rsid w:val="1D06E282"/>
    <w:rsid w:val="1D2AFA7C"/>
    <w:rsid w:val="1D43B91A"/>
    <w:rsid w:val="1D4AD99D"/>
    <w:rsid w:val="1D7A251B"/>
    <w:rsid w:val="1DB98389"/>
    <w:rsid w:val="1DBB1C23"/>
    <w:rsid w:val="1DC1E205"/>
    <w:rsid w:val="1DD9E581"/>
    <w:rsid w:val="1DDA02B0"/>
    <w:rsid w:val="1E104102"/>
    <w:rsid w:val="1E142879"/>
    <w:rsid w:val="1E1E0534"/>
    <w:rsid w:val="1E265503"/>
    <w:rsid w:val="1E34C123"/>
    <w:rsid w:val="1E395776"/>
    <w:rsid w:val="1E3A8A6B"/>
    <w:rsid w:val="1E482408"/>
    <w:rsid w:val="1E4CCCD0"/>
    <w:rsid w:val="1E50154A"/>
    <w:rsid w:val="1E6FCE27"/>
    <w:rsid w:val="1E78F6E7"/>
    <w:rsid w:val="1E84D47A"/>
    <w:rsid w:val="1EB0BD42"/>
    <w:rsid w:val="1EB606BB"/>
    <w:rsid w:val="1ECB2526"/>
    <w:rsid w:val="1ED62A78"/>
    <w:rsid w:val="1EE98E4D"/>
    <w:rsid w:val="1EFAEF25"/>
    <w:rsid w:val="1F005C0B"/>
    <w:rsid w:val="1F00C4D2"/>
    <w:rsid w:val="1F3AD506"/>
    <w:rsid w:val="1F400706"/>
    <w:rsid w:val="1F536FE0"/>
    <w:rsid w:val="1F95A4CC"/>
    <w:rsid w:val="1FBA0866"/>
    <w:rsid w:val="1FCA9DA6"/>
    <w:rsid w:val="1FD2A63E"/>
    <w:rsid w:val="1FDB8732"/>
    <w:rsid w:val="200900C4"/>
    <w:rsid w:val="201E3DA1"/>
    <w:rsid w:val="20246C1A"/>
    <w:rsid w:val="202E6CD3"/>
    <w:rsid w:val="203C2981"/>
    <w:rsid w:val="204D3282"/>
    <w:rsid w:val="2087F224"/>
    <w:rsid w:val="208A40EC"/>
    <w:rsid w:val="20AB29F1"/>
    <w:rsid w:val="20B22E6A"/>
    <w:rsid w:val="20D4ADF9"/>
    <w:rsid w:val="20D8F3CC"/>
    <w:rsid w:val="20FE15C5"/>
    <w:rsid w:val="213B367E"/>
    <w:rsid w:val="2149CE72"/>
    <w:rsid w:val="2168A7F5"/>
    <w:rsid w:val="2178CBF2"/>
    <w:rsid w:val="218A31C5"/>
    <w:rsid w:val="219E4A1B"/>
    <w:rsid w:val="21A1C022"/>
    <w:rsid w:val="21AB755F"/>
    <w:rsid w:val="21B545DC"/>
    <w:rsid w:val="222D1C48"/>
    <w:rsid w:val="222F51BF"/>
    <w:rsid w:val="224F3B92"/>
    <w:rsid w:val="2253C570"/>
    <w:rsid w:val="226A4644"/>
    <w:rsid w:val="22934F57"/>
    <w:rsid w:val="229443DC"/>
    <w:rsid w:val="22A02399"/>
    <w:rsid w:val="22ACBC42"/>
    <w:rsid w:val="22B38BBA"/>
    <w:rsid w:val="22B52011"/>
    <w:rsid w:val="2344061D"/>
    <w:rsid w:val="234BBF77"/>
    <w:rsid w:val="23702259"/>
    <w:rsid w:val="23B78E2F"/>
    <w:rsid w:val="23BF3822"/>
    <w:rsid w:val="23CDCFA1"/>
    <w:rsid w:val="241C8E2A"/>
    <w:rsid w:val="242DAAFB"/>
    <w:rsid w:val="24390FCE"/>
    <w:rsid w:val="243D7C76"/>
    <w:rsid w:val="243EF4A4"/>
    <w:rsid w:val="244C535C"/>
    <w:rsid w:val="2466C5A7"/>
    <w:rsid w:val="2472499A"/>
    <w:rsid w:val="24A4A9B3"/>
    <w:rsid w:val="24AEDCED"/>
    <w:rsid w:val="24BA83FE"/>
    <w:rsid w:val="24BF03F2"/>
    <w:rsid w:val="24C58EDE"/>
    <w:rsid w:val="24E7143F"/>
    <w:rsid w:val="24FAABB5"/>
    <w:rsid w:val="24FABAB9"/>
    <w:rsid w:val="24FDAE48"/>
    <w:rsid w:val="24FE84DB"/>
    <w:rsid w:val="253BA53C"/>
    <w:rsid w:val="2552F6E3"/>
    <w:rsid w:val="25589701"/>
    <w:rsid w:val="2590F0AF"/>
    <w:rsid w:val="25A47E5C"/>
    <w:rsid w:val="25DCB4E9"/>
    <w:rsid w:val="2602D60C"/>
    <w:rsid w:val="26233F72"/>
    <w:rsid w:val="26268A04"/>
    <w:rsid w:val="2639C866"/>
    <w:rsid w:val="2641DAA8"/>
    <w:rsid w:val="26968B1A"/>
    <w:rsid w:val="269694A9"/>
    <w:rsid w:val="26A381C3"/>
    <w:rsid w:val="26BC03BD"/>
    <w:rsid w:val="26C2275E"/>
    <w:rsid w:val="26CA8238"/>
    <w:rsid w:val="26D9BE03"/>
    <w:rsid w:val="26F4A96B"/>
    <w:rsid w:val="26F9AC23"/>
    <w:rsid w:val="26FE47A1"/>
    <w:rsid w:val="2723A61E"/>
    <w:rsid w:val="275442BC"/>
    <w:rsid w:val="2778A86B"/>
    <w:rsid w:val="2785D5CD"/>
    <w:rsid w:val="2786E4D6"/>
    <w:rsid w:val="279647D3"/>
    <w:rsid w:val="279990A6"/>
    <w:rsid w:val="279DFAEB"/>
    <w:rsid w:val="27ACC3BB"/>
    <w:rsid w:val="27B5D8E7"/>
    <w:rsid w:val="27C12710"/>
    <w:rsid w:val="27E2D29C"/>
    <w:rsid w:val="27EAE602"/>
    <w:rsid w:val="27FB7326"/>
    <w:rsid w:val="28042DB2"/>
    <w:rsid w:val="281B5A94"/>
    <w:rsid w:val="28315F5C"/>
    <w:rsid w:val="2833B4CB"/>
    <w:rsid w:val="2833BC41"/>
    <w:rsid w:val="283DE8FD"/>
    <w:rsid w:val="284CD554"/>
    <w:rsid w:val="285A836D"/>
    <w:rsid w:val="28777AE3"/>
    <w:rsid w:val="287C5427"/>
    <w:rsid w:val="288D792F"/>
    <w:rsid w:val="28900E2F"/>
    <w:rsid w:val="28A44AEB"/>
    <w:rsid w:val="28AD9671"/>
    <w:rsid w:val="28C55FF1"/>
    <w:rsid w:val="2910DA66"/>
    <w:rsid w:val="2934E8B1"/>
    <w:rsid w:val="293B9E7E"/>
    <w:rsid w:val="29544502"/>
    <w:rsid w:val="296A0199"/>
    <w:rsid w:val="29735999"/>
    <w:rsid w:val="2973D104"/>
    <w:rsid w:val="29740C41"/>
    <w:rsid w:val="29762916"/>
    <w:rsid w:val="2988762E"/>
    <w:rsid w:val="298894AC"/>
    <w:rsid w:val="29B998F8"/>
    <w:rsid w:val="29C21071"/>
    <w:rsid w:val="29CCFEAC"/>
    <w:rsid w:val="29CD394C"/>
    <w:rsid w:val="2A1E2F00"/>
    <w:rsid w:val="2A204046"/>
    <w:rsid w:val="2A3050C6"/>
    <w:rsid w:val="2A33CFC2"/>
    <w:rsid w:val="2A822C28"/>
    <w:rsid w:val="2A89D770"/>
    <w:rsid w:val="2AA1DF08"/>
    <w:rsid w:val="2AACDD02"/>
    <w:rsid w:val="2AB5CBA7"/>
    <w:rsid w:val="2AC01C27"/>
    <w:rsid w:val="2B0C1A4C"/>
    <w:rsid w:val="2B419BD1"/>
    <w:rsid w:val="2B439A85"/>
    <w:rsid w:val="2B43D553"/>
    <w:rsid w:val="2B4817E3"/>
    <w:rsid w:val="2B943B5E"/>
    <w:rsid w:val="2BB83C43"/>
    <w:rsid w:val="2BC79CAD"/>
    <w:rsid w:val="2BD92568"/>
    <w:rsid w:val="2BDBE4A2"/>
    <w:rsid w:val="2BE3504B"/>
    <w:rsid w:val="2C002DBB"/>
    <w:rsid w:val="2C13CBE7"/>
    <w:rsid w:val="2C1501F6"/>
    <w:rsid w:val="2C332461"/>
    <w:rsid w:val="2C36B0D2"/>
    <w:rsid w:val="2C5A7D37"/>
    <w:rsid w:val="2C7149A1"/>
    <w:rsid w:val="2C73E5A4"/>
    <w:rsid w:val="2CB95AC5"/>
    <w:rsid w:val="2CD0BCDE"/>
    <w:rsid w:val="2CFC1482"/>
    <w:rsid w:val="2D021F24"/>
    <w:rsid w:val="2D2E866B"/>
    <w:rsid w:val="2D477ABC"/>
    <w:rsid w:val="2D5E7488"/>
    <w:rsid w:val="2D91D37D"/>
    <w:rsid w:val="2D91DF9A"/>
    <w:rsid w:val="2DA974B6"/>
    <w:rsid w:val="2DF33C0F"/>
    <w:rsid w:val="2E0ACF3B"/>
    <w:rsid w:val="2E0D5F8D"/>
    <w:rsid w:val="2E169A7C"/>
    <w:rsid w:val="2E34E139"/>
    <w:rsid w:val="2E350A3C"/>
    <w:rsid w:val="2E37B918"/>
    <w:rsid w:val="2E60CA85"/>
    <w:rsid w:val="2E75BD44"/>
    <w:rsid w:val="2E8B9E2D"/>
    <w:rsid w:val="2EB47092"/>
    <w:rsid w:val="2EC5AF25"/>
    <w:rsid w:val="2EC71C2C"/>
    <w:rsid w:val="2ED3D32C"/>
    <w:rsid w:val="2ED44E91"/>
    <w:rsid w:val="2EF2258D"/>
    <w:rsid w:val="2F067FB4"/>
    <w:rsid w:val="2F0A8D2F"/>
    <w:rsid w:val="2F1AD8A2"/>
    <w:rsid w:val="2F1E7D51"/>
    <w:rsid w:val="2F281EC2"/>
    <w:rsid w:val="2F69D182"/>
    <w:rsid w:val="2F836E1D"/>
    <w:rsid w:val="2FA46526"/>
    <w:rsid w:val="2FA7DE48"/>
    <w:rsid w:val="2FAC3976"/>
    <w:rsid w:val="2FC1CF8B"/>
    <w:rsid w:val="2FDB649F"/>
    <w:rsid w:val="2FDC26D8"/>
    <w:rsid w:val="3006204A"/>
    <w:rsid w:val="3010C4A4"/>
    <w:rsid w:val="304C87B2"/>
    <w:rsid w:val="30ACDBAA"/>
    <w:rsid w:val="30B37D6F"/>
    <w:rsid w:val="30BB9CF6"/>
    <w:rsid w:val="30D806E0"/>
    <w:rsid w:val="31001C6B"/>
    <w:rsid w:val="31399F7D"/>
    <w:rsid w:val="31623373"/>
    <w:rsid w:val="31655B35"/>
    <w:rsid w:val="31C72427"/>
    <w:rsid w:val="31D11E65"/>
    <w:rsid w:val="31DD7B07"/>
    <w:rsid w:val="31E22645"/>
    <w:rsid w:val="31EEE7F5"/>
    <w:rsid w:val="32343F6E"/>
    <w:rsid w:val="32484E3B"/>
    <w:rsid w:val="32540A7F"/>
    <w:rsid w:val="32575B49"/>
    <w:rsid w:val="325921B1"/>
    <w:rsid w:val="325F2989"/>
    <w:rsid w:val="3265F557"/>
    <w:rsid w:val="3285EABC"/>
    <w:rsid w:val="328BF1DC"/>
    <w:rsid w:val="3293CA18"/>
    <w:rsid w:val="329765BD"/>
    <w:rsid w:val="32E22240"/>
    <w:rsid w:val="33003300"/>
    <w:rsid w:val="3300A872"/>
    <w:rsid w:val="331998A5"/>
    <w:rsid w:val="333A0213"/>
    <w:rsid w:val="333CD089"/>
    <w:rsid w:val="3361CB71"/>
    <w:rsid w:val="33738AF1"/>
    <w:rsid w:val="33778029"/>
    <w:rsid w:val="33A36D65"/>
    <w:rsid w:val="33D5A226"/>
    <w:rsid w:val="341CE9BA"/>
    <w:rsid w:val="346CBA0D"/>
    <w:rsid w:val="348104E4"/>
    <w:rsid w:val="348D5423"/>
    <w:rsid w:val="3499D435"/>
    <w:rsid w:val="349E27C3"/>
    <w:rsid w:val="34BAE91D"/>
    <w:rsid w:val="34CD708D"/>
    <w:rsid w:val="34EDFE0A"/>
    <w:rsid w:val="34EE0A41"/>
    <w:rsid w:val="34EF0DF9"/>
    <w:rsid w:val="34EF7775"/>
    <w:rsid w:val="350AAA6A"/>
    <w:rsid w:val="352E34C5"/>
    <w:rsid w:val="35327EA3"/>
    <w:rsid w:val="353B1AFA"/>
    <w:rsid w:val="355F0324"/>
    <w:rsid w:val="359A40D3"/>
    <w:rsid w:val="35B3AE0A"/>
    <w:rsid w:val="35B55274"/>
    <w:rsid w:val="35F8ECFB"/>
    <w:rsid w:val="35F94021"/>
    <w:rsid w:val="360B5084"/>
    <w:rsid w:val="36171F64"/>
    <w:rsid w:val="362A70A6"/>
    <w:rsid w:val="363EF6FF"/>
    <w:rsid w:val="364E186F"/>
    <w:rsid w:val="364ED90D"/>
    <w:rsid w:val="368BD7C3"/>
    <w:rsid w:val="36916F95"/>
    <w:rsid w:val="36932775"/>
    <w:rsid w:val="36BCC555"/>
    <w:rsid w:val="36C3941C"/>
    <w:rsid w:val="36DCA575"/>
    <w:rsid w:val="36E0D621"/>
    <w:rsid w:val="36E59E08"/>
    <w:rsid w:val="370AB7BF"/>
    <w:rsid w:val="37545FDD"/>
    <w:rsid w:val="3771441D"/>
    <w:rsid w:val="378EE898"/>
    <w:rsid w:val="37A21F1B"/>
    <w:rsid w:val="37AEE973"/>
    <w:rsid w:val="37BFB024"/>
    <w:rsid w:val="37DAE823"/>
    <w:rsid w:val="37E1D634"/>
    <w:rsid w:val="37F64AA2"/>
    <w:rsid w:val="37F9907D"/>
    <w:rsid w:val="3826AEBB"/>
    <w:rsid w:val="382FFED5"/>
    <w:rsid w:val="383519B9"/>
    <w:rsid w:val="384C27D9"/>
    <w:rsid w:val="38718627"/>
    <w:rsid w:val="388A5895"/>
    <w:rsid w:val="389D4AE0"/>
    <w:rsid w:val="38B8394B"/>
    <w:rsid w:val="38BF8C0D"/>
    <w:rsid w:val="38C4BC57"/>
    <w:rsid w:val="38CC9B74"/>
    <w:rsid w:val="38F242E8"/>
    <w:rsid w:val="38FD1B6C"/>
    <w:rsid w:val="39086EE9"/>
    <w:rsid w:val="3919EA9A"/>
    <w:rsid w:val="392396B3"/>
    <w:rsid w:val="394F59AA"/>
    <w:rsid w:val="395BEA76"/>
    <w:rsid w:val="397152D6"/>
    <w:rsid w:val="39902687"/>
    <w:rsid w:val="39A0A47F"/>
    <w:rsid w:val="39BD99EF"/>
    <w:rsid w:val="39BDF15D"/>
    <w:rsid w:val="39FE064A"/>
    <w:rsid w:val="3A011ACE"/>
    <w:rsid w:val="3A170853"/>
    <w:rsid w:val="3A4171D8"/>
    <w:rsid w:val="3A4A5D58"/>
    <w:rsid w:val="3A509C60"/>
    <w:rsid w:val="3A57099D"/>
    <w:rsid w:val="3A64C6F1"/>
    <w:rsid w:val="3A90CC71"/>
    <w:rsid w:val="3AA03EAB"/>
    <w:rsid w:val="3AB09299"/>
    <w:rsid w:val="3AB85B35"/>
    <w:rsid w:val="3ABCFB8D"/>
    <w:rsid w:val="3AC07DD3"/>
    <w:rsid w:val="3ACBA549"/>
    <w:rsid w:val="3AD623EA"/>
    <w:rsid w:val="3AD9075C"/>
    <w:rsid w:val="3ADCB3CC"/>
    <w:rsid w:val="3AE6EF90"/>
    <w:rsid w:val="3B0915B9"/>
    <w:rsid w:val="3B208BD8"/>
    <w:rsid w:val="3B54FD14"/>
    <w:rsid w:val="3B612822"/>
    <w:rsid w:val="3B93BE2D"/>
    <w:rsid w:val="3BD0F6D3"/>
    <w:rsid w:val="3BD555AE"/>
    <w:rsid w:val="3BD5E4A2"/>
    <w:rsid w:val="3BD60824"/>
    <w:rsid w:val="3BD7DDE0"/>
    <w:rsid w:val="3BE0BE0A"/>
    <w:rsid w:val="3BF61E11"/>
    <w:rsid w:val="3C0172EC"/>
    <w:rsid w:val="3C0356EF"/>
    <w:rsid w:val="3C5B7738"/>
    <w:rsid w:val="3C80A389"/>
    <w:rsid w:val="3C956BA7"/>
    <w:rsid w:val="3CA50938"/>
    <w:rsid w:val="3CAE92E7"/>
    <w:rsid w:val="3CBEFD36"/>
    <w:rsid w:val="3CD56FB2"/>
    <w:rsid w:val="3D28104D"/>
    <w:rsid w:val="3D7B75E9"/>
    <w:rsid w:val="3D91B80E"/>
    <w:rsid w:val="3D9F3DAF"/>
    <w:rsid w:val="3DDAEAF1"/>
    <w:rsid w:val="3DDB929C"/>
    <w:rsid w:val="3E00FBFA"/>
    <w:rsid w:val="3E02232B"/>
    <w:rsid w:val="3E0CC88D"/>
    <w:rsid w:val="3E15DAA5"/>
    <w:rsid w:val="3E1E14D3"/>
    <w:rsid w:val="3E52F289"/>
    <w:rsid w:val="3E69E21D"/>
    <w:rsid w:val="3E7AA506"/>
    <w:rsid w:val="3E80E39A"/>
    <w:rsid w:val="3E83F8C1"/>
    <w:rsid w:val="3E8B12B4"/>
    <w:rsid w:val="3E90A063"/>
    <w:rsid w:val="3ECC6EDE"/>
    <w:rsid w:val="3EFF405C"/>
    <w:rsid w:val="3F5ABFCD"/>
    <w:rsid w:val="3F62ABBC"/>
    <w:rsid w:val="3F7C0013"/>
    <w:rsid w:val="3F854326"/>
    <w:rsid w:val="3F8D2A5F"/>
    <w:rsid w:val="3F9748F5"/>
    <w:rsid w:val="3F9ED2F0"/>
    <w:rsid w:val="3FEEAF1A"/>
    <w:rsid w:val="4013057B"/>
    <w:rsid w:val="401993FB"/>
    <w:rsid w:val="401BDE19"/>
    <w:rsid w:val="40282D37"/>
    <w:rsid w:val="40289155"/>
    <w:rsid w:val="402E45DE"/>
    <w:rsid w:val="404507B1"/>
    <w:rsid w:val="406EF8BD"/>
    <w:rsid w:val="40745C69"/>
    <w:rsid w:val="407926A2"/>
    <w:rsid w:val="40C5874C"/>
    <w:rsid w:val="40F7692F"/>
    <w:rsid w:val="40F7D3B2"/>
    <w:rsid w:val="4109CE8F"/>
    <w:rsid w:val="411E6056"/>
    <w:rsid w:val="413DD156"/>
    <w:rsid w:val="415857A9"/>
    <w:rsid w:val="415EB6C6"/>
    <w:rsid w:val="41646A65"/>
    <w:rsid w:val="4165964B"/>
    <w:rsid w:val="416EF73F"/>
    <w:rsid w:val="4186FC2A"/>
    <w:rsid w:val="41AD1EEB"/>
    <w:rsid w:val="41E7C42F"/>
    <w:rsid w:val="41E8114B"/>
    <w:rsid w:val="41F29DDB"/>
    <w:rsid w:val="41F323B2"/>
    <w:rsid w:val="420596D8"/>
    <w:rsid w:val="4237EA47"/>
    <w:rsid w:val="42446461"/>
    <w:rsid w:val="4246A492"/>
    <w:rsid w:val="42990B22"/>
    <w:rsid w:val="429BDBF5"/>
    <w:rsid w:val="42A30193"/>
    <w:rsid w:val="42FFD432"/>
    <w:rsid w:val="4306AB6D"/>
    <w:rsid w:val="43179EAA"/>
    <w:rsid w:val="436920E2"/>
    <w:rsid w:val="43780866"/>
    <w:rsid w:val="439D0A09"/>
    <w:rsid w:val="43C579C9"/>
    <w:rsid w:val="43F13DC3"/>
    <w:rsid w:val="43F48742"/>
    <w:rsid w:val="442AEF65"/>
    <w:rsid w:val="444DD9DA"/>
    <w:rsid w:val="4464CE66"/>
    <w:rsid w:val="448AB94F"/>
    <w:rsid w:val="44945A67"/>
    <w:rsid w:val="449C4B21"/>
    <w:rsid w:val="449EB1A0"/>
    <w:rsid w:val="44EE6329"/>
    <w:rsid w:val="44EEC0D6"/>
    <w:rsid w:val="451DB9CF"/>
    <w:rsid w:val="453A4A84"/>
    <w:rsid w:val="4544AB65"/>
    <w:rsid w:val="454A6173"/>
    <w:rsid w:val="455C40D3"/>
    <w:rsid w:val="4581475C"/>
    <w:rsid w:val="4584DA83"/>
    <w:rsid w:val="459FB511"/>
    <w:rsid w:val="45D515DA"/>
    <w:rsid w:val="45DA3896"/>
    <w:rsid w:val="45F21796"/>
    <w:rsid w:val="45F61DDD"/>
    <w:rsid w:val="4608EDC8"/>
    <w:rsid w:val="4643F562"/>
    <w:rsid w:val="466FBB19"/>
    <w:rsid w:val="46938CAC"/>
    <w:rsid w:val="469CA6B1"/>
    <w:rsid w:val="469F32DD"/>
    <w:rsid w:val="46BE5866"/>
    <w:rsid w:val="46F84BB3"/>
    <w:rsid w:val="46FC3465"/>
    <w:rsid w:val="4725A304"/>
    <w:rsid w:val="472896F7"/>
    <w:rsid w:val="474285FC"/>
    <w:rsid w:val="474A82AC"/>
    <w:rsid w:val="474D4F85"/>
    <w:rsid w:val="4757B6C3"/>
    <w:rsid w:val="4769D835"/>
    <w:rsid w:val="4775D430"/>
    <w:rsid w:val="4776D0C6"/>
    <w:rsid w:val="477EF29C"/>
    <w:rsid w:val="478513A9"/>
    <w:rsid w:val="47991259"/>
    <w:rsid w:val="479F6197"/>
    <w:rsid w:val="47A55F9D"/>
    <w:rsid w:val="47E5510C"/>
    <w:rsid w:val="47FA6273"/>
    <w:rsid w:val="480368E8"/>
    <w:rsid w:val="4824ED2E"/>
    <w:rsid w:val="484DD097"/>
    <w:rsid w:val="48633F14"/>
    <w:rsid w:val="4864391D"/>
    <w:rsid w:val="4865F775"/>
    <w:rsid w:val="488516A7"/>
    <w:rsid w:val="48BB3843"/>
    <w:rsid w:val="48C93C8F"/>
    <w:rsid w:val="48F5D280"/>
    <w:rsid w:val="493D0F7A"/>
    <w:rsid w:val="4971F7B9"/>
    <w:rsid w:val="49741F4F"/>
    <w:rsid w:val="498CE6FD"/>
    <w:rsid w:val="499ACF34"/>
    <w:rsid w:val="49AA174D"/>
    <w:rsid w:val="49B03CC5"/>
    <w:rsid w:val="49BFBF68"/>
    <w:rsid w:val="49CEDF47"/>
    <w:rsid w:val="49F46EF0"/>
    <w:rsid w:val="4A263507"/>
    <w:rsid w:val="4A2C77C7"/>
    <w:rsid w:val="4A438C04"/>
    <w:rsid w:val="4A5D46F0"/>
    <w:rsid w:val="4A691C89"/>
    <w:rsid w:val="4A89F0F4"/>
    <w:rsid w:val="4A98254A"/>
    <w:rsid w:val="4AD10A73"/>
    <w:rsid w:val="4AF171B8"/>
    <w:rsid w:val="4B102DD8"/>
    <w:rsid w:val="4B25514D"/>
    <w:rsid w:val="4B4D5C97"/>
    <w:rsid w:val="4B54151E"/>
    <w:rsid w:val="4B830C58"/>
    <w:rsid w:val="4BBAB2B8"/>
    <w:rsid w:val="4BC45B11"/>
    <w:rsid w:val="4BCF01A6"/>
    <w:rsid w:val="4BEEB9E5"/>
    <w:rsid w:val="4C0C5436"/>
    <w:rsid w:val="4C0D0C46"/>
    <w:rsid w:val="4C6374F5"/>
    <w:rsid w:val="4C7DD506"/>
    <w:rsid w:val="4C7F3FDF"/>
    <w:rsid w:val="4C80F1E3"/>
    <w:rsid w:val="4C8795ED"/>
    <w:rsid w:val="4C92F5D2"/>
    <w:rsid w:val="4CAE803B"/>
    <w:rsid w:val="4CC1714F"/>
    <w:rsid w:val="4CD040CA"/>
    <w:rsid w:val="4CF31A54"/>
    <w:rsid w:val="4CFD19F2"/>
    <w:rsid w:val="4D036D59"/>
    <w:rsid w:val="4D0DDDEA"/>
    <w:rsid w:val="4D1FDD3C"/>
    <w:rsid w:val="4D465888"/>
    <w:rsid w:val="4D530F88"/>
    <w:rsid w:val="4D6A12A2"/>
    <w:rsid w:val="4D7CF453"/>
    <w:rsid w:val="4D8F9645"/>
    <w:rsid w:val="4DDB6782"/>
    <w:rsid w:val="4E149AA6"/>
    <w:rsid w:val="4E219841"/>
    <w:rsid w:val="4E6F5023"/>
    <w:rsid w:val="4E7453A5"/>
    <w:rsid w:val="4E7BDE46"/>
    <w:rsid w:val="4E866C95"/>
    <w:rsid w:val="4EB3F7A8"/>
    <w:rsid w:val="4EC14AEF"/>
    <w:rsid w:val="4ECD452D"/>
    <w:rsid w:val="4EDCB15C"/>
    <w:rsid w:val="4EED309E"/>
    <w:rsid w:val="4EED82AC"/>
    <w:rsid w:val="4EF07205"/>
    <w:rsid w:val="4EF6E359"/>
    <w:rsid w:val="4EFCEEEF"/>
    <w:rsid w:val="4F085E92"/>
    <w:rsid w:val="4F17AB69"/>
    <w:rsid w:val="4F1FB12C"/>
    <w:rsid w:val="4F2C9412"/>
    <w:rsid w:val="4F7491DD"/>
    <w:rsid w:val="4F83301C"/>
    <w:rsid w:val="4F8FDDFB"/>
    <w:rsid w:val="4F97DFD5"/>
    <w:rsid w:val="4FADE5CC"/>
    <w:rsid w:val="4FFE6C44"/>
    <w:rsid w:val="502E333E"/>
    <w:rsid w:val="502EC0DA"/>
    <w:rsid w:val="504748D5"/>
    <w:rsid w:val="5061BFEA"/>
    <w:rsid w:val="50998A1F"/>
    <w:rsid w:val="50A5D18C"/>
    <w:rsid w:val="50AC6944"/>
    <w:rsid w:val="50CF7468"/>
    <w:rsid w:val="50DB7B64"/>
    <w:rsid w:val="50F2E258"/>
    <w:rsid w:val="510C8D6B"/>
    <w:rsid w:val="5145A15D"/>
    <w:rsid w:val="514C9C8E"/>
    <w:rsid w:val="51606626"/>
    <w:rsid w:val="5160A9AD"/>
    <w:rsid w:val="5165C195"/>
    <w:rsid w:val="519C0D63"/>
    <w:rsid w:val="519E4885"/>
    <w:rsid w:val="51BC6098"/>
    <w:rsid w:val="51BE0D57"/>
    <w:rsid w:val="51F7C196"/>
    <w:rsid w:val="52117E32"/>
    <w:rsid w:val="522F5680"/>
    <w:rsid w:val="5264B346"/>
    <w:rsid w:val="52716FEC"/>
    <w:rsid w:val="5299F217"/>
    <w:rsid w:val="52FF69BB"/>
    <w:rsid w:val="530B8119"/>
    <w:rsid w:val="533A2579"/>
    <w:rsid w:val="535F9B17"/>
    <w:rsid w:val="536405D7"/>
    <w:rsid w:val="53860CD4"/>
    <w:rsid w:val="53A03150"/>
    <w:rsid w:val="53A5121C"/>
    <w:rsid w:val="53AB8272"/>
    <w:rsid w:val="53AED578"/>
    <w:rsid w:val="53B1210E"/>
    <w:rsid w:val="53B699A8"/>
    <w:rsid w:val="53BE83B1"/>
    <w:rsid w:val="53E152CF"/>
    <w:rsid w:val="541697E6"/>
    <w:rsid w:val="541F3D48"/>
    <w:rsid w:val="5421C9E5"/>
    <w:rsid w:val="545548BD"/>
    <w:rsid w:val="546BB880"/>
    <w:rsid w:val="5482285F"/>
    <w:rsid w:val="548D2A76"/>
    <w:rsid w:val="54DED4F5"/>
    <w:rsid w:val="54F684B9"/>
    <w:rsid w:val="54FC1848"/>
    <w:rsid w:val="55077031"/>
    <w:rsid w:val="5535D377"/>
    <w:rsid w:val="5550E763"/>
    <w:rsid w:val="5552D770"/>
    <w:rsid w:val="557C2D51"/>
    <w:rsid w:val="558ABAAB"/>
    <w:rsid w:val="55A6AEB3"/>
    <w:rsid w:val="55ACE7D5"/>
    <w:rsid w:val="55B2F26D"/>
    <w:rsid w:val="55B4C168"/>
    <w:rsid w:val="55E4F930"/>
    <w:rsid w:val="55EC5CBA"/>
    <w:rsid w:val="56059346"/>
    <w:rsid w:val="561B37C5"/>
    <w:rsid w:val="561D37A4"/>
    <w:rsid w:val="5627CC0F"/>
    <w:rsid w:val="56804628"/>
    <w:rsid w:val="56A94CC7"/>
    <w:rsid w:val="56ABFE31"/>
    <w:rsid w:val="56E51B72"/>
    <w:rsid w:val="56F569B9"/>
    <w:rsid w:val="5727B00C"/>
    <w:rsid w:val="5732D756"/>
    <w:rsid w:val="576B5181"/>
    <w:rsid w:val="57A90D5F"/>
    <w:rsid w:val="57AF88FE"/>
    <w:rsid w:val="57E001A2"/>
    <w:rsid w:val="57F0F99E"/>
    <w:rsid w:val="580765EF"/>
    <w:rsid w:val="58142F11"/>
    <w:rsid w:val="582C0DDD"/>
    <w:rsid w:val="583C5D7D"/>
    <w:rsid w:val="5842A3C7"/>
    <w:rsid w:val="58484BB1"/>
    <w:rsid w:val="584ED88E"/>
    <w:rsid w:val="585E7066"/>
    <w:rsid w:val="586B8317"/>
    <w:rsid w:val="58728B97"/>
    <w:rsid w:val="58759DCC"/>
    <w:rsid w:val="589240BB"/>
    <w:rsid w:val="58BE8DAF"/>
    <w:rsid w:val="58C316AC"/>
    <w:rsid w:val="58CC08AD"/>
    <w:rsid w:val="58D98A2E"/>
    <w:rsid w:val="58DDD2A0"/>
    <w:rsid w:val="590250F2"/>
    <w:rsid w:val="59174299"/>
    <w:rsid w:val="594E1549"/>
    <w:rsid w:val="59556046"/>
    <w:rsid w:val="59A1EA11"/>
    <w:rsid w:val="59C2749D"/>
    <w:rsid w:val="59EDE23F"/>
    <w:rsid w:val="5A325CD9"/>
    <w:rsid w:val="5A67A770"/>
    <w:rsid w:val="5A70A929"/>
    <w:rsid w:val="5A80CFCD"/>
    <w:rsid w:val="5AA156E6"/>
    <w:rsid w:val="5AAE4B05"/>
    <w:rsid w:val="5AC0CC51"/>
    <w:rsid w:val="5AC141EA"/>
    <w:rsid w:val="5AD24AEB"/>
    <w:rsid w:val="5ADA056D"/>
    <w:rsid w:val="5ADF9542"/>
    <w:rsid w:val="5AFABE30"/>
    <w:rsid w:val="5B3007FA"/>
    <w:rsid w:val="5B817207"/>
    <w:rsid w:val="5B8A0E44"/>
    <w:rsid w:val="5B8EBC65"/>
    <w:rsid w:val="5BBF9610"/>
    <w:rsid w:val="5C20C957"/>
    <w:rsid w:val="5C27AB86"/>
    <w:rsid w:val="5C2B5ACC"/>
    <w:rsid w:val="5C39E2D7"/>
    <w:rsid w:val="5C3ADFF9"/>
    <w:rsid w:val="5C4E630D"/>
    <w:rsid w:val="5C6DA38E"/>
    <w:rsid w:val="5C711687"/>
    <w:rsid w:val="5C9A4C9D"/>
    <w:rsid w:val="5C9F8E8C"/>
    <w:rsid w:val="5CA21D91"/>
    <w:rsid w:val="5D308E79"/>
    <w:rsid w:val="5D50C8AB"/>
    <w:rsid w:val="5D5DCEA6"/>
    <w:rsid w:val="5D875806"/>
    <w:rsid w:val="5DCF3665"/>
    <w:rsid w:val="5DD652DA"/>
    <w:rsid w:val="5DDEC88A"/>
    <w:rsid w:val="5DE26A01"/>
    <w:rsid w:val="5E11A14A"/>
    <w:rsid w:val="5E14098F"/>
    <w:rsid w:val="5E1D253D"/>
    <w:rsid w:val="5E28D169"/>
    <w:rsid w:val="5E446BC0"/>
    <w:rsid w:val="5E4C2440"/>
    <w:rsid w:val="5E5AFD80"/>
    <w:rsid w:val="5E633C40"/>
    <w:rsid w:val="5E7A0486"/>
    <w:rsid w:val="5E7FB2BB"/>
    <w:rsid w:val="5E820A46"/>
    <w:rsid w:val="5E933DF3"/>
    <w:rsid w:val="5EA76993"/>
    <w:rsid w:val="5EBAC7D9"/>
    <w:rsid w:val="5ED084B7"/>
    <w:rsid w:val="5EDE733E"/>
    <w:rsid w:val="5EEB7292"/>
    <w:rsid w:val="5EEBBE4B"/>
    <w:rsid w:val="5EF966AC"/>
    <w:rsid w:val="5F0742B9"/>
    <w:rsid w:val="5F107CA9"/>
    <w:rsid w:val="5F178171"/>
    <w:rsid w:val="5F202E53"/>
    <w:rsid w:val="5F2FED6F"/>
    <w:rsid w:val="5F618A50"/>
    <w:rsid w:val="5F6FBAFB"/>
    <w:rsid w:val="5F6FD750"/>
    <w:rsid w:val="5F7169AF"/>
    <w:rsid w:val="5F85226C"/>
    <w:rsid w:val="5F8603CF"/>
    <w:rsid w:val="5FA19BF1"/>
    <w:rsid w:val="5FA8EFD7"/>
    <w:rsid w:val="5FB46463"/>
    <w:rsid w:val="5FCB3A3F"/>
    <w:rsid w:val="5FD58F18"/>
    <w:rsid w:val="5FE6B1F9"/>
    <w:rsid w:val="6000A05C"/>
    <w:rsid w:val="60047269"/>
    <w:rsid w:val="6035FEC3"/>
    <w:rsid w:val="6056BDA5"/>
    <w:rsid w:val="6068D67F"/>
    <w:rsid w:val="6074C6C6"/>
    <w:rsid w:val="6079C6C2"/>
    <w:rsid w:val="6080541D"/>
    <w:rsid w:val="6089095B"/>
    <w:rsid w:val="60BDC192"/>
    <w:rsid w:val="60C98679"/>
    <w:rsid w:val="6102EE74"/>
    <w:rsid w:val="612D0807"/>
    <w:rsid w:val="6143905E"/>
    <w:rsid w:val="6158E490"/>
    <w:rsid w:val="615DC6B5"/>
    <w:rsid w:val="615EAAE4"/>
    <w:rsid w:val="617A7C96"/>
    <w:rsid w:val="617B8B9C"/>
    <w:rsid w:val="6183A014"/>
    <w:rsid w:val="619F607E"/>
    <w:rsid w:val="61A37FFD"/>
    <w:rsid w:val="61AD9AAB"/>
    <w:rsid w:val="61B08776"/>
    <w:rsid w:val="61B9CF17"/>
    <w:rsid w:val="61BC0CBA"/>
    <w:rsid w:val="61BD5737"/>
    <w:rsid w:val="61C7A268"/>
    <w:rsid w:val="61C7D468"/>
    <w:rsid w:val="61CF876F"/>
    <w:rsid w:val="61DCC54E"/>
    <w:rsid w:val="61E522FC"/>
    <w:rsid w:val="61E71AA2"/>
    <w:rsid w:val="61EFF6E3"/>
    <w:rsid w:val="61FE469D"/>
    <w:rsid w:val="6223C0F7"/>
    <w:rsid w:val="62244661"/>
    <w:rsid w:val="623ACCFB"/>
    <w:rsid w:val="623D0043"/>
    <w:rsid w:val="62418959"/>
    <w:rsid w:val="624DE2CC"/>
    <w:rsid w:val="628F1378"/>
    <w:rsid w:val="62A4B7F7"/>
    <w:rsid w:val="62BD871B"/>
    <w:rsid w:val="62C7C373"/>
    <w:rsid w:val="62D6517D"/>
    <w:rsid w:val="62E84592"/>
    <w:rsid w:val="62FAB312"/>
    <w:rsid w:val="62FD5E8D"/>
    <w:rsid w:val="630F0CF9"/>
    <w:rsid w:val="632FFDA9"/>
    <w:rsid w:val="633DBB22"/>
    <w:rsid w:val="6341A608"/>
    <w:rsid w:val="6353C8DC"/>
    <w:rsid w:val="6355E222"/>
    <w:rsid w:val="637963C5"/>
    <w:rsid w:val="63E30D99"/>
    <w:rsid w:val="6438119B"/>
    <w:rsid w:val="646B7083"/>
    <w:rsid w:val="648FF391"/>
    <w:rsid w:val="649912A3"/>
    <w:rsid w:val="64A6586C"/>
    <w:rsid w:val="64C13084"/>
    <w:rsid w:val="64C5164B"/>
    <w:rsid w:val="64D7D1E2"/>
    <w:rsid w:val="652FB3EA"/>
    <w:rsid w:val="653F6DCD"/>
    <w:rsid w:val="65501280"/>
    <w:rsid w:val="6567827A"/>
    <w:rsid w:val="656BE035"/>
    <w:rsid w:val="65703F2D"/>
    <w:rsid w:val="659B3480"/>
    <w:rsid w:val="65A13E9C"/>
    <w:rsid w:val="65A204CF"/>
    <w:rsid w:val="65B82DF9"/>
    <w:rsid w:val="65EAB9BE"/>
    <w:rsid w:val="660FE660"/>
    <w:rsid w:val="662BC3F2"/>
    <w:rsid w:val="6640904A"/>
    <w:rsid w:val="6692C72C"/>
    <w:rsid w:val="6699325F"/>
    <w:rsid w:val="66A9F5A5"/>
    <w:rsid w:val="66BD66CE"/>
    <w:rsid w:val="66F0EC07"/>
    <w:rsid w:val="66FD8652"/>
    <w:rsid w:val="6717D95C"/>
    <w:rsid w:val="67208304"/>
    <w:rsid w:val="6723BAFE"/>
    <w:rsid w:val="6725E776"/>
    <w:rsid w:val="67556653"/>
    <w:rsid w:val="675DAE01"/>
    <w:rsid w:val="67B4766E"/>
    <w:rsid w:val="67E1CD07"/>
    <w:rsid w:val="67EE9D2C"/>
    <w:rsid w:val="6804AB67"/>
    <w:rsid w:val="680FFF36"/>
    <w:rsid w:val="684EC0E7"/>
    <w:rsid w:val="685A1E48"/>
    <w:rsid w:val="687CC0DA"/>
    <w:rsid w:val="68831A7F"/>
    <w:rsid w:val="68863E85"/>
    <w:rsid w:val="68B303A2"/>
    <w:rsid w:val="68C69346"/>
    <w:rsid w:val="68E2FEC2"/>
    <w:rsid w:val="68F69A3E"/>
    <w:rsid w:val="69114CAC"/>
    <w:rsid w:val="69123016"/>
    <w:rsid w:val="69466EA1"/>
    <w:rsid w:val="695F3A69"/>
    <w:rsid w:val="69613B9A"/>
    <w:rsid w:val="69626895"/>
    <w:rsid w:val="69745202"/>
    <w:rsid w:val="697CED85"/>
    <w:rsid w:val="69849313"/>
    <w:rsid w:val="699C2E2A"/>
    <w:rsid w:val="69BB583C"/>
    <w:rsid w:val="69CB492E"/>
    <w:rsid w:val="69D9E4AD"/>
    <w:rsid w:val="6A1C22FC"/>
    <w:rsid w:val="6A26B380"/>
    <w:rsid w:val="6A5BED67"/>
    <w:rsid w:val="6A83A17E"/>
    <w:rsid w:val="6AA5E418"/>
    <w:rsid w:val="6AD18468"/>
    <w:rsid w:val="6ADE374B"/>
    <w:rsid w:val="6AF8CAD8"/>
    <w:rsid w:val="6B035604"/>
    <w:rsid w:val="6B327AA8"/>
    <w:rsid w:val="6B35F2D4"/>
    <w:rsid w:val="6B3F098D"/>
    <w:rsid w:val="6B4F41EE"/>
    <w:rsid w:val="6B724E83"/>
    <w:rsid w:val="6B73E7D9"/>
    <w:rsid w:val="6B7D1220"/>
    <w:rsid w:val="6BD176C0"/>
    <w:rsid w:val="6BDD0B8F"/>
    <w:rsid w:val="6BE354E5"/>
    <w:rsid w:val="6BF5E9D1"/>
    <w:rsid w:val="6BF802C9"/>
    <w:rsid w:val="6C04191D"/>
    <w:rsid w:val="6C2E2C51"/>
    <w:rsid w:val="6C3D50B8"/>
    <w:rsid w:val="6CD90ED2"/>
    <w:rsid w:val="6CF16908"/>
    <w:rsid w:val="6CF1B4F2"/>
    <w:rsid w:val="6D11BF44"/>
    <w:rsid w:val="6D16CB86"/>
    <w:rsid w:val="6D22847A"/>
    <w:rsid w:val="6D2D1367"/>
    <w:rsid w:val="6D2E962F"/>
    <w:rsid w:val="6D35A6BC"/>
    <w:rsid w:val="6D38B370"/>
    <w:rsid w:val="6D50805D"/>
    <w:rsid w:val="6D50F529"/>
    <w:rsid w:val="6D56B25D"/>
    <w:rsid w:val="6D573083"/>
    <w:rsid w:val="6D66F908"/>
    <w:rsid w:val="6D7102E2"/>
    <w:rsid w:val="6DAC5081"/>
    <w:rsid w:val="6DB3004B"/>
    <w:rsid w:val="6DB901C0"/>
    <w:rsid w:val="6DBD3DCF"/>
    <w:rsid w:val="6DFF38BA"/>
    <w:rsid w:val="6E06500F"/>
    <w:rsid w:val="6E1DAD7A"/>
    <w:rsid w:val="6E3A7ABB"/>
    <w:rsid w:val="6E56F830"/>
    <w:rsid w:val="6E894D14"/>
    <w:rsid w:val="6E9C663D"/>
    <w:rsid w:val="6EA1364A"/>
    <w:rsid w:val="6EA9C3F7"/>
    <w:rsid w:val="6EB57C30"/>
    <w:rsid w:val="6ED9E2CA"/>
    <w:rsid w:val="6EEE6062"/>
    <w:rsid w:val="6F335AF4"/>
    <w:rsid w:val="6F44B88E"/>
    <w:rsid w:val="6F5EDBF2"/>
    <w:rsid w:val="6F61C57C"/>
    <w:rsid w:val="6F8937C9"/>
    <w:rsid w:val="6F8F8CCF"/>
    <w:rsid w:val="6F93498B"/>
    <w:rsid w:val="6FCCDD49"/>
    <w:rsid w:val="6FCCFBA8"/>
    <w:rsid w:val="6FD9361A"/>
    <w:rsid w:val="6FDCBD56"/>
    <w:rsid w:val="6FFEB44B"/>
    <w:rsid w:val="700B2B18"/>
    <w:rsid w:val="7036704D"/>
    <w:rsid w:val="704F63D6"/>
    <w:rsid w:val="7051F15B"/>
    <w:rsid w:val="705234FF"/>
    <w:rsid w:val="70A80C40"/>
    <w:rsid w:val="70AAAA6B"/>
    <w:rsid w:val="70AD6EE3"/>
    <w:rsid w:val="70B8F400"/>
    <w:rsid w:val="70CE2044"/>
    <w:rsid w:val="70E851F9"/>
    <w:rsid w:val="71107C5B"/>
    <w:rsid w:val="71136A40"/>
    <w:rsid w:val="714E94BE"/>
    <w:rsid w:val="71533958"/>
    <w:rsid w:val="715BDE1E"/>
    <w:rsid w:val="716EE689"/>
    <w:rsid w:val="717CBC18"/>
    <w:rsid w:val="7190E828"/>
    <w:rsid w:val="7198599D"/>
    <w:rsid w:val="71CAFC97"/>
    <w:rsid w:val="71EA635D"/>
    <w:rsid w:val="71EB5782"/>
    <w:rsid w:val="7207416E"/>
    <w:rsid w:val="720E6C52"/>
    <w:rsid w:val="72110D70"/>
    <w:rsid w:val="7214AAA6"/>
    <w:rsid w:val="7217DB56"/>
    <w:rsid w:val="7225FD56"/>
    <w:rsid w:val="72421639"/>
    <w:rsid w:val="7254E9C3"/>
    <w:rsid w:val="725BEA8A"/>
    <w:rsid w:val="72687CB1"/>
    <w:rsid w:val="7282C02D"/>
    <w:rsid w:val="72BB8749"/>
    <w:rsid w:val="72BC94CF"/>
    <w:rsid w:val="72D36F07"/>
    <w:rsid w:val="738F004A"/>
    <w:rsid w:val="73981A1D"/>
    <w:rsid w:val="73D08D07"/>
    <w:rsid w:val="73DCCEDA"/>
    <w:rsid w:val="73E10FEC"/>
    <w:rsid w:val="74081CCB"/>
    <w:rsid w:val="74322EC9"/>
    <w:rsid w:val="743FACB7"/>
    <w:rsid w:val="748FE081"/>
    <w:rsid w:val="74A87525"/>
    <w:rsid w:val="74AE57F0"/>
    <w:rsid w:val="74B79937"/>
    <w:rsid w:val="74FF4816"/>
    <w:rsid w:val="751F6BDF"/>
    <w:rsid w:val="752DA759"/>
    <w:rsid w:val="75448B11"/>
    <w:rsid w:val="754BB9F3"/>
    <w:rsid w:val="756E1CFC"/>
    <w:rsid w:val="7576B806"/>
    <w:rsid w:val="75878E36"/>
    <w:rsid w:val="759D79AD"/>
    <w:rsid w:val="75AC68AC"/>
    <w:rsid w:val="75DA389B"/>
    <w:rsid w:val="75DFE3BB"/>
    <w:rsid w:val="75E35F40"/>
    <w:rsid w:val="75E6A293"/>
    <w:rsid w:val="7613188B"/>
    <w:rsid w:val="761F9543"/>
    <w:rsid w:val="762D2015"/>
    <w:rsid w:val="76790770"/>
    <w:rsid w:val="76A71B28"/>
    <w:rsid w:val="76C7AD29"/>
    <w:rsid w:val="76DC5C21"/>
    <w:rsid w:val="7734A43F"/>
    <w:rsid w:val="774F7421"/>
    <w:rsid w:val="7758D898"/>
    <w:rsid w:val="7759C77E"/>
    <w:rsid w:val="77642AA1"/>
    <w:rsid w:val="776C410A"/>
    <w:rsid w:val="77735BBA"/>
    <w:rsid w:val="77C13E4D"/>
    <w:rsid w:val="77E1E602"/>
    <w:rsid w:val="77E6F291"/>
    <w:rsid w:val="77F60BA7"/>
    <w:rsid w:val="78073DC7"/>
    <w:rsid w:val="78141BFF"/>
    <w:rsid w:val="7815434F"/>
    <w:rsid w:val="78165741"/>
    <w:rsid w:val="781E824E"/>
    <w:rsid w:val="78245AB7"/>
    <w:rsid w:val="783AB556"/>
    <w:rsid w:val="7846F5BA"/>
    <w:rsid w:val="784D859C"/>
    <w:rsid w:val="785A7BAC"/>
    <w:rsid w:val="78625E49"/>
    <w:rsid w:val="78648F41"/>
    <w:rsid w:val="7868CFB1"/>
    <w:rsid w:val="7877AF54"/>
    <w:rsid w:val="787E3CAC"/>
    <w:rsid w:val="78868B18"/>
    <w:rsid w:val="7889EC26"/>
    <w:rsid w:val="78A5C492"/>
    <w:rsid w:val="78D2772F"/>
    <w:rsid w:val="78F28ADD"/>
    <w:rsid w:val="78F4F2B9"/>
    <w:rsid w:val="78F64511"/>
    <w:rsid w:val="79428EC7"/>
    <w:rsid w:val="7946277E"/>
    <w:rsid w:val="79562BE1"/>
    <w:rsid w:val="7976FCE5"/>
    <w:rsid w:val="79831338"/>
    <w:rsid w:val="7991F801"/>
    <w:rsid w:val="79B0CBAF"/>
    <w:rsid w:val="79B8FE92"/>
    <w:rsid w:val="79CCCCE7"/>
    <w:rsid w:val="7A091C8E"/>
    <w:rsid w:val="7A14BBCB"/>
    <w:rsid w:val="7A287CC9"/>
    <w:rsid w:val="7A32DB5B"/>
    <w:rsid w:val="7A435101"/>
    <w:rsid w:val="7A727EAE"/>
    <w:rsid w:val="7A950BE6"/>
    <w:rsid w:val="7AE7C3E5"/>
    <w:rsid w:val="7AF85DB5"/>
    <w:rsid w:val="7B013690"/>
    <w:rsid w:val="7B02FBC8"/>
    <w:rsid w:val="7B32936E"/>
    <w:rsid w:val="7B494B2C"/>
    <w:rsid w:val="7B57A7B9"/>
    <w:rsid w:val="7B5FEA9E"/>
    <w:rsid w:val="7B6A723A"/>
    <w:rsid w:val="7B6D8D7B"/>
    <w:rsid w:val="7B7E7AC9"/>
    <w:rsid w:val="7BB7FF5C"/>
    <w:rsid w:val="7BCF4D52"/>
    <w:rsid w:val="7BD415E3"/>
    <w:rsid w:val="7BE085A8"/>
    <w:rsid w:val="7C379329"/>
    <w:rsid w:val="7C3BDAD0"/>
    <w:rsid w:val="7C47F03A"/>
    <w:rsid w:val="7C83BC9C"/>
    <w:rsid w:val="7CAFDB44"/>
    <w:rsid w:val="7CF2CDBB"/>
    <w:rsid w:val="7D0AAC66"/>
    <w:rsid w:val="7D1B62FC"/>
    <w:rsid w:val="7D225B05"/>
    <w:rsid w:val="7D584F50"/>
    <w:rsid w:val="7D5B7B9D"/>
    <w:rsid w:val="7D84D637"/>
    <w:rsid w:val="7D854D1E"/>
    <w:rsid w:val="7D867F15"/>
    <w:rsid w:val="7D98B706"/>
    <w:rsid w:val="7DAAB54C"/>
    <w:rsid w:val="7DB742C5"/>
    <w:rsid w:val="7DBB1628"/>
    <w:rsid w:val="7DD2227C"/>
    <w:rsid w:val="7DD80D27"/>
    <w:rsid w:val="7DDEDD0B"/>
    <w:rsid w:val="7DE0A388"/>
    <w:rsid w:val="7DE521EF"/>
    <w:rsid w:val="7DE87351"/>
    <w:rsid w:val="7E23B8E1"/>
    <w:rsid w:val="7E3241CA"/>
    <w:rsid w:val="7E52B4C3"/>
    <w:rsid w:val="7E9008C6"/>
    <w:rsid w:val="7E954574"/>
    <w:rsid w:val="7EB7335D"/>
    <w:rsid w:val="7EB96904"/>
    <w:rsid w:val="7EC5B0C5"/>
    <w:rsid w:val="7EF1515B"/>
    <w:rsid w:val="7EFF0A9C"/>
    <w:rsid w:val="7F0E4494"/>
    <w:rsid w:val="7F196815"/>
    <w:rsid w:val="7F1D666B"/>
    <w:rsid w:val="7F296C0E"/>
    <w:rsid w:val="7F3C00D4"/>
    <w:rsid w:val="7F482B7F"/>
    <w:rsid w:val="7F4873AD"/>
    <w:rsid w:val="7F4FAD2E"/>
    <w:rsid w:val="7F6C52C6"/>
    <w:rsid w:val="7F7DCCD4"/>
    <w:rsid w:val="7FA653A0"/>
    <w:rsid w:val="7FBEBF5C"/>
    <w:rsid w:val="7FBFB43E"/>
    <w:rsid w:val="7FD01821"/>
    <w:rsid w:val="7FF5C43E"/>
    <w:rsid w:val="7FF5E1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9E2BB"/>
  <w15:chartTrackingRefBased/>
  <w15:docId w15:val="{3C5F8C80-1569-4E83-82B0-0EB64355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0" w:lineRule="auto"/>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34"/>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1929A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662278"/>
    <w:pPr>
      <w:keepNext/>
      <w:keepLines/>
      <w:shd w:val="clear" w:color="auto" w:fill="FFFFFF" w:themeFill="background1"/>
      <w:spacing w:after="120"/>
      <w:jc w:val="both"/>
      <w:outlineLvl w:val="0"/>
    </w:pPr>
    <w:rPr>
      <w:rFonts w:ascii="Arial" w:eastAsiaTheme="majorEastAsia" w:hAnsi="Arial" w:cs="Arial"/>
      <w:b/>
      <w:bCs/>
      <w:noProof/>
      <w:color w:val="007D82"/>
    </w:rPr>
  </w:style>
  <w:style w:type="paragraph" w:styleId="Heading2">
    <w:name w:val="heading 2"/>
    <w:basedOn w:val="Normal"/>
    <w:next w:val="Normal"/>
    <w:link w:val="Heading2Char"/>
    <w:uiPriority w:val="9"/>
    <w:qFormat/>
    <w:rsid w:val="000735B5"/>
    <w:pPr>
      <w:keepNext/>
      <w:keepLines/>
      <w:numPr>
        <w:ilvl w:val="1"/>
        <w:numId w:val="18"/>
      </w:numPr>
      <w:shd w:val="clear" w:color="auto" w:fill="D9D9D9" w:themeFill="text2" w:themeFillShade="D9"/>
      <w:outlineLvl w:val="1"/>
    </w:pPr>
    <w:rPr>
      <w:rFonts w:ascii="Arial" w:eastAsiaTheme="majorEastAsia" w:hAnsi="Arial" w:cs="Arial"/>
      <w:b/>
      <w:bCs/>
      <w:noProof/>
      <w:sz w:val="22"/>
      <w:szCs w:val="22"/>
    </w:rPr>
  </w:style>
  <w:style w:type="paragraph" w:styleId="Heading3">
    <w:name w:val="heading 3"/>
    <w:basedOn w:val="Normal"/>
    <w:next w:val="Normal"/>
    <w:link w:val="Heading3Char"/>
    <w:uiPriority w:val="9"/>
    <w:semiHidden/>
    <w:qFormat/>
    <w:rsid w:val="00F527CC"/>
    <w:pPr>
      <w:keepNext/>
      <w:keepLines/>
      <w:spacing w:before="260" w:after="220"/>
      <w:ind w:left="567" w:hanging="567"/>
      <w:outlineLvl w:val="2"/>
    </w:pPr>
    <w:rPr>
      <w:rFonts w:eastAsiaTheme="majorEastAsia" w:cs="Arial"/>
      <w:b/>
    </w:rPr>
  </w:style>
  <w:style w:type="paragraph" w:styleId="Heading4">
    <w:name w:val="heading 4"/>
    <w:basedOn w:val="Normal"/>
    <w:next w:val="Normal"/>
    <w:link w:val="Heading4Char"/>
    <w:uiPriority w:val="9"/>
    <w:semiHidden/>
    <w:unhideWhenUsed/>
    <w:qFormat/>
    <w:rsid w:val="00F527CC"/>
    <w:pPr>
      <w:keepNext/>
      <w:keepLines/>
      <w:spacing w:before="40"/>
      <w:outlineLvl w:val="3"/>
    </w:pPr>
    <w:rPr>
      <w:rFonts w:eastAsiaTheme="majorEastAsia" w:cs="Arial"/>
      <w:i/>
      <w:iCs/>
      <w:color w:val="939599" w:themeColor="accent1" w:themeShade="BF"/>
    </w:rPr>
  </w:style>
  <w:style w:type="paragraph" w:styleId="Heading5">
    <w:name w:val="heading 5"/>
    <w:basedOn w:val="Normal"/>
    <w:next w:val="Normal"/>
    <w:link w:val="Heading5Char"/>
    <w:uiPriority w:val="9"/>
    <w:semiHidden/>
    <w:unhideWhenUsed/>
    <w:qFormat/>
    <w:rsid w:val="00F527CC"/>
    <w:pPr>
      <w:keepNext/>
      <w:keepLines/>
      <w:spacing w:before="40"/>
      <w:outlineLvl w:val="4"/>
    </w:pPr>
    <w:rPr>
      <w:rFonts w:eastAsiaTheme="majorEastAsia" w:cs="Arial"/>
      <w:color w:val="939599" w:themeColor="accent1" w:themeShade="BF"/>
    </w:rPr>
  </w:style>
  <w:style w:type="paragraph" w:styleId="Heading6">
    <w:name w:val="heading 6"/>
    <w:basedOn w:val="Normal"/>
    <w:next w:val="Normal"/>
    <w:link w:val="Heading6Char"/>
    <w:uiPriority w:val="9"/>
    <w:semiHidden/>
    <w:unhideWhenUsed/>
    <w:qFormat/>
    <w:rsid w:val="00F527CC"/>
    <w:pPr>
      <w:keepNext/>
      <w:keepLines/>
      <w:spacing w:before="40"/>
      <w:outlineLvl w:val="5"/>
    </w:pPr>
    <w:rPr>
      <w:rFonts w:eastAsiaTheme="majorEastAsia" w:cs="Arial"/>
      <w:color w:val="616266" w:themeColor="accent1" w:themeShade="7F"/>
    </w:rPr>
  </w:style>
  <w:style w:type="paragraph" w:styleId="Heading7">
    <w:name w:val="heading 7"/>
    <w:basedOn w:val="Normal"/>
    <w:next w:val="Normal"/>
    <w:link w:val="Heading7Char"/>
    <w:uiPriority w:val="9"/>
    <w:semiHidden/>
    <w:unhideWhenUsed/>
    <w:qFormat/>
    <w:rsid w:val="00F527CC"/>
    <w:pPr>
      <w:keepNext/>
      <w:keepLines/>
      <w:spacing w:before="40"/>
      <w:outlineLvl w:val="6"/>
    </w:pPr>
    <w:rPr>
      <w:rFonts w:eastAsiaTheme="majorEastAsia" w:cs="Arial"/>
      <w:i/>
      <w:iCs/>
      <w:color w:val="616266" w:themeColor="accent1" w:themeShade="7F"/>
    </w:rPr>
  </w:style>
  <w:style w:type="paragraph" w:styleId="Heading8">
    <w:name w:val="heading 8"/>
    <w:basedOn w:val="Normal"/>
    <w:next w:val="Normal"/>
    <w:link w:val="Heading8Char"/>
    <w:uiPriority w:val="9"/>
    <w:semiHidden/>
    <w:unhideWhenUsed/>
    <w:qFormat/>
    <w:rsid w:val="00F527CC"/>
    <w:pPr>
      <w:keepNext/>
      <w:keepLines/>
      <w:spacing w:before="40"/>
      <w:outlineLvl w:val="7"/>
    </w:pPr>
    <w:rPr>
      <w:rFonts w:eastAsiaTheme="majorEastAsia" w:cs="Arial"/>
      <w:color w:val="5D5D5D" w:themeColor="text1" w:themeTint="D8"/>
      <w:sz w:val="21"/>
      <w:szCs w:val="21"/>
    </w:rPr>
  </w:style>
  <w:style w:type="paragraph" w:styleId="Heading9">
    <w:name w:val="heading 9"/>
    <w:basedOn w:val="Normal"/>
    <w:next w:val="Normal"/>
    <w:link w:val="Heading9Char"/>
    <w:uiPriority w:val="9"/>
    <w:semiHidden/>
    <w:unhideWhenUsed/>
    <w:qFormat/>
    <w:rsid w:val="00F527CC"/>
    <w:pPr>
      <w:keepNext/>
      <w:keepLines/>
      <w:spacing w:before="40"/>
      <w:outlineLvl w:val="8"/>
    </w:pPr>
    <w:rPr>
      <w:rFonts w:eastAsiaTheme="majorEastAsia" w:cs="Arial"/>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527CC"/>
    <w:pPr>
      <w:tabs>
        <w:tab w:val="center" w:pos="4513"/>
        <w:tab w:val="right" w:pos="9026"/>
      </w:tabs>
      <w:spacing w:after="220"/>
    </w:pPr>
    <w:rPr>
      <w:rFonts w:ascii="Arial" w:eastAsiaTheme="minorHAnsi" w:hAnsi="Arial" w:cstheme="minorBidi"/>
      <w:sz w:val="22"/>
      <w:szCs w:val="22"/>
    </w:rPr>
  </w:style>
  <w:style w:type="character" w:customStyle="1" w:styleId="HeaderChar">
    <w:name w:val="Header Char"/>
    <w:basedOn w:val="DefaultParagraphFont"/>
    <w:link w:val="Header"/>
    <w:uiPriority w:val="99"/>
    <w:rsid w:val="00F527CC"/>
    <w:rPr>
      <w:lang w:val="en-US"/>
    </w:rPr>
  </w:style>
  <w:style w:type="paragraph" w:styleId="Footer">
    <w:name w:val="footer"/>
    <w:basedOn w:val="Normal"/>
    <w:link w:val="FooterChar"/>
    <w:uiPriority w:val="99"/>
    <w:rsid w:val="00F527CC"/>
    <w:pPr>
      <w:tabs>
        <w:tab w:val="right" w:pos="9638"/>
      </w:tabs>
    </w:pPr>
    <w:rPr>
      <w:rFonts w:ascii="Arial" w:eastAsiaTheme="minorHAnsi" w:hAnsi="Arial" w:cstheme="minorBidi"/>
      <w:sz w:val="16"/>
      <w:szCs w:val="16"/>
    </w:rPr>
  </w:style>
  <w:style w:type="character" w:customStyle="1" w:styleId="FooterChar">
    <w:name w:val="Footer Char"/>
    <w:basedOn w:val="DefaultParagraphFont"/>
    <w:link w:val="Footer"/>
    <w:uiPriority w:val="99"/>
    <w:rsid w:val="00F527CC"/>
    <w:rPr>
      <w:sz w:val="16"/>
      <w:szCs w:val="16"/>
      <w:lang w:val="en-US"/>
    </w:rPr>
  </w:style>
  <w:style w:type="table" w:styleId="TableGrid">
    <w:name w:val="Table Grid"/>
    <w:basedOn w:val="TableNormal"/>
    <w:uiPriority w:val="39"/>
    <w:rsid w:val="00F52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F527CC"/>
    <w:pPr>
      <w:spacing w:line="180" w:lineRule="atLeast"/>
    </w:pPr>
    <w:rPr>
      <w:noProof/>
      <w:sz w:val="15"/>
    </w:rPr>
  </w:style>
  <w:style w:type="paragraph" w:customStyle="1" w:styleId="Ourref">
    <w:name w:val="Our ref"/>
    <w:basedOn w:val="Normal"/>
    <w:uiPriority w:val="1"/>
    <w:semiHidden/>
    <w:rsid w:val="00F527CC"/>
    <w:pPr>
      <w:spacing w:after="520"/>
    </w:pPr>
  </w:style>
  <w:style w:type="paragraph" w:styleId="Date">
    <w:name w:val="Date"/>
    <w:basedOn w:val="Normal"/>
    <w:next w:val="Normal"/>
    <w:link w:val="DateChar"/>
    <w:uiPriority w:val="2"/>
    <w:semiHidden/>
    <w:rsid w:val="00F527CC"/>
    <w:pPr>
      <w:spacing w:before="520" w:after="520"/>
    </w:pPr>
  </w:style>
  <w:style w:type="character" w:customStyle="1" w:styleId="DateChar">
    <w:name w:val="Date Char"/>
    <w:basedOn w:val="DefaultParagraphFont"/>
    <w:link w:val="Date"/>
    <w:uiPriority w:val="2"/>
    <w:semiHidden/>
    <w:rsid w:val="00F527CC"/>
    <w:rPr>
      <w:lang w:val="en-US"/>
    </w:rPr>
  </w:style>
  <w:style w:type="paragraph" w:customStyle="1" w:styleId="RecipientAddress">
    <w:name w:val="Recipient Address"/>
    <w:basedOn w:val="Normal"/>
    <w:semiHidden/>
    <w:qFormat/>
    <w:rsid w:val="00F527CC"/>
  </w:style>
  <w:style w:type="paragraph" w:customStyle="1" w:styleId="Yours">
    <w:name w:val="Yours"/>
    <w:basedOn w:val="Normal"/>
    <w:next w:val="Author"/>
    <w:uiPriority w:val="6"/>
    <w:semiHidden/>
    <w:qFormat/>
    <w:rsid w:val="00F527CC"/>
    <w:pPr>
      <w:keepNext/>
      <w:keepLines/>
      <w:spacing w:before="520" w:after="1000" w:line="276" w:lineRule="auto"/>
    </w:pPr>
    <w:rPr>
      <w:szCs w:val="20"/>
    </w:rPr>
  </w:style>
  <w:style w:type="paragraph" w:customStyle="1" w:styleId="Author">
    <w:name w:val="Author"/>
    <w:basedOn w:val="Normal"/>
    <w:next w:val="JobTitle"/>
    <w:uiPriority w:val="7"/>
    <w:semiHidden/>
    <w:qFormat/>
    <w:rsid w:val="00F527CC"/>
    <w:pPr>
      <w:keepNext/>
      <w:keepLines/>
      <w:spacing w:line="276" w:lineRule="auto"/>
    </w:pPr>
    <w:rPr>
      <w:szCs w:val="20"/>
    </w:rPr>
  </w:style>
  <w:style w:type="paragraph" w:customStyle="1" w:styleId="JobTitle">
    <w:name w:val="JobTitle"/>
    <w:basedOn w:val="Normal"/>
    <w:uiPriority w:val="8"/>
    <w:semiHidden/>
    <w:qFormat/>
    <w:rsid w:val="00F527CC"/>
    <w:pPr>
      <w:keepNext/>
      <w:keepLines/>
      <w:spacing w:after="240" w:line="276" w:lineRule="auto"/>
      <w:contextualSpacing/>
    </w:pPr>
    <w:rPr>
      <w:szCs w:val="20"/>
    </w:rPr>
  </w:style>
  <w:style w:type="paragraph" w:customStyle="1" w:styleId="Dear">
    <w:name w:val="Dear"/>
    <w:basedOn w:val="Normal"/>
    <w:next w:val="Normal"/>
    <w:uiPriority w:val="4"/>
    <w:semiHidden/>
    <w:rsid w:val="00F527CC"/>
    <w:pPr>
      <w:spacing w:before="520" w:after="260"/>
    </w:pPr>
  </w:style>
  <w:style w:type="character" w:customStyle="1" w:styleId="Subject">
    <w:name w:val="Subject"/>
    <w:basedOn w:val="DefaultParagraphFont"/>
    <w:uiPriority w:val="1"/>
    <w:semiHidden/>
    <w:rsid w:val="00F527CC"/>
    <w:rPr>
      <w:b/>
      <w:caps/>
      <w:smallCaps w:val="0"/>
      <w:lang w:val="en-US"/>
    </w:rPr>
  </w:style>
  <w:style w:type="table" w:customStyle="1" w:styleId="GlobalFund">
    <w:name w:val="Global Fund"/>
    <w:basedOn w:val="TableNormal"/>
    <w:uiPriority w:val="99"/>
    <w:rsid w:val="00F527CC"/>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F527CC"/>
    <w:rPr>
      <w:rFonts w:eastAsiaTheme="majorEastAsia" w:cs="Arial"/>
      <w:b/>
      <w:bCs/>
      <w:noProof/>
      <w:color w:val="007D82"/>
      <w:sz w:val="24"/>
      <w:szCs w:val="24"/>
      <w:shd w:val="clear" w:color="auto" w:fill="FFFFFF" w:themeFill="background1"/>
      <w:lang w:val="en-US"/>
    </w:rPr>
  </w:style>
  <w:style w:type="character" w:customStyle="1" w:styleId="Heading2Char">
    <w:name w:val="Heading 2 Char"/>
    <w:basedOn w:val="DefaultParagraphFont"/>
    <w:link w:val="Heading2"/>
    <w:uiPriority w:val="9"/>
    <w:rsid w:val="00F527CC"/>
    <w:rPr>
      <w:rFonts w:eastAsiaTheme="majorEastAsia" w:cs="Arial"/>
      <w:b/>
      <w:bCs/>
      <w:noProof/>
      <w:shd w:val="clear" w:color="auto" w:fill="D9D9D9" w:themeFill="text2" w:themeFillShade="D9"/>
      <w:lang w:val="en-US"/>
    </w:rPr>
  </w:style>
  <w:style w:type="paragraph" w:customStyle="1" w:styleId="NormalNoSpace">
    <w:name w:val="NormalNoSpace"/>
    <w:basedOn w:val="Normal"/>
    <w:next w:val="Normal"/>
    <w:uiPriority w:val="5"/>
    <w:qFormat/>
    <w:rsid w:val="00F527CC"/>
    <w:pPr>
      <w:spacing w:line="240" w:lineRule="atLeast"/>
    </w:pPr>
    <w:rPr>
      <w:rFonts w:ascii="Arial" w:eastAsiaTheme="minorHAnsi" w:hAnsi="Arial" w:cstheme="minorBidi"/>
      <w:sz w:val="22"/>
      <w:szCs w:val="22"/>
    </w:rPr>
  </w:style>
  <w:style w:type="paragraph" w:customStyle="1" w:styleId="Note">
    <w:name w:val="Note"/>
    <w:basedOn w:val="Normal"/>
    <w:next w:val="Normal"/>
    <w:uiPriority w:val="29"/>
    <w:qFormat/>
    <w:rsid w:val="00F527CC"/>
    <w:pPr>
      <w:spacing w:after="120" w:line="220" w:lineRule="atLeast"/>
    </w:pPr>
    <w:rPr>
      <w:rFonts w:ascii="Arial" w:eastAsiaTheme="minorHAnsi" w:hAnsi="Arial" w:cstheme="minorBidi"/>
      <w:sz w:val="16"/>
      <w:szCs w:val="16"/>
    </w:rPr>
  </w:style>
  <w:style w:type="paragraph" w:styleId="FootnoteText">
    <w:name w:val="footnote text"/>
    <w:aliases w:val="fn,Footnote ak,footnote text,fn Char,footnote text Char,Footnotes Char,Footnote ak Char,ft,fn cafc,Footnotes Char Char,Footnote Text Char Char,fn Char Char,footnote text Char Char Char Ch,Footnote Text English"/>
    <w:basedOn w:val="Normal"/>
    <w:link w:val="FootnoteTextChar"/>
    <w:unhideWhenUsed/>
    <w:rsid w:val="00F527CC"/>
    <w:rPr>
      <w:rFonts w:ascii="Arial" w:eastAsiaTheme="minorHAnsi" w:hAnsi="Arial" w:cstheme="minorBidi"/>
      <w:sz w:val="16"/>
      <w:szCs w:val="20"/>
    </w:rPr>
  </w:style>
  <w:style w:type="character" w:customStyle="1" w:styleId="FootnoteTextChar">
    <w:name w:val="Footnote Text Char"/>
    <w:aliases w:val="fn Char1,Footnote ak Char1,footnote text Char1,fn Char Char1,footnote text Char Char,Footnotes Char Char1,Footnote ak Char Char,ft Char,fn cafc Char,Footnotes Char Char Char,Footnote Text Char Char Char,fn Char Char Char"/>
    <w:basedOn w:val="DefaultParagraphFont"/>
    <w:link w:val="FootnoteText"/>
    <w:rsid w:val="00F527CC"/>
    <w:rPr>
      <w:sz w:val="16"/>
      <w:szCs w:val="20"/>
      <w:lang w:val="en-US"/>
    </w:rPr>
  </w:style>
  <w:style w:type="character" w:styleId="FootnoteReference">
    <w:name w:val="footnote reference"/>
    <w:aliases w:val="ftref"/>
    <w:basedOn w:val="DefaultParagraphFont"/>
    <w:uiPriority w:val="99"/>
    <w:unhideWhenUsed/>
    <w:rsid w:val="00F527CC"/>
    <w:rPr>
      <w:vertAlign w:val="superscript"/>
      <w:lang w:val="en-US"/>
    </w:rPr>
  </w:style>
  <w:style w:type="paragraph" w:styleId="NoSpacing">
    <w:name w:val="No Spacing"/>
    <w:uiPriority w:val="1"/>
    <w:qFormat/>
    <w:rsid w:val="00F527CC"/>
    <w:pPr>
      <w:spacing w:after="0" w:line="240" w:lineRule="auto"/>
    </w:pPr>
    <w:rPr>
      <w:lang w:val="en-US"/>
    </w:rPr>
  </w:style>
  <w:style w:type="paragraph" w:styleId="EndnoteText">
    <w:name w:val="endnote text"/>
    <w:basedOn w:val="Normal"/>
    <w:link w:val="EndnoteTextChar"/>
    <w:uiPriority w:val="99"/>
    <w:semiHidden/>
    <w:unhideWhenUsed/>
    <w:rsid w:val="00F527CC"/>
    <w:rPr>
      <w:sz w:val="16"/>
      <w:szCs w:val="16"/>
    </w:rPr>
  </w:style>
  <w:style w:type="character" w:customStyle="1" w:styleId="EndnoteTextChar">
    <w:name w:val="Endnote Text Char"/>
    <w:basedOn w:val="DefaultParagraphFont"/>
    <w:link w:val="EndnoteText"/>
    <w:uiPriority w:val="99"/>
    <w:semiHidden/>
    <w:rsid w:val="00F527CC"/>
    <w:rPr>
      <w:sz w:val="16"/>
      <w:szCs w:val="16"/>
      <w:lang w:val="en-US"/>
    </w:rPr>
  </w:style>
  <w:style w:type="character" w:styleId="EndnoteReference">
    <w:name w:val="endnote reference"/>
    <w:basedOn w:val="DefaultParagraphFont"/>
    <w:uiPriority w:val="99"/>
    <w:semiHidden/>
    <w:unhideWhenUsed/>
    <w:rsid w:val="00F527CC"/>
    <w:rPr>
      <w:vertAlign w:val="superscript"/>
      <w:lang w:val="en-US"/>
    </w:rPr>
  </w:style>
  <w:style w:type="table" w:customStyle="1" w:styleId="GlobalFund1">
    <w:name w:val="Global Fund 1"/>
    <w:basedOn w:val="GlobalFund"/>
    <w:uiPriority w:val="99"/>
    <w:rsid w:val="00F527CC"/>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F527CC"/>
    <w:rPr>
      <w:noProof/>
      <w:sz w:val="2"/>
    </w:rPr>
  </w:style>
  <w:style w:type="character" w:styleId="PlaceholderText">
    <w:name w:val="Placeholder Text"/>
    <w:basedOn w:val="DefaultParagraphFont"/>
    <w:uiPriority w:val="99"/>
    <w:semiHidden/>
    <w:rsid w:val="00F527CC"/>
    <w:rPr>
      <w:color w:val="808080"/>
      <w:lang w:val="en-US"/>
    </w:rPr>
  </w:style>
  <w:style w:type="paragraph" w:customStyle="1" w:styleId="AddressTopLine">
    <w:name w:val="AddressTopLine"/>
    <w:basedOn w:val="Address"/>
    <w:semiHidden/>
    <w:qFormat/>
    <w:rsid w:val="00F527CC"/>
    <w:pPr>
      <w:spacing w:after="180"/>
      <w:contextualSpacing/>
    </w:pPr>
  </w:style>
  <w:style w:type="paragraph" w:customStyle="1" w:styleId="AddressTopLineSmall">
    <w:name w:val="AddressTopLineSmall"/>
    <w:basedOn w:val="AddressTopLine"/>
    <w:semiHidden/>
    <w:qFormat/>
    <w:rsid w:val="00F527CC"/>
    <w:pPr>
      <w:spacing w:line="140" w:lineRule="atLeast"/>
    </w:pPr>
    <w:rPr>
      <w:sz w:val="12"/>
    </w:rPr>
  </w:style>
  <w:style w:type="paragraph" w:customStyle="1" w:styleId="AddressSmall">
    <w:name w:val="AddressSmall"/>
    <w:basedOn w:val="Address"/>
    <w:semiHidden/>
    <w:qFormat/>
    <w:rsid w:val="00F527CC"/>
    <w:pPr>
      <w:spacing w:line="140" w:lineRule="atLeast"/>
    </w:pPr>
    <w:rPr>
      <w:sz w:val="12"/>
    </w:rPr>
  </w:style>
  <w:style w:type="paragraph" w:customStyle="1" w:styleId="Tiny">
    <w:name w:val="Tiny"/>
    <w:basedOn w:val="Normal"/>
    <w:uiPriority w:val="15"/>
    <w:semiHidden/>
    <w:qFormat/>
    <w:rsid w:val="00F527CC"/>
    <w:rPr>
      <w:rFonts w:ascii="Arial" w:eastAsiaTheme="minorHAnsi" w:hAnsi="Arial" w:cstheme="minorBidi"/>
      <w:sz w:val="2"/>
      <w:szCs w:val="22"/>
    </w:rPr>
  </w:style>
  <w:style w:type="paragraph" w:styleId="Title">
    <w:name w:val="Title"/>
    <w:basedOn w:val="Normal"/>
    <w:next w:val="Subtitle"/>
    <w:link w:val="TitleChar"/>
    <w:uiPriority w:val="10"/>
    <w:qFormat/>
    <w:rsid w:val="00F527CC"/>
    <w:pPr>
      <w:spacing w:after="567"/>
      <w:contextualSpacing/>
    </w:pPr>
    <w:rPr>
      <w:rFonts w:ascii="Arial" w:eastAsiaTheme="majorEastAsia" w:hAnsi="Arial" w:cstheme="majorBidi"/>
      <w:kern w:val="28"/>
      <w:sz w:val="48"/>
      <w:szCs w:val="48"/>
    </w:rPr>
  </w:style>
  <w:style w:type="character" w:customStyle="1" w:styleId="TitleChar">
    <w:name w:val="Title Char"/>
    <w:basedOn w:val="DefaultParagraphFont"/>
    <w:link w:val="Title"/>
    <w:uiPriority w:val="10"/>
    <w:rsid w:val="00F527CC"/>
    <w:rPr>
      <w:rFonts w:eastAsiaTheme="majorEastAsia" w:cstheme="majorBidi"/>
      <w:kern w:val="28"/>
      <w:sz w:val="48"/>
      <w:szCs w:val="48"/>
      <w:lang w:val="en-US"/>
    </w:rPr>
  </w:style>
  <w:style w:type="paragraph" w:styleId="Subtitle">
    <w:name w:val="Subtitle"/>
    <w:basedOn w:val="Normal"/>
    <w:next w:val="Normal"/>
    <w:link w:val="SubtitleChar"/>
    <w:uiPriority w:val="11"/>
    <w:qFormat/>
    <w:rsid w:val="00F527CC"/>
    <w:pPr>
      <w:numPr>
        <w:ilvl w:val="1"/>
      </w:numPr>
      <w:spacing w:after="120" w:line="440" w:lineRule="atLeast"/>
    </w:pPr>
    <w:rPr>
      <w:rFonts w:ascii="Arial" w:eastAsiaTheme="minorEastAsia" w:hAnsi="Arial" w:cstheme="minorBidi"/>
      <w:spacing w:val="15"/>
      <w:sz w:val="36"/>
      <w:szCs w:val="36"/>
    </w:rPr>
  </w:style>
  <w:style w:type="character" w:customStyle="1" w:styleId="SubtitleChar">
    <w:name w:val="Subtitle Char"/>
    <w:basedOn w:val="DefaultParagraphFont"/>
    <w:link w:val="Subtitle"/>
    <w:uiPriority w:val="11"/>
    <w:rsid w:val="00F527CC"/>
    <w:rPr>
      <w:rFonts w:eastAsiaTheme="minorEastAsia"/>
      <w:spacing w:val="15"/>
      <w:sz w:val="36"/>
      <w:szCs w:val="36"/>
      <w:lang w:val="en-US"/>
    </w:rPr>
  </w:style>
  <w:style w:type="paragraph" w:customStyle="1" w:styleId="Bullet1">
    <w:name w:val="Bullet 1"/>
    <w:basedOn w:val="Normal"/>
    <w:uiPriority w:val="32"/>
    <w:qFormat/>
    <w:rsid w:val="00F527CC"/>
    <w:pPr>
      <w:numPr>
        <w:numId w:val="11"/>
      </w:numPr>
      <w:spacing w:after="160" w:line="260" w:lineRule="atLeast"/>
    </w:pPr>
    <w:rPr>
      <w:rFonts w:ascii="Arial" w:eastAsiaTheme="minorHAnsi" w:hAnsi="Arial" w:cstheme="minorBidi"/>
      <w:sz w:val="22"/>
      <w:szCs w:val="20"/>
    </w:rPr>
  </w:style>
  <w:style w:type="paragraph" w:customStyle="1" w:styleId="Bullet2">
    <w:name w:val="Bullet 2"/>
    <w:basedOn w:val="Normal"/>
    <w:uiPriority w:val="32"/>
    <w:qFormat/>
    <w:rsid w:val="00F527CC"/>
    <w:pPr>
      <w:numPr>
        <w:ilvl w:val="1"/>
        <w:numId w:val="11"/>
      </w:numPr>
      <w:spacing w:after="160" w:line="260" w:lineRule="atLeast"/>
    </w:pPr>
    <w:rPr>
      <w:rFonts w:ascii="Arial" w:eastAsiaTheme="minorHAnsi" w:hAnsi="Arial" w:cstheme="minorBidi"/>
      <w:sz w:val="22"/>
      <w:szCs w:val="20"/>
    </w:rPr>
  </w:style>
  <w:style w:type="numbering" w:customStyle="1" w:styleId="NumbLstBullet">
    <w:name w:val="NumbLstBullet"/>
    <w:uiPriority w:val="99"/>
    <w:rsid w:val="00F527CC"/>
    <w:pPr>
      <w:numPr>
        <w:numId w:val="11"/>
      </w:numPr>
    </w:pPr>
  </w:style>
  <w:style w:type="paragraph" w:customStyle="1" w:styleId="AlphaList1">
    <w:name w:val="AlphaList 1"/>
    <w:basedOn w:val="Normal"/>
    <w:uiPriority w:val="31"/>
    <w:qFormat/>
    <w:rsid w:val="00F527CC"/>
    <w:pPr>
      <w:numPr>
        <w:numId w:val="13"/>
      </w:numPr>
      <w:spacing w:after="160" w:line="260" w:lineRule="atLeast"/>
    </w:pPr>
    <w:rPr>
      <w:rFonts w:ascii="Arial" w:eastAsiaTheme="minorHAnsi" w:hAnsi="Arial" w:cstheme="minorBidi"/>
      <w:sz w:val="22"/>
      <w:szCs w:val="20"/>
    </w:rPr>
  </w:style>
  <w:style w:type="paragraph" w:customStyle="1" w:styleId="AlphaList2">
    <w:name w:val="AlphaList 2"/>
    <w:basedOn w:val="Normal"/>
    <w:uiPriority w:val="31"/>
    <w:qFormat/>
    <w:rsid w:val="00F527CC"/>
    <w:pPr>
      <w:numPr>
        <w:ilvl w:val="1"/>
        <w:numId w:val="13"/>
      </w:numPr>
      <w:spacing w:after="160" w:line="260" w:lineRule="atLeast"/>
    </w:pPr>
    <w:rPr>
      <w:rFonts w:ascii="Arial" w:eastAsiaTheme="minorHAnsi" w:hAnsi="Arial" w:cstheme="minorBidi"/>
      <w:sz w:val="22"/>
      <w:szCs w:val="20"/>
    </w:rPr>
  </w:style>
  <w:style w:type="numbering" w:customStyle="1" w:styleId="NumbListAlpha">
    <w:name w:val="NumbListAlpha"/>
    <w:uiPriority w:val="99"/>
    <w:rsid w:val="00F527CC"/>
    <w:pPr>
      <w:numPr>
        <w:numId w:val="12"/>
      </w:numPr>
    </w:pPr>
  </w:style>
  <w:style w:type="paragraph" w:customStyle="1" w:styleId="Bullet3">
    <w:name w:val="Bullet 3"/>
    <w:basedOn w:val="Normal"/>
    <w:uiPriority w:val="32"/>
    <w:rsid w:val="00F527CC"/>
    <w:pPr>
      <w:numPr>
        <w:ilvl w:val="2"/>
        <w:numId w:val="11"/>
      </w:numPr>
      <w:spacing w:after="120" w:line="240" w:lineRule="atLeast"/>
      <w:jc w:val="both"/>
    </w:pPr>
    <w:rPr>
      <w:rFonts w:ascii="Arial" w:eastAsiaTheme="minorHAnsi" w:hAnsi="Arial" w:cstheme="minorBidi"/>
      <w:sz w:val="22"/>
      <w:szCs w:val="20"/>
    </w:rPr>
  </w:style>
  <w:style w:type="numbering" w:customStyle="1" w:styleId="NumHeadingsLst">
    <w:name w:val="NumHeadingsLst"/>
    <w:uiPriority w:val="99"/>
    <w:rsid w:val="00F527CC"/>
    <w:pPr>
      <w:numPr>
        <w:numId w:val="22"/>
      </w:numPr>
    </w:pPr>
  </w:style>
  <w:style w:type="paragraph" w:styleId="Quote">
    <w:name w:val="Quote"/>
    <w:basedOn w:val="Normal"/>
    <w:next w:val="Normal"/>
    <w:link w:val="QuoteChar"/>
    <w:uiPriority w:val="39"/>
    <w:unhideWhenUsed/>
    <w:qFormat/>
    <w:rsid w:val="00F527CC"/>
    <w:pPr>
      <w:spacing w:before="200" w:after="120" w:line="240" w:lineRule="atLeast"/>
      <w:ind w:left="794" w:right="794"/>
    </w:pPr>
    <w:rPr>
      <w:rFonts w:ascii="Arial" w:eastAsiaTheme="minorHAnsi" w:hAnsi="Arial" w:cstheme="minorBidi"/>
      <w:sz w:val="22"/>
      <w:szCs w:val="22"/>
    </w:rPr>
  </w:style>
  <w:style w:type="character" w:customStyle="1" w:styleId="QuoteChar">
    <w:name w:val="Quote Char"/>
    <w:basedOn w:val="DefaultParagraphFont"/>
    <w:link w:val="Quote"/>
    <w:uiPriority w:val="39"/>
    <w:rsid w:val="00F527CC"/>
    <w:rPr>
      <w:lang w:val="en-US"/>
    </w:rPr>
  </w:style>
  <w:style w:type="paragraph" w:styleId="TOC1">
    <w:name w:val="toc 1"/>
    <w:basedOn w:val="Normal"/>
    <w:next w:val="Normal"/>
    <w:autoRedefine/>
    <w:uiPriority w:val="39"/>
    <w:rsid w:val="00F527CC"/>
    <w:pPr>
      <w:tabs>
        <w:tab w:val="left" w:pos="567"/>
        <w:tab w:val="right" w:pos="9628"/>
      </w:tabs>
      <w:spacing w:before="540" w:after="100" w:line="420" w:lineRule="atLeast"/>
      <w:ind w:left="567" w:right="567" w:hanging="567"/>
    </w:pPr>
    <w:rPr>
      <w:rFonts w:ascii="Arial" w:eastAsiaTheme="minorHAnsi" w:hAnsi="Arial" w:cstheme="minorBidi"/>
      <w:noProof/>
      <w:sz w:val="36"/>
      <w:szCs w:val="36"/>
    </w:rPr>
  </w:style>
  <w:style w:type="paragraph" w:styleId="TOC2">
    <w:name w:val="toc 2"/>
    <w:basedOn w:val="Normal"/>
    <w:next w:val="Normal"/>
    <w:autoRedefine/>
    <w:uiPriority w:val="39"/>
    <w:rsid w:val="00F527CC"/>
    <w:pPr>
      <w:tabs>
        <w:tab w:val="left" w:pos="567"/>
      </w:tabs>
      <w:spacing w:after="100" w:line="300" w:lineRule="atLeast"/>
      <w:ind w:left="567" w:right="567" w:hanging="567"/>
    </w:pPr>
    <w:rPr>
      <w:rFonts w:ascii="Arial" w:eastAsiaTheme="minorHAnsi" w:hAnsi="Arial" w:cstheme="minorBidi"/>
      <w:sz w:val="22"/>
      <w:szCs w:val="20"/>
    </w:rPr>
  </w:style>
  <w:style w:type="character" w:styleId="Hyperlink">
    <w:name w:val="Hyperlink"/>
    <w:basedOn w:val="DefaultParagraphFont"/>
    <w:uiPriority w:val="99"/>
    <w:rsid w:val="00F527CC"/>
    <w:rPr>
      <w:color w:val="0563C1" w:themeColor="hyperlink"/>
      <w:u w:val="single"/>
      <w:lang w:val="en-US"/>
    </w:rPr>
  </w:style>
  <w:style w:type="paragraph" w:styleId="TOC3">
    <w:name w:val="toc 3"/>
    <w:basedOn w:val="Normal"/>
    <w:next w:val="Normal"/>
    <w:autoRedefine/>
    <w:uiPriority w:val="39"/>
    <w:semiHidden/>
    <w:unhideWhenUsed/>
    <w:rsid w:val="00F527CC"/>
    <w:pPr>
      <w:spacing w:after="100"/>
      <w:ind w:left="440"/>
    </w:pPr>
  </w:style>
  <w:style w:type="paragraph" w:styleId="TOC4">
    <w:name w:val="toc 4"/>
    <w:basedOn w:val="Normal"/>
    <w:next w:val="Normal"/>
    <w:autoRedefine/>
    <w:uiPriority w:val="39"/>
    <w:semiHidden/>
    <w:unhideWhenUsed/>
    <w:rsid w:val="00F527CC"/>
    <w:pPr>
      <w:spacing w:after="100"/>
      <w:ind w:left="660"/>
    </w:pPr>
  </w:style>
  <w:style w:type="paragraph" w:customStyle="1" w:styleId="Heading1NonNumbNoTOC">
    <w:name w:val="Heading 1 Non Numb No TOC"/>
    <w:basedOn w:val="Normal"/>
    <w:next w:val="Normal"/>
    <w:uiPriority w:val="10"/>
    <w:unhideWhenUsed/>
    <w:qFormat/>
    <w:rsid w:val="00F527CC"/>
    <w:pPr>
      <w:keepNext/>
      <w:pageBreakBefore/>
      <w:spacing w:before="260" w:after="1000" w:line="420" w:lineRule="atLeast"/>
    </w:pPr>
    <w:rPr>
      <w:rFonts w:ascii="Arial" w:eastAsiaTheme="minorHAnsi" w:hAnsi="Arial" w:cs="Arial"/>
      <w:sz w:val="36"/>
      <w:szCs w:val="36"/>
    </w:rPr>
  </w:style>
  <w:style w:type="paragraph" w:customStyle="1" w:styleId="CoverPageTitle">
    <w:name w:val="Cover Page Title"/>
    <w:basedOn w:val="Normal"/>
    <w:uiPriority w:val="53"/>
    <w:qFormat/>
    <w:rsid w:val="00F527CC"/>
    <w:pPr>
      <w:spacing w:before="200" w:after="200" w:line="240" w:lineRule="atLeast"/>
      <w:contextualSpacing/>
      <w:jc w:val="center"/>
    </w:pPr>
    <w:rPr>
      <w:rFonts w:ascii="Arial" w:eastAsiaTheme="minorHAnsi" w:hAnsi="Arial" w:cstheme="minorBidi"/>
      <w:bCs/>
      <w:color w:val="1E1E1E" w:themeColor="background2"/>
      <w:kern w:val="40"/>
      <w:sz w:val="80"/>
      <w:szCs w:val="80"/>
    </w:rPr>
  </w:style>
  <w:style w:type="paragraph" w:customStyle="1" w:styleId="CoverPageDate">
    <w:name w:val="Cover Page Date"/>
    <w:basedOn w:val="Normal"/>
    <w:uiPriority w:val="53"/>
    <w:qFormat/>
    <w:rsid w:val="00F527CC"/>
    <w:pPr>
      <w:spacing w:after="120" w:line="240" w:lineRule="atLeast"/>
      <w:jc w:val="center"/>
    </w:pPr>
    <w:rPr>
      <w:rFonts w:ascii="Arial" w:eastAsiaTheme="minorHAnsi" w:hAnsi="Arial" w:cstheme="minorBidi"/>
      <w:b/>
      <w:caps/>
      <w:sz w:val="22"/>
      <w:szCs w:val="22"/>
    </w:rPr>
  </w:style>
  <w:style w:type="paragraph" w:styleId="BalloonText">
    <w:name w:val="Balloon Text"/>
    <w:basedOn w:val="Normal"/>
    <w:link w:val="BalloonTextChar"/>
    <w:uiPriority w:val="99"/>
    <w:semiHidden/>
    <w:unhideWhenUsed/>
    <w:rsid w:val="00F527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7CC"/>
    <w:rPr>
      <w:rFonts w:ascii="Segoe UI" w:hAnsi="Segoe UI" w:cs="Segoe UI"/>
      <w:sz w:val="18"/>
      <w:szCs w:val="18"/>
      <w:lang w:val="en-US"/>
    </w:rPr>
  </w:style>
  <w:style w:type="paragraph" w:styleId="BodyTextIndent">
    <w:name w:val="Body Text Indent"/>
    <w:basedOn w:val="Normal"/>
    <w:link w:val="BodyTextIndentChar"/>
    <w:uiPriority w:val="34"/>
    <w:rsid w:val="00F527CC"/>
    <w:pPr>
      <w:spacing w:after="120" w:line="240" w:lineRule="atLeast"/>
      <w:ind w:left="397"/>
    </w:pPr>
    <w:rPr>
      <w:rFonts w:ascii="Arial" w:eastAsiaTheme="minorHAnsi" w:hAnsi="Arial" w:cstheme="minorBidi"/>
      <w:noProof/>
      <w:sz w:val="22"/>
      <w:szCs w:val="22"/>
    </w:rPr>
  </w:style>
  <w:style w:type="character" w:customStyle="1" w:styleId="BodyTextIndentChar">
    <w:name w:val="Body Text Indent Char"/>
    <w:basedOn w:val="DefaultParagraphFont"/>
    <w:link w:val="BodyTextIndent"/>
    <w:uiPriority w:val="34"/>
    <w:rsid w:val="00F527CC"/>
    <w:rPr>
      <w:noProof/>
      <w:lang w:val="en-US"/>
    </w:rPr>
  </w:style>
  <w:style w:type="paragraph" w:styleId="BodyTextIndent2">
    <w:name w:val="Body Text Indent 2"/>
    <w:basedOn w:val="BodyTextIndent"/>
    <w:link w:val="BodyTextIndent2Char"/>
    <w:uiPriority w:val="34"/>
    <w:rsid w:val="00F527CC"/>
    <w:pPr>
      <w:ind w:left="794"/>
    </w:pPr>
  </w:style>
  <w:style w:type="character" w:customStyle="1" w:styleId="BodyTextIndent2Char">
    <w:name w:val="Body Text Indent 2 Char"/>
    <w:basedOn w:val="DefaultParagraphFont"/>
    <w:link w:val="BodyTextIndent2"/>
    <w:uiPriority w:val="34"/>
    <w:rsid w:val="00F527CC"/>
    <w:rPr>
      <w:noProof/>
      <w:lang w:val="en-US"/>
    </w:rPr>
  </w:style>
  <w:style w:type="paragraph" w:customStyle="1" w:styleId="HeaderHidden">
    <w:name w:val="HeaderHidden"/>
    <w:basedOn w:val="Header"/>
    <w:uiPriority w:val="5"/>
    <w:qFormat/>
    <w:rsid w:val="00F527CC"/>
    <w:rPr>
      <w:color w:val="FFFFFF" w:themeColor="text2"/>
    </w:rPr>
  </w:style>
  <w:style w:type="character" w:customStyle="1" w:styleId="Heading3Char">
    <w:name w:val="Heading 3 Char"/>
    <w:basedOn w:val="DefaultParagraphFont"/>
    <w:link w:val="Heading3"/>
    <w:uiPriority w:val="9"/>
    <w:semiHidden/>
    <w:rsid w:val="00F527CC"/>
    <w:rPr>
      <w:rFonts w:eastAsiaTheme="majorEastAsia" w:cs="Arial"/>
      <w:b/>
      <w:szCs w:val="24"/>
      <w:lang w:val="en-US"/>
    </w:rPr>
  </w:style>
  <w:style w:type="character" w:customStyle="1" w:styleId="Heading4Char">
    <w:name w:val="Heading 4 Char"/>
    <w:basedOn w:val="DefaultParagraphFont"/>
    <w:link w:val="Heading4"/>
    <w:uiPriority w:val="9"/>
    <w:semiHidden/>
    <w:rsid w:val="00F527CC"/>
    <w:rPr>
      <w:rFonts w:eastAsiaTheme="majorEastAsia" w:cs="Arial"/>
      <w:i/>
      <w:iCs/>
      <w:color w:val="939599" w:themeColor="accent1" w:themeShade="BF"/>
      <w:lang w:val="en-US"/>
    </w:rPr>
  </w:style>
  <w:style w:type="character" w:customStyle="1" w:styleId="Heading5Char">
    <w:name w:val="Heading 5 Char"/>
    <w:basedOn w:val="DefaultParagraphFont"/>
    <w:link w:val="Heading5"/>
    <w:uiPriority w:val="9"/>
    <w:semiHidden/>
    <w:rsid w:val="00F527CC"/>
    <w:rPr>
      <w:rFonts w:eastAsiaTheme="majorEastAsia" w:cs="Arial"/>
      <w:color w:val="939599" w:themeColor="accent1" w:themeShade="BF"/>
      <w:lang w:val="en-US"/>
    </w:rPr>
  </w:style>
  <w:style w:type="character" w:customStyle="1" w:styleId="Heading6Char">
    <w:name w:val="Heading 6 Char"/>
    <w:basedOn w:val="DefaultParagraphFont"/>
    <w:link w:val="Heading6"/>
    <w:uiPriority w:val="9"/>
    <w:semiHidden/>
    <w:rsid w:val="00F527CC"/>
    <w:rPr>
      <w:rFonts w:eastAsiaTheme="majorEastAsia" w:cs="Arial"/>
      <w:color w:val="616266" w:themeColor="accent1" w:themeShade="7F"/>
      <w:lang w:val="en-US"/>
    </w:rPr>
  </w:style>
  <w:style w:type="character" w:customStyle="1" w:styleId="Heading7Char">
    <w:name w:val="Heading 7 Char"/>
    <w:basedOn w:val="DefaultParagraphFont"/>
    <w:link w:val="Heading7"/>
    <w:uiPriority w:val="9"/>
    <w:semiHidden/>
    <w:rsid w:val="00F527CC"/>
    <w:rPr>
      <w:rFonts w:eastAsiaTheme="majorEastAsia" w:cs="Arial"/>
      <w:i/>
      <w:iCs/>
      <w:color w:val="616266" w:themeColor="accent1" w:themeShade="7F"/>
      <w:lang w:val="en-US"/>
    </w:rPr>
  </w:style>
  <w:style w:type="character" w:customStyle="1" w:styleId="Heading8Char">
    <w:name w:val="Heading 8 Char"/>
    <w:basedOn w:val="DefaultParagraphFont"/>
    <w:link w:val="Heading8"/>
    <w:uiPriority w:val="9"/>
    <w:semiHidden/>
    <w:rsid w:val="00F527CC"/>
    <w:rPr>
      <w:rFonts w:eastAsiaTheme="majorEastAsia" w:cs="Arial"/>
      <w:color w:val="5D5D5D" w:themeColor="text1" w:themeTint="D8"/>
      <w:sz w:val="21"/>
      <w:szCs w:val="21"/>
      <w:lang w:val="en-US"/>
    </w:rPr>
  </w:style>
  <w:style w:type="character" w:customStyle="1" w:styleId="Heading9Char">
    <w:name w:val="Heading 9 Char"/>
    <w:basedOn w:val="DefaultParagraphFont"/>
    <w:link w:val="Heading9"/>
    <w:uiPriority w:val="9"/>
    <w:semiHidden/>
    <w:rsid w:val="00F527CC"/>
    <w:rPr>
      <w:rFonts w:eastAsiaTheme="majorEastAsia" w:cs="Arial"/>
      <w:i/>
      <w:iCs/>
      <w:color w:val="5D5D5D" w:themeColor="text1" w:themeTint="D8"/>
      <w:sz w:val="21"/>
      <w:szCs w:val="21"/>
      <w:lang w:val="en-US"/>
    </w:rPr>
  </w:style>
  <w:style w:type="numbering" w:styleId="111111">
    <w:name w:val="Outline List 2"/>
    <w:basedOn w:val="NoList"/>
    <w:uiPriority w:val="99"/>
    <w:semiHidden/>
    <w:unhideWhenUsed/>
    <w:rsid w:val="00F527CC"/>
    <w:pPr>
      <w:numPr>
        <w:numId w:val="13"/>
      </w:numPr>
    </w:pPr>
  </w:style>
  <w:style w:type="numbering" w:styleId="1ai">
    <w:name w:val="Outline List 1"/>
    <w:basedOn w:val="NoList"/>
    <w:uiPriority w:val="99"/>
    <w:semiHidden/>
    <w:unhideWhenUsed/>
    <w:rsid w:val="00F527CC"/>
    <w:pPr>
      <w:numPr>
        <w:numId w:val="14"/>
      </w:numPr>
    </w:pPr>
  </w:style>
  <w:style w:type="numbering" w:styleId="ArticleSection">
    <w:name w:val="Outline List 3"/>
    <w:basedOn w:val="NoList"/>
    <w:uiPriority w:val="99"/>
    <w:semiHidden/>
    <w:unhideWhenUsed/>
    <w:rsid w:val="00F527CC"/>
    <w:pPr>
      <w:numPr>
        <w:numId w:val="15"/>
      </w:numPr>
    </w:pPr>
  </w:style>
  <w:style w:type="paragraph" w:styleId="Bibliography">
    <w:name w:val="Bibliography"/>
    <w:basedOn w:val="Normal"/>
    <w:next w:val="Normal"/>
    <w:uiPriority w:val="37"/>
    <w:semiHidden/>
    <w:unhideWhenUsed/>
    <w:rsid w:val="00F527CC"/>
  </w:style>
  <w:style w:type="paragraph" w:styleId="BlockText">
    <w:name w:val="Block Text"/>
    <w:basedOn w:val="Normal"/>
    <w:uiPriority w:val="99"/>
    <w:semiHidden/>
    <w:unhideWhenUsed/>
    <w:rsid w:val="00F527CC"/>
    <w:pPr>
      <w:pBdr>
        <w:top w:val="single" w:sz="2" w:space="10" w:color="C7C8CA" w:themeColor="accent1" w:frame="1"/>
        <w:left w:val="single" w:sz="2" w:space="10" w:color="C7C8CA" w:themeColor="accent1" w:frame="1"/>
        <w:bottom w:val="single" w:sz="2" w:space="10" w:color="C7C8CA" w:themeColor="accent1" w:frame="1"/>
        <w:right w:val="single" w:sz="2" w:space="10" w:color="C7C8CA" w:themeColor="accent1" w:frame="1"/>
      </w:pBdr>
      <w:ind w:left="1152" w:right="1152"/>
    </w:pPr>
    <w:rPr>
      <w:rFonts w:eastAsiaTheme="minorEastAsia" w:cs="Arial"/>
      <w:i/>
      <w:iCs/>
      <w:color w:val="C7C8CA" w:themeColor="accent1"/>
    </w:rPr>
  </w:style>
  <w:style w:type="paragraph" w:styleId="BodyText">
    <w:name w:val="Body Text"/>
    <w:basedOn w:val="Normal"/>
    <w:link w:val="BodyTextChar"/>
    <w:uiPriority w:val="99"/>
    <w:semiHidden/>
    <w:unhideWhenUsed/>
    <w:rsid w:val="00F527CC"/>
    <w:pPr>
      <w:spacing w:after="120" w:line="240" w:lineRule="atLeast"/>
    </w:pPr>
    <w:rPr>
      <w:rFonts w:ascii="Arial" w:eastAsiaTheme="minorHAnsi" w:hAnsi="Arial" w:cstheme="minorBidi"/>
      <w:sz w:val="22"/>
      <w:szCs w:val="22"/>
    </w:rPr>
  </w:style>
  <w:style w:type="character" w:customStyle="1" w:styleId="BodyTextChar">
    <w:name w:val="Body Text Char"/>
    <w:basedOn w:val="DefaultParagraphFont"/>
    <w:link w:val="BodyText"/>
    <w:uiPriority w:val="99"/>
    <w:semiHidden/>
    <w:rsid w:val="00F527CC"/>
    <w:rPr>
      <w:lang w:val="en-US"/>
    </w:rPr>
  </w:style>
  <w:style w:type="paragraph" w:styleId="BodyText2">
    <w:name w:val="Body Text 2"/>
    <w:basedOn w:val="Normal"/>
    <w:link w:val="BodyText2Char"/>
    <w:uiPriority w:val="99"/>
    <w:semiHidden/>
    <w:unhideWhenUsed/>
    <w:rsid w:val="00F527CC"/>
    <w:pPr>
      <w:spacing w:line="480" w:lineRule="auto"/>
    </w:pPr>
  </w:style>
  <w:style w:type="character" w:customStyle="1" w:styleId="BodyText2Char">
    <w:name w:val="Body Text 2 Char"/>
    <w:basedOn w:val="DefaultParagraphFont"/>
    <w:link w:val="BodyText2"/>
    <w:uiPriority w:val="99"/>
    <w:semiHidden/>
    <w:rsid w:val="00F527CC"/>
    <w:rPr>
      <w:lang w:val="en-US"/>
    </w:rPr>
  </w:style>
  <w:style w:type="paragraph" w:styleId="BodyText3">
    <w:name w:val="Body Text 3"/>
    <w:basedOn w:val="Normal"/>
    <w:link w:val="BodyText3Char"/>
    <w:uiPriority w:val="99"/>
    <w:semiHidden/>
    <w:unhideWhenUsed/>
    <w:rsid w:val="00F527CC"/>
    <w:rPr>
      <w:sz w:val="16"/>
      <w:szCs w:val="16"/>
    </w:rPr>
  </w:style>
  <w:style w:type="character" w:customStyle="1" w:styleId="BodyText3Char">
    <w:name w:val="Body Text 3 Char"/>
    <w:basedOn w:val="DefaultParagraphFont"/>
    <w:link w:val="BodyText3"/>
    <w:uiPriority w:val="99"/>
    <w:semiHidden/>
    <w:rsid w:val="00F527CC"/>
    <w:rPr>
      <w:sz w:val="16"/>
      <w:szCs w:val="16"/>
      <w:lang w:val="en-US"/>
    </w:rPr>
  </w:style>
  <w:style w:type="paragraph" w:styleId="BodyTextFirstIndent">
    <w:name w:val="Body Text First Indent"/>
    <w:basedOn w:val="BodyText"/>
    <w:link w:val="BodyTextFirstIndentChar"/>
    <w:uiPriority w:val="99"/>
    <w:semiHidden/>
    <w:unhideWhenUsed/>
    <w:rsid w:val="00F527CC"/>
    <w:pPr>
      <w:ind w:firstLine="360"/>
    </w:pPr>
  </w:style>
  <w:style w:type="character" w:customStyle="1" w:styleId="BodyTextFirstIndentChar">
    <w:name w:val="Body Text First Indent Char"/>
    <w:basedOn w:val="BodyTextChar"/>
    <w:link w:val="BodyTextFirstIndent"/>
    <w:uiPriority w:val="99"/>
    <w:semiHidden/>
    <w:rsid w:val="00F527CC"/>
    <w:rPr>
      <w:lang w:val="en-US"/>
    </w:rPr>
  </w:style>
  <w:style w:type="paragraph" w:styleId="BodyTextFirstIndent2">
    <w:name w:val="Body Text First Indent 2"/>
    <w:basedOn w:val="BodyTextIndent"/>
    <w:link w:val="BodyTextFirstIndent2Char"/>
    <w:uiPriority w:val="99"/>
    <w:semiHidden/>
    <w:unhideWhenUsed/>
    <w:rsid w:val="00F527CC"/>
    <w:pPr>
      <w:ind w:left="360" w:firstLine="360"/>
    </w:pPr>
  </w:style>
  <w:style w:type="character" w:customStyle="1" w:styleId="BodyTextFirstIndent2Char">
    <w:name w:val="Body Text First Indent 2 Char"/>
    <w:basedOn w:val="BodyTextIndentChar"/>
    <w:link w:val="BodyTextFirstIndent2"/>
    <w:uiPriority w:val="99"/>
    <w:semiHidden/>
    <w:rsid w:val="00F527CC"/>
    <w:rPr>
      <w:noProof/>
      <w:lang w:val="en-US"/>
    </w:rPr>
  </w:style>
  <w:style w:type="paragraph" w:styleId="BodyTextIndent3">
    <w:name w:val="Body Text Indent 3"/>
    <w:basedOn w:val="Normal"/>
    <w:link w:val="BodyTextIndent3Char"/>
    <w:uiPriority w:val="99"/>
    <w:semiHidden/>
    <w:unhideWhenUsed/>
    <w:rsid w:val="00F527CC"/>
    <w:pPr>
      <w:ind w:left="283"/>
    </w:pPr>
    <w:rPr>
      <w:sz w:val="16"/>
      <w:szCs w:val="16"/>
    </w:rPr>
  </w:style>
  <w:style w:type="character" w:customStyle="1" w:styleId="BodyTextIndent3Char">
    <w:name w:val="Body Text Indent 3 Char"/>
    <w:basedOn w:val="DefaultParagraphFont"/>
    <w:link w:val="BodyTextIndent3"/>
    <w:uiPriority w:val="99"/>
    <w:semiHidden/>
    <w:rsid w:val="00F527CC"/>
    <w:rPr>
      <w:sz w:val="16"/>
      <w:szCs w:val="16"/>
      <w:lang w:val="en-US"/>
    </w:rPr>
  </w:style>
  <w:style w:type="character" w:styleId="BookTitle">
    <w:name w:val="Book Title"/>
    <w:basedOn w:val="DefaultParagraphFont"/>
    <w:uiPriority w:val="33"/>
    <w:qFormat/>
    <w:rsid w:val="00F527CC"/>
    <w:rPr>
      <w:b/>
      <w:bCs/>
      <w:i/>
      <w:iCs/>
      <w:spacing w:val="5"/>
      <w:lang w:val="en-US"/>
    </w:rPr>
  </w:style>
  <w:style w:type="paragraph" w:styleId="Caption">
    <w:name w:val="caption"/>
    <w:basedOn w:val="Normal"/>
    <w:next w:val="Normal"/>
    <w:uiPriority w:val="35"/>
    <w:semiHidden/>
    <w:unhideWhenUsed/>
    <w:qFormat/>
    <w:rsid w:val="00F527CC"/>
    <w:pPr>
      <w:spacing w:after="200"/>
    </w:pPr>
    <w:rPr>
      <w:i/>
      <w:iCs/>
      <w:color w:val="FFFFFF" w:themeColor="text2"/>
      <w:sz w:val="18"/>
      <w:szCs w:val="18"/>
    </w:rPr>
  </w:style>
  <w:style w:type="paragraph" w:styleId="Closing">
    <w:name w:val="Closing"/>
    <w:basedOn w:val="Normal"/>
    <w:link w:val="ClosingChar"/>
    <w:uiPriority w:val="99"/>
    <w:semiHidden/>
    <w:unhideWhenUsed/>
    <w:rsid w:val="00F527CC"/>
    <w:pPr>
      <w:ind w:left="4252"/>
    </w:pPr>
  </w:style>
  <w:style w:type="character" w:customStyle="1" w:styleId="ClosingChar">
    <w:name w:val="Closing Char"/>
    <w:basedOn w:val="DefaultParagraphFont"/>
    <w:link w:val="Closing"/>
    <w:uiPriority w:val="99"/>
    <w:semiHidden/>
    <w:rsid w:val="00F527CC"/>
    <w:rPr>
      <w:lang w:val="en-US"/>
    </w:rPr>
  </w:style>
  <w:style w:type="table" w:styleId="ColorfulGrid">
    <w:name w:val="Colorful Grid"/>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1">
    <w:name w:val="Colorful Grid Accent 1"/>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3F3F4" w:themeFill="accent1" w:themeFillTint="33"/>
    </w:tcPr>
    <w:tblStylePr w:type="firstRow">
      <w:rPr>
        <w:b/>
        <w:bCs/>
      </w:rPr>
      <w:tblPr/>
      <w:tcPr>
        <w:shd w:val="clear" w:color="auto" w:fill="E8E8E9" w:themeFill="accent1" w:themeFillTint="66"/>
      </w:tcPr>
    </w:tblStylePr>
    <w:tblStylePr w:type="lastRow">
      <w:rPr>
        <w:b/>
        <w:bCs/>
        <w:color w:val="404040" w:themeColor="text1"/>
      </w:rPr>
      <w:tblPr/>
      <w:tcPr>
        <w:shd w:val="clear" w:color="auto" w:fill="E8E8E9" w:themeFill="accent1" w:themeFillTint="66"/>
      </w:tcPr>
    </w:tblStylePr>
    <w:tblStylePr w:type="firstCol">
      <w:rPr>
        <w:color w:val="FFFFFF" w:themeColor="background1"/>
      </w:rPr>
      <w:tblPr/>
      <w:tcPr>
        <w:shd w:val="clear" w:color="auto" w:fill="939599" w:themeFill="accent1" w:themeFillShade="BF"/>
      </w:tcPr>
    </w:tblStylePr>
    <w:tblStylePr w:type="lastCol">
      <w:rPr>
        <w:color w:val="FFFFFF" w:themeColor="background1"/>
      </w:rPr>
      <w:tblPr/>
      <w:tcPr>
        <w:shd w:val="clear" w:color="auto" w:fill="939599" w:themeFill="accent1" w:themeFillShade="BF"/>
      </w:tcPr>
    </w:tblStylePr>
    <w:tblStylePr w:type="band1Vert">
      <w:tblPr/>
      <w:tcPr>
        <w:shd w:val="clear" w:color="auto" w:fill="E3E3E4" w:themeFill="accent1" w:themeFillTint="7F"/>
      </w:tcPr>
    </w:tblStylePr>
    <w:tblStylePr w:type="band1Horz">
      <w:tblPr/>
      <w:tcPr>
        <w:shd w:val="clear" w:color="auto" w:fill="E3E3E4" w:themeFill="accent1" w:themeFillTint="7F"/>
      </w:tcPr>
    </w:tblStylePr>
  </w:style>
  <w:style w:type="table" w:styleId="ColorfulGrid-Accent2">
    <w:name w:val="Colorful Grid Accent 2"/>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9E9EA" w:themeFill="accent2" w:themeFillTint="33"/>
    </w:tcPr>
    <w:tblStylePr w:type="firstRow">
      <w:rPr>
        <w:b/>
        <w:bCs/>
      </w:rPr>
      <w:tblPr/>
      <w:tcPr>
        <w:shd w:val="clear" w:color="auto" w:fill="D3D4D5" w:themeFill="accent2" w:themeFillTint="66"/>
      </w:tcPr>
    </w:tblStylePr>
    <w:tblStylePr w:type="lastRow">
      <w:rPr>
        <w:b/>
        <w:bCs/>
        <w:color w:val="404040" w:themeColor="text1"/>
      </w:rPr>
      <w:tblPr/>
      <w:tcPr>
        <w:shd w:val="clear" w:color="auto" w:fill="D3D4D5" w:themeFill="accent2" w:themeFillTint="66"/>
      </w:tcPr>
    </w:tblStylePr>
    <w:tblStylePr w:type="firstCol">
      <w:rPr>
        <w:color w:val="FFFFFF" w:themeColor="background1"/>
      </w:rPr>
      <w:tblPr/>
      <w:tcPr>
        <w:shd w:val="clear" w:color="auto" w:fill="6D6F72" w:themeFill="accent2" w:themeFillShade="BF"/>
      </w:tcPr>
    </w:tblStylePr>
    <w:tblStylePr w:type="lastCol">
      <w:rPr>
        <w:color w:val="FFFFFF" w:themeColor="background1"/>
      </w:rPr>
      <w:tblPr/>
      <w:tcPr>
        <w:shd w:val="clear" w:color="auto" w:fill="6D6F72" w:themeFill="accent2" w:themeFillShade="BF"/>
      </w:tcPr>
    </w:tblStylePr>
    <w:tblStylePr w:type="band1Vert">
      <w:tblPr/>
      <w:tcPr>
        <w:shd w:val="clear" w:color="auto" w:fill="C9CACB" w:themeFill="accent2" w:themeFillTint="7F"/>
      </w:tcPr>
    </w:tblStylePr>
    <w:tblStylePr w:type="band1Horz">
      <w:tblPr/>
      <w:tcPr>
        <w:shd w:val="clear" w:color="auto" w:fill="C9CACB" w:themeFill="accent2" w:themeFillTint="7F"/>
      </w:tcPr>
    </w:tblStylePr>
  </w:style>
  <w:style w:type="table" w:styleId="ColorfulGrid-Accent3">
    <w:name w:val="Colorful Grid Accent 3"/>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FDFE0" w:themeFill="accent3" w:themeFillTint="33"/>
    </w:tcPr>
    <w:tblStylePr w:type="firstRow">
      <w:rPr>
        <w:b/>
        <w:bCs/>
      </w:rPr>
      <w:tblPr/>
      <w:tcPr>
        <w:shd w:val="clear" w:color="auto" w:fill="C0C0C2" w:themeFill="accent3" w:themeFillTint="66"/>
      </w:tcPr>
    </w:tblStylePr>
    <w:tblStylePr w:type="lastRow">
      <w:rPr>
        <w:b/>
        <w:bCs/>
        <w:color w:val="404040" w:themeColor="text1"/>
      </w:rPr>
      <w:tblPr/>
      <w:tcPr>
        <w:shd w:val="clear" w:color="auto" w:fill="C0C0C2" w:themeFill="accent3" w:themeFillTint="66"/>
      </w:tcPr>
    </w:tblStylePr>
    <w:tblStylePr w:type="firstCol">
      <w:rPr>
        <w:color w:val="FFFFFF" w:themeColor="background1"/>
      </w:rPr>
      <w:tblPr/>
      <w:tcPr>
        <w:shd w:val="clear" w:color="auto" w:fill="4A4A4C" w:themeFill="accent3" w:themeFillShade="BF"/>
      </w:tcPr>
    </w:tblStylePr>
    <w:tblStylePr w:type="lastCol">
      <w:rPr>
        <w:color w:val="FFFFFF" w:themeColor="background1"/>
      </w:rPr>
      <w:tblPr/>
      <w:tcPr>
        <w:shd w:val="clear" w:color="auto" w:fill="4A4A4C" w:themeFill="accent3" w:themeFillShade="BF"/>
      </w:tcPr>
    </w:tblStylePr>
    <w:tblStylePr w:type="band1Vert">
      <w:tblPr/>
      <w:tcPr>
        <w:shd w:val="clear" w:color="auto" w:fill="B0B1B3" w:themeFill="accent3" w:themeFillTint="7F"/>
      </w:tcPr>
    </w:tblStylePr>
    <w:tblStylePr w:type="band1Horz">
      <w:tblPr/>
      <w:tcPr>
        <w:shd w:val="clear" w:color="auto" w:fill="B0B1B3" w:themeFill="accent3" w:themeFillTint="7F"/>
      </w:tcPr>
    </w:tblStylePr>
  </w:style>
  <w:style w:type="table" w:styleId="ColorfulGrid-Accent4">
    <w:name w:val="Colorful Grid Accent 4"/>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7CFD2" w:themeFill="accent4" w:themeFillTint="33"/>
    </w:tcPr>
    <w:tblStylePr w:type="firstRow">
      <w:rPr>
        <w:b/>
        <w:bCs/>
      </w:rPr>
      <w:tblPr/>
      <w:tcPr>
        <w:shd w:val="clear" w:color="auto" w:fill="F0A0A5" w:themeFill="accent4" w:themeFillTint="66"/>
      </w:tcPr>
    </w:tblStylePr>
    <w:tblStylePr w:type="lastRow">
      <w:rPr>
        <w:b/>
        <w:bCs/>
        <w:color w:val="404040" w:themeColor="text1"/>
      </w:rPr>
      <w:tblPr/>
      <w:tcPr>
        <w:shd w:val="clear" w:color="auto" w:fill="F0A0A5" w:themeFill="accent4" w:themeFillTint="66"/>
      </w:tcPr>
    </w:tblStylePr>
    <w:tblStylePr w:type="firstCol">
      <w:rPr>
        <w:color w:val="FFFFFF" w:themeColor="background1"/>
      </w:rPr>
      <w:tblPr/>
      <w:tcPr>
        <w:shd w:val="clear" w:color="auto" w:fill="991820" w:themeFill="accent4" w:themeFillShade="BF"/>
      </w:tcPr>
    </w:tblStylePr>
    <w:tblStylePr w:type="lastCol">
      <w:rPr>
        <w:color w:val="FFFFFF" w:themeColor="background1"/>
      </w:rPr>
      <w:tblPr/>
      <w:tcPr>
        <w:shd w:val="clear" w:color="auto" w:fill="991820" w:themeFill="accent4" w:themeFillShade="BF"/>
      </w:tcPr>
    </w:tblStylePr>
    <w:tblStylePr w:type="band1Vert">
      <w:tblPr/>
      <w:tcPr>
        <w:shd w:val="clear" w:color="auto" w:fill="EC898F" w:themeFill="accent4" w:themeFillTint="7F"/>
      </w:tcPr>
    </w:tblStylePr>
    <w:tblStylePr w:type="band1Horz">
      <w:tblPr/>
      <w:tcPr>
        <w:shd w:val="clear" w:color="auto" w:fill="EC898F" w:themeFill="accent4" w:themeFillTint="7F"/>
      </w:tcPr>
    </w:tblStylePr>
  </w:style>
  <w:style w:type="table" w:styleId="ColorfulGrid-Accent5">
    <w:name w:val="Colorful Grid Accent 5"/>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BBDCFF" w:themeFill="accent5" w:themeFillTint="33"/>
    </w:tcPr>
    <w:tblStylePr w:type="firstRow">
      <w:rPr>
        <w:b/>
        <w:bCs/>
      </w:rPr>
      <w:tblPr/>
      <w:tcPr>
        <w:shd w:val="clear" w:color="auto" w:fill="77BAFF" w:themeFill="accent5" w:themeFillTint="66"/>
      </w:tcPr>
    </w:tblStylePr>
    <w:tblStylePr w:type="lastRow">
      <w:rPr>
        <w:b/>
        <w:bCs/>
        <w:color w:val="404040" w:themeColor="text1"/>
      </w:rPr>
      <w:tblPr/>
      <w:tcPr>
        <w:shd w:val="clear" w:color="auto" w:fill="77BAFF" w:themeFill="accent5" w:themeFillTint="66"/>
      </w:tcPr>
    </w:tblStylePr>
    <w:tblStylePr w:type="firstCol">
      <w:rPr>
        <w:color w:val="FFFFFF" w:themeColor="background1"/>
      </w:rPr>
      <w:tblPr/>
      <w:tcPr>
        <w:shd w:val="clear" w:color="auto" w:fill="003F7F" w:themeFill="accent5" w:themeFillShade="BF"/>
      </w:tcPr>
    </w:tblStylePr>
    <w:tblStylePr w:type="lastCol">
      <w:rPr>
        <w:color w:val="FFFFFF" w:themeColor="background1"/>
      </w:rPr>
      <w:tblPr/>
      <w:tcPr>
        <w:shd w:val="clear" w:color="auto" w:fill="003F7F" w:themeFill="accent5" w:themeFillShade="BF"/>
      </w:tcPr>
    </w:tblStylePr>
    <w:tblStylePr w:type="band1Vert">
      <w:tblPr/>
      <w:tcPr>
        <w:shd w:val="clear" w:color="auto" w:fill="55AAFF" w:themeFill="accent5" w:themeFillTint="7F"/>
      </w:tcPr>
    </w:tblStylePr>
    <w:tblStylePr w:type="band1Horz">
      <w:tblPr/>
      <w:tcPr>
        <w:shd w:val="clear" w:color="auto" w:fill="55AAFF" w:themeFill="accent5" w:themeFillTint="7F"/>
      </w:tcPr>
    </w:tblStylePr>
  </w:style>
  <w:style w:type="table" w:styleId="ColorfulGrid-Accent6">
    <w:name w:val="Colorful Grid Accent 6"/>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FEDD2" w:themeFill="accent6" w:themeFillTint="33"/>
    </w:tcPr>
    <w:tblStylePr w:type="firstRow">
      <w:rPr>
        <w:b/>
        <w:bCs/>
      </w:rPr>
      <w:tblPr/>
      <w:tcPr>
        <w:shd w:val="clear" w:color="auto" w:fill="FFDCA6" w:themeFill="accent6" w:themeFillTint="66"/>
      </w:tcPr>
    </w:tblStylePr>
    <w:tblStylePr w:type="lastRow">
      <w:rPr>
        <w:b/>
        <w:bCs/>
        <w:color w:val="404040" w:themeColor="text1"/>
      </w:rPr>
      <w:tblPr/>
      <w:tcPr>
        <w:shd w:val="clear" w:color="auto" w:fill="FFDCA6" w:themeFill="accent6" w:themeFillTint="66"/>
      </w:tcPr>
    </w:tblStylePr>
    <w:tblStylePr w:type="firstCol">
      <w:rPr>
        <w:color w:val="FFFFFF" w:themeColor="background1"/>
      </w:rPr>
      <w:tblPr/>
      <w:tcPr>
        <w:shd w:val="clear" w:color="auto" w:fill="D88400" w:themeFill="accent6" w:themeFillShade="BF"/>
      </w:tcPr>
    </w:tblStylePr>
    <w:tblStylePr w:type="lastCol">
      <w:rPr>
        <w:color w:val="FFFFFF" w:themeColor="background1"/>
      </w:rPr>
      <w:tblPr/>
      <w:tcPr>
        <w:shd w:val="clear" w:color="auto" w:fill="D88400" w:themeFill="accent6" w:themeFillShade="BF"/>
      </w:tcPr>
    </w:tblStylePr>
    <w:tblStylePr w:type="band1Vert">
      <w:tblPr/>
      <w:tcPr>
        <w:shd w:val="clear" w:color="auto" w:fill="FFD490" w:themeFill="accent6" w:themeFillTint="7F"/>
      </w:tcPr>
    </w:tblStylePr>
    <w:tblStylePr w:type="band1Horz">
      <w:tblPr/>
      <w:tcPr>
        <w:shd w:val="clear" w:color="auto" w:fill="FFD490" w:themeFill="accent6" w:themeFillTint="7F"/>
      </w:tcPr>
    </w:tblStylePr>
  </w:style>
  <w:style w:type="table" w:styleId="ColorfulList">
    <w:name w:val="Colorful List"/>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List-Accent1">
    <w:name w:val="Colorful List Accent 1"/>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9F9F9" w:themeFill="accent1"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2" w:themeFill="accent1" w:themeFillTint="3F"/>
      </w:tcPr>
    </w:tblStylePr>
    <w:tblStylePr w:type="band1Horz">
      <w:tblPr/>
      <w:tcPr>
        <w:shd w:val="clear" w:color="auto" w:fill="F3F3F4" w:themeFill="accent1" w:themeFillTint="33"/>
      </w:tcPr>
    </w:tblStylePr>
  </w:style>
  <w:style w:type="table" w:styleId="ColorfulList-Accent2">
    <w:name w:val="Colorful List Accent 2"/>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4F4F4" w:themeFill="accent2"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4E5" w:themeFill="accent2" w:themeFillTint="3F"/>
      </w:tcPr>
    </w:tblStylePr>
    <w:tblStylePr w:type="band1Horz">
      <w:tblPr/>
      <w:tcPr>
        <w:shd w:val="clear" w:color="auto" w:fill="E9E9EA" w:themeFill="accent2" w:themeFillTint="33"/>
      </w:tcPr>
    </w:tblStylePr>
  </w:style>
  <w:style w:type="table" w:styleId="ColorfulList-Accent3">
    <w:name w:val="Colorful List Accent 3"/>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EFEFF0" w:themeFill="accent3" w:themeFillTint="19"/>
    </w:tcPr>
    <w:tblStylePr w:type="firstRow">
      <w:rPr>
        <w:b/>
        <w:bCs/>
        <w:color w:val="FFFFFF" w:themeColor="background1"/>
      </w:rPr>
      <w:tblPr/>
      <w:tcPr>
        <w:tcBorders>
          <w:bottom w:val="single" w:sz="12" w:space="0" w:color="FFFFFF" w:themeColor="background1"/>
        </w:tcBorders>
        <w:shd w:val="clear" w:color="auto" w:fill="A31922" w:themeFill="accent4" w:themeFillShade="CC"/>
      </w:tcPr>
    </w:tblStylePr>
    <w:tblStylePr w:type="lastRow">
      <w:rPr>
        <w:b/>
        <w:bCs/>
        <w:color w:val="A31922"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8D9" w:themeFill="accent3" w:themeFillTint="3F"/>
      </w:tcPr>
    </w:tblStylePr>
    <w:tblStylePr w:type="band1Horz">
      <w:tblPr/>
      <w:tcPr>
        <w:shd w:val="clear" w:color="auto" w:fill="DFDFE0" w:themeFill="accent3" w:themeFillTint="33"/>
      </w:tcPr>
    </w:tblStylePr>
  </w:style>
  <w:style w:type="table" w:styleId="ColorfulList-Accent4">
    <w:name w:val="Colorful List Accent 4"/>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BE7E8" w:themeFill="accent4" w:themeFillTint="19"/>
    </w:tcPr>
    <w:tblStylePr w:type="firstRow">
      <w:rPr>
        <w:b/>
        <w:bCs/>
        <w:color w:val="FFFFFF" w:themeColor="background1"/>
      </w:rPr>
      <w:tblPr/>
      <w:tcPr>
        <w:tcBorders>
          <w:bottom w:val="single" w:sz="12" w:space="0" w:color="FFFFFF" w:themeColor="background1"/>
        </w:tcBorders>
        <w:shd w:val="clear" w:color="auto" w:fill="4F5051" w:themeFill="accent3" w:themeFillShade="CC"/>
      </w:tcPr>
    </w:tblStylePr>
    <w:tblStylePr w:type="lastRow">
      <w:rPr>
        <w:b/>
        <w:bCs/>
        <w:color w:val="4F5051"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4C7" w:themeFill="accent4" w:themeFillTint="3F"/>
      </w:tcPr>
    </w:tblStylePr>
    <w:tblStylePr w:type="band1Horz">
      <w:tblPr/>
      <w:tcPr>
        <w:shd w:val="clear" w:color="auto" w:fill="F7CFD2" w:themeFill="accent4" w:themeFillTint="33"/>
      </w:tcPr>
    </w:tblStylePr>
  </w:style>
  <w:style w:type="table" w:styleId="ColorfulList-Accent5">
    <w:name w:val="Colorful List Accent 5"/>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DDEEFF" w:themeFill="accent5" w:themeFillTint="19"/>
    </w:tcPr>
    <w:tblStylePr w:type="firstRow">
      <w:rPr>
        <w:b/>
        <w:bCs/>
        <w:color w:val="FFFFFF" w:themeColor="background1"/>
      </w:rPr>
      <w:tblPr/>
      <w:tcPr>
        <w:tcBorders>
          <w:bottom w:val="single" w:sz="12" w:space="0" w:color="FFFFFF" w:themeColor="background1"/>
        </w:tcBorders>
        <w:shd w:val="clear" w:color="auto" w:fill="E78D00" w:themeFill="accent6" w:themeFillShade="CC"/>
      </w:tcPr>
    </w:tblStylePr>
    <w:tblStylePr w:type="lastRow">
      <w:rPr>
        <w:b/>
        <w:bCs/>
        <w:color w:val="E78D00"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D4FF" w:themeFill="accent5" w:themeFillTint="3F"/>
      </w:tcPr>
    </w:tblStylePr>
    <w:tblStylePr w:type="band1Horz">
      <w:tblPr/>
      <w:tcPr>
        <w:shd w:val="clear" w:color="auto" w:fill="BBDCFF" w:themeFill="accent5" w:themeFillTint="33"/>
      </w:tcPr>
    </w:tblStylePr>
  </w:style>
  <w:style w:type="table" w:styleId="ColorfulList-Accent6">
    <w:name w:val="Colorful List Accent 6"/>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FF6E9" w:themeFill="accent6" w:themeFillTint="19"/>
    </w:tcPr>
    <w:tblStylePr w:type="firstRow">
      <w:rPr>
        <w:b/>
        <w:bCs/>
        <w:color w:val="FFFFFF" w:themeColor="background1"/>
      </w:rPr>
      <w:tblPr/>
      <w:tcPr>
        <w:tcBorders>
          <w:bottom w:val="single" w:sz="12" w:space="0" w:color="FFFFFF" w:themeColor="background1"/>
        </w:tcBorders>
        <w:shd w:val="clear" w:color="auto" w:fill="004388" w:themeFill="accent5" w:themeFillShade="CC"/>
      </w:tcPr>
    </w:tblStylePr>
    <w:tblStylePr w:type="lastRow">
      <w:rPr>
        <w:b/>
        <w:bCs/>
        <w:color w:val="004388"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C8" w:themeFill="accent6" w:themeFillTint="3F"/>
      </w:tcPr>
    </w:tblStylePr>
    <w:tblStylePr w:type="band1Horz">
      <w:tblPr/>
      <w:tcPr>
        <w:shd w:val="clear" w:color="auto" w:fill="FFEDD2" w:themeFill="accent6" w:themeFillTint="33"/>
      </w:tcPr>
    </w:tblStylePr>
  </w:style>
  <w:style w:type="table" w:styleId="ColorfulShading">
    <w:name w:val="Colorful Shading"/>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ColorfulShading-Accent1">
    <w:name w:val="Colorful Shading Accent 1"/>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C7C8CA" w:themeColor="accent1"/>
        <w:bottom w:val="single" w:sz="4" w:space="0" w:color="C7C8CA" w:themeColor="accent1"/>
        <w:right w:val="single" w:sz="4" w:space="0" w:color="C7C8CA" w:themeColor="accent1"/>
        <w:insideH w:val="single" w:sz="4" w:space="0" w:color="FFFFFF" w:themeColor="background1"/>
        <w:insideV w:val="single" w:sz="4" w:space="0" w:color="FFFFFF" w:themeColor="background1"/>
      </w:tblBorders>
    </w:tblPr>
    <w:tcPr>
      <w:shd w:val="clear" w:color="auto" w:fill="F9F9F9" w:themeFill="accent1"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77B" w:themeFill="accent1" w:themeFillShade="99"/>
      </w:tcPr>
    </w:tblStylePr>
    <w:tblStylePr w:type="firstCol">
      <w:rPr>
        <w:color w:val="FFFFFF" w:themeColor="background1"/>
      </w:rPr>
      <w:tblPr/>
      <w:tcPr>
        <w:tcBorders>
          <w:top w:val="nil"/>
          <w:left w:val="nil"/>
          <w:bottom w:val="nil"/>
          <w:right w:val="nil"/>
          <w:insideH w:val="single" w:sz="4" w:space="0" w:color="75777B" w:themeColor="accent1" w:themeShade="99"/>
          <w:insideV w:val="nil"/>
        </w:tcBorders>
        <w:shd w:val="clear" w:color="auto" w:fill="75777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5777B" w:themeFill="accent1" w:themeFillShade="99"/>
      </w:tcPr>
    </w:tblStylePr>
    <w:tblStylePr w:type="band1Vert">
      <w:tblPr/>
      <w:tcPr>
        <w:shd w:val="clear" w:color="auto" w:fill="E8E8E9" w:themeFill="accent1" w:themeFillTint="66"/>
      </w:tcPr>
    </w:tblStylePr>
    <w:tblStylePr w:type="band1Horz">
      <w:tblPr/>
      <w:tcPr>
        <w:shd w:val="clear" w:color="auto" w:fill="E3E3E4" w:themeFill="accent1" w:themeFillTint="7F"/>
      </w:tcPr>
    </w:tblStylePr>
    <w:tblStylePr w:type="neCell">
      <w:rPr>
        <w:color w:val="404040" w:themeColor="text1"/>
      </w:rPr>
    </w:tblStylePr>
    <w:tblStylePr w:type="nwCell">
      <w:rPr>
        <w:color w:val="404040" w:themeColor="text1"/>
      </w:rPr>
    </w:tblStylePr>
  </w:style>
  <w:style w:type="table" w:styleId="ColorfulShading-Accent2">
    <w:name w:val="Colorful Shading Accent 2"/>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939598" w:themeColor="accent2"/>
        <w:bottom w:val="single" w:sz="4" w:space="0" w:color="939598" w:themeColor="accent2"/>
        <w:right w:val="single" w:sz="4" w:space="0" w:color="939598" w:themeColor="accent2"/>
        <w:insideH w:val="single" w:sz="4" w:space="0" w:color="FFFFFF" w:themeColor="background1"/>
        <w:insideV w:val="single" w:sz="4" w:space="0" w:color="FFFFFF" w:themeColor="background1"/>
      </w:tblBorders>
    </w:tblPr>
    <w:tcPr>
      <w:shd w:val="clear" w:color="auto" w:fill="F4F4F4" w:themeFill="accent2"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595B" w:themeFill="accent2" w:themeFillShade="99"/>
      </w:tcPr>
    </w:tblStylePr>
    <w:tblStylePr w:type="firstCol">
      <w:rPr>
        <w:color w:val="FFFFFF" w:themeColor="background1"/>
      </w:rPr>
      <w:tblPr/>
      <w:tcPr>
        <w:tcBorders>
          <w:top w:val="nil"/>
          <w:left w:val="nil"/>
          <w:bottom w:val="nil"/>
          <w:right w:val="nil"/>
          <w:insideH w:val="single" w:sz="4" w:space="0" w:color="57595B" w:themeColor="accent2" w:themeShade="99"/>
          <w:insideV w:val="nil"/>
        </w:tcBorders>
        <w:shd w:val="clear" w:color="auto" w:fill="5759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595B" w:themeFill="accent2" w:themeFillShade="99"/>
      </w:tcPr>
    </w:tblStylePr>
    <w:tblStylePr w:type="band1Vert">
      <w:tblPr/>
      <w:tcPr>
        <w:shd w:val="clear" w:color="auto" w:fill="D3D4D5" w:themeFill="accent2" w:themeFillTint="66"/>
      </w:tcPr>
    </w:tblStylePr>
    <w:tblStylePr w:type="band1Horz">
      <w:tblPr/>
      <w:tcPr>
        <w:shd w:val="clear" w:color="auto" w:fill="C9CACB" w:themeFill="accent2" w:themeFillTint="7F"/>
      </w:tcPr>
    </w:tblStylePr>
    <w:tblStylePr w:type="neCell">
      <w:rPr>
        <w:color w:val="404040" w:themeColor="text1"/>
      </w:rPr>
    </w:tblStylePr>
    <w:tblStylePr w:type="nwCell">
      <w:rPr>
        <w:color w:val="404040" w:themeColor="text1"/>
      </w:rPr>
    </w:tblStylePr>
  </w:style>
  <w:style w:type="table" w:styleId="ColorfulShading-Accent3">
    <w:name w:val="Colorful Shading Accent 3"/>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CD202C" w:themeColor="accent4"/>
        <w:left w:val="single" w:sz="4" w:space="0" w:color="636466" w:themeColor="accent3"/>
        <w:bottom w:val="single" w:sz="4" w:space="0" w:color="636466" w:themeColor="accent3"/>
        <w:right w:val="single" w:sz="4" w:space="0" w:color="636466" w:themeColor="accent3"/>
        <w:insideH w:val="single" w:sz="4" w:space="0" w:color="FFFFFF" w:themeColor="background1"/>
        <w:insideV w:val="single" w:sz="4" w:space="0" w:color="FFFFFF" w:themeColor="background1"/>
      </w:tblBorders>
    </w:tblPr>
    <w:tcPr>
      <w:shd w:val="clear" w:color="auto" w:fill="EFEFF0" w:themeFill="accent3" w:themeFillTint="19"/>
    </w:tcPr>
    <w:tblStylePr w:type="firstRow">
      <w:rPr>
        <w:b/>
        <w:bCs/>
      </w:rPr>
      <w:tblPr/>
      <w:tcPr>
        <w:tcBorders>
          <w:top w:val="nil"/>
          <w:left w:val="nil"/>
          <w:bottom w:val="single" w:sz="24" w:space="0" w:color="CD202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3B3D" w:themeFill="accent3" w:themeFillShade="99"/>
      </w:tcPr>
    </w:tblStylePr>
    <w:tblStylePr w:type="firstCol">
      <w:rPr>
        <w:color w:val="FFFFFF" w:themeColor="background1"/>
      </w:rPr>
      <w:tblPr/>
      <w:tcPr>
        <w:tcBorders>
          <w:top w:val="nil"/>
          <w:left w:val="nil"/>
          <w:bottom w:val="nil"/>
          <w:right w:val="nil"/>
          <w:insideH w:val="single" w:sz="4" w:space="0" w:color="3B3B3D" w:themeColor="accent3" w:themeShade="99"/>
          <w:insideV w:val="nil"/>
        </w:tcBorders>
        <w:shd w:val="clear" w:color="auto" w:fill="3B3B3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3B3D" w:themeFill="accent3" w:themeFillShade="99"/>
      </w:tcPr>
    </w:tblStylePr>
    <w:tblStylePr w:type="band1Vert">
      <w:tblPr/>
      <w:tcPr>
        <w:shd w:val="clear" w:color="auto" w:fill="C0C0C2" w:themeFill="accent3" w:themeFillTint="66"/>
      </w:tcPr>
    </w:tblStylePr>
    <w:tblStylePr w:type="band1Horz">
      <w:tblPr/>
      <w:tcPr>
        <w:shd w:val="clear" w:color="auto" w:fill="B0B1B3" w:themeFill="accent3" w:themeFillTint="7F"/>
      </w:tcPr>
    </w:tblStylePr>
  </w:style>
  <w:style w:type="table" w:styleId="ColorfulShading-Accent4">
    <w:name w:val="Colorful Shading Accent 4"/>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636466" w:themeColor="accent3"/>
        <w:left w:val="single" w:sz="4" w:space="0" w:color="CD202C" w:themeColor="accent4"/>
        <w:bottom w:val="single" w:sz="4" w:space="0" w:color="CD202C" w:themeColor="accent4"/>
        <w:right w:val="single" w:sz="4" w:space="0" w:color="CD202C" w:themeColor="accent4"/>
        <w:insideH w:val="single" w:sz="4" w:space="0" w:color="FFFFFF" w:themeColor="background1"/>
        <w:insideV w:val="single" w:sz="4" w:space="0" w:color="FFFFFF" w:themeColor="background1"/>
      </w:tblBorders>
    </w:tblPr>
    <w:tcPr>
      <w:shd w:val="clear" w:color="auto" w:fill="FBE7E8" w:themeFill="accent4" w:themeFillTint="19"/>
    </w:tcPr>
    <w:tblStylePr w:type="firstRow">
      <w:rPr>
        <w:b/>
        <w:bCs/>
      </w:rPr>
      <w:tblPr/>
      <w:tcPr>
        <w:tcBorders>
          <w:top w:val="nil"/>
          <w:left w:val="nil"/>
          <w:bottom w:val="single" w:sz="24" w:space="0" w:color="63646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131A" w:themeFill="accent4" w:themeFillShade="99"/>
      </w:tcPr>
    </w:tblStylePr>
    <w:tblStylePr w:type="firstCol">
      <w:rPr>
        <w:color w:val="FFFFFF" w:themeColor="background1"/>
      </w:rPr>
      <w:tblPr/>
      <w:tcPr>
        <w:tcBorders>
          <w:top w:val="nil"/>
          <w:left w:val="nil"/>
          <w:bottom w:val="nil"/>
          <w:right w:val="nil"/>
          <w:insideH w:val="single" w:sz="4" w:space="0" w:color="7A131A" w:themeColor="accent4" w:themeShade="99"/>
          <w:insideV w:val="nil"/>
        </w:tcBorders>
        <w:shd w:val="clear" w:color="auto" w:fill="7A13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A131A" w:themeFill="accent4" w:themeFillShade="99"/>
      </w:tcPr>
    </w:tblStylePr>
    <w:tblStylePr w:type="band1Vert">
      <w:tblPr/>
      <w:tcPr>
        <w:shd w:val="clear" w:color="auto" w:fill="F0A0A5" w:themeFill="accent4" w:themeFillTint="66"/>
      </w:tcPr>
    </w:tblStylePr>
    <w:tblStylePr w:type="band1Horz">
      <w:tblPr/>
      <w:tcPr>
        <w:shd w:val="clear" w:color="auto" w:fill="EC898F" w:themeFill="accent4" w:themeFillTint="7F"/>
      </w:tcPr>
    </w:tblStylePr>
    <w:tblStylePr w:type="neCell">
      <w:rPr>
        <w:color w:val="404040" w:themeColor="text1"/>
      </w:rPr>
    </w:tblStylePr>
    <w:tblStylePr w:type="nwCell">
      <w:rPr>
        <w:color w:val="404040" w:themeColor="text1"/>
      </w:rPr>
    </w:tblStylePr>
  </w:style>
  <w:style w:type="table" w:styleId="ColorfulShading-Accent5">
    <w:name w:val="Colorful Shading Accent 5"/>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FFAA22" w:themeColor="accent6"/>
        <w:left w:val="single" w:sz="4" w:space="0" w:color="0055AA" w:themeColor="accent5"/>
        <w:bottom w:val="single" w:sz="4" w:space="0" w:color="0055AA" w:themeColor="accent5"/>
        <w:right w:val="single" w:sz="4" w:space="0" w:color="0055AA" w:themeColor="accent5"/>
        <w:insideH w:val="single" w:sz="4" w:space="0" w:color="FFFFFF" w:themeColor="background1"/>
        <w:insideV w:val="single" w:sz="4" w:space="0" w:color="FFFFFF" w:themeColor="background1"/>
      </w:tblBorders>
    </w:tblPr>
    <w:tcPr>
      <w:shd w:val="clear" w:color="auto" w:fill="DDEEFF" w:themeFill="accent5" w:themeFillTint="19"/>
    </w:tcPr>
    <w:tblStylePr w:type="firstRow">
      <w:rPr>
        <w:b/>
        <w:bCs/>
      </w:rPr>
      <w:tblPr/>
      <w:tcPr>
        <w:tcBorders>
          <w:top w:val="nil"/>
          <w:left w:val="nil"/>
          <w:bottom w:val="single" w:sz="24" w:space="0" w:color="FFAA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66" w:themeFill="accent5" w:themeFillShade="99"/>
      </w:tcPr>
    </w:tblStylePr>
    <w:tblStylePr w:type="firstCol">
      <w:rPr>
        <w:color w:val="FFFFFF" w:themeColor="background1"/>
      </w:rPr>
      <w:tblPr/>
      <w:tcPr>
        <w:tcBorders>
          <w:top w:val="nil"/>
          <w:left w:val="nil"/>
          <w:bottom w:val="nil"/>
          <w:right w:val="nil"/>
          <w:insideH w:val="single" w:sz="4" w:space="0" w:color="003266" w:themeColor="accent5" w:themeShade="99"/>
          <w:insideV w:val="nil"/>
        </w:tcBorders>
        <w:shd w:val="clear" w:color="auto" w:fill="00326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266" w:themeFill="accent5" w:themeFillShade="99"/>
      </w:tcPr>
    </w:tblStylePr>
    <w:tblStylePr w:type="band1Vert">
      <w:tblPr/>
      <w:tcPr>
        <w:shd w:val="clear" w:color="auto" w:fill="77BAFF" w:themeFill="accent5" w:themeFillTint="66"/>
      </w:tcPr>
    </w:tblStylePr>
    <w:tblStylePr w:type="band1Horz">
      <w:tblPr/>
      <w:tcPr>
        <w:shd w:val="clear" w:color="auto" w:fill="55AAFF" w:themeFill="accent5" w:themeFillTint="7F"/>
      </w:tcPr>
    </w:tblStylePr>
    <w:tblStylePr w:type="neCell">
      <w:rPr>
        <w:color w:val="404040" w:themeColor="text1"/>
      </w:rPr>
    </w:tblStylePr>
    <w:tblStylePr w:type="nwCell">
      <w:rPr>
        <w:color w:val="404040" w:themeColor="text1"/>
      </w:rPr>
    </w:tblStylePr>
  </w:style>
  <w:style w:type="table" w:styleId="ColorfulShading-Accent6">
    <w:name w:val="Colorful Shading Accent 6"/>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0055AA" w:themeColor="accent5"/>
        <w:left w:val="single" w:sz="4" w:space="0" w:color="FFAA22" w:themeColor="accent6"/>
        <w:bottom w:val="single" w:sz="4" w:space="0" w:color="FFAA22" w:themeColor="accent6"/>
        <w:right w:val="single" w:sz="4" w:space="0" w:color="FFAA22" w:themeColor="accent6"/>
        <w:insideH w:val="single" w:sz="4" w:space="0" w:color="FFFFFF" w:themeColor="background1"/>
        <w:insideV w:val="single" w:sz="4" w:space="0" w:color="FFFFFF" w:themeColor="background1"/>
      </w:tblBorders>
    </w:tblPr>
    <w:tcPr>
      <w:shd w:val="clear" w:color="auto" w:fill="FFF6E9" w:themeFill="accent6" w:themeFillTint="19"/>
    </w:tcPr>
    <w:tblStylePr w:type="firstRow">
      <w:rPr>
        <w:b/>
        <w:bCs/>
      </w:rPr>
      <w:tblPr/>
      <w:tcPr>
        <w:tcBorders>
          <w:top w:val="nil"/>
          <w:left w:val="nil"/>
          <w:bottom w:val="single" w:sz="24" w:space="0" w:color="0055A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D6A00" w:themeFill="accent6" w:themeFillShade="99"/>
      </w:tcPr>
    </w:tblStylePr>
    <w:tblStylePr w:type="firstCol">
      <w:rPr>
        <w:color w:val="FFFFFF" w:themeColor="background1"/>
      </w:rPr>
      <w:tblPr/>
      <w:tcPr>
        <w:tcBorders>
          <w:top w:val="nil"/>
          <w:left w:val="nil"/>
          <w:bottom w:val="nil"/>
          <w:right w:val="nil"/>
          <w:insideH w:val="single" w:sz="4" w:space="0" w:color="AD6A00" w:themeColor="accent6" w:themeShade="99"/>
          <w:insideV w:val="nil"/>
        </w:tcBorders>
        <w:shd w:val="clear" w:color="auto" w:fill="AD6A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D6A00" w:themeFill="accent6" w:themeFillShade="99"/>
      </w:tcPr>
    </w:tblStylePr>
    <w:tblStylePr w:type="band1Vert">
      <w:tblPr/>
      <w:tcPr>
        <w:shd w:val="clear" w:color="auto" w:fill="FFDCA6" w:themeFill="accent6" w:themeFillTint="66"/>
      </w:tcPr>
    </w:tblStylePr>
    <w:tblStylePr w:type="band1Horz">
      <w:tblPr/>
      <w:tcPr>
        <w:shd w:val="clear" w:color="auto" w:fill="FFD490" w:themeFill="accent6" w:themeFillTint="7F"/>
      </w:tcPr>
    </w:tblStylePr>
    <w:tblStylePr w:type="neCell">
      <w:rPr>
        <w:color w:val="404040" w:themeColor="text1"/>
      </w:rPr>
    </w:tblStylePr>
    <w:tblStylePr w:type="nwCell">
      <w:rPr>
        <w:color w:val="404040" w:themeColor="text1"/>
      </w:rPr>
    </w:tblStylePr>
  </w:style>
  <w:style w:type="character" w:styleId="CommentReference">
    <w:name w:val="annotation reference"/>
    <w:basedOn w:val="DefaultParagraphFont"/>
    <w:uiPriority w:val="99"/>
    <w:unhideWhenUsed/>
    <w:rsid w:val="00F527CC"/>
    <w:rPr>
      <w:sz w:val="16"/>
      <w:szCs w:val="16"/>
      <w:lang w:val="en-US"/>
    </w:rPr>
  </w:style>
  <w:style w:type="paragraph" w:styleId="CommentText">
    <w:name w:val="annotation text"/>
    <w:basedOn w:val="Normal"/>
    <w:link w:val="CommentTextChar"/>
    <w:uiPriority w:val="99"/>
    <w:unhideWhenUsed/>
    <w:rsid w:val="00F527CC"/>
    <w:pPr>
      <w:spacing w:after="120"/>
    </w:pPr>
    <w:rPr>
      <w:rFonts w:ascii="Arial" w:eastAsiaTheme="minorHAnsi" w:hAnsi="Arial" w:cstheme="minorBidi"/>
      <w:sz w:val="20"/>
      <w:szCs w:val="20"/>
    </w:rPr>
  </w:style>
  <w:style w:type="character" w:customStyle="1" w:styleId="CommentTextChar">
    <w:name w:val="Comment Text Char"/>
    <w:basedOn w:val="DefaultParagraphFont"/>
    <w:link w:val="CommentText"/>
    <w:uiPriority w:val="99"/>
    <w:rsid w:val="00F527CC"/>
    <w:rPr>
      <w:sz w:val="20"/>
      <w:szCs w:val="20"/>
      <w:lang w:val="en-US"/>
    </w:rPr>
  </w:style>
  <w:style w:type="paragraph" w:styleId="CommentSubject">
    <w:name w:val="annotation subject"/>
    <w:basedOn w:val="CommentText"/>
    <w:next w:val="CommentText"/>
    <w:link w:val="CommentSubjectChar"/>
    <w:uiPriority w:val="99"/>
    <w:semiHidden/>
    <w:unhideWhenUsed/>
    <w:rsid w:val="00F527CC"/>
    <w:rPr>
      <w:b/>
      <w:bCs/>
    </w:rPr>
  </w:style>
  <w:style w:type="character" w:customStyle="1" w:styleId="CommentSubjectChar">
    <w:name w:val="Comment Subject Char"/>
    <w:basedOn w:val="CommentTextChar"/>
    <w:link w:val="CommentSubject"/>
    <w:uiPriority w:val="99"/>
    <w:semiHidden/>
    <w:rsid w:val="00F527CC"/>
    <w:rPr>
      <w:b/>
      <w:bCs/>
      <w:sz w:val="20"/>
      <w:szCs w:val="20"/>
      <w:lang w:val="en-US"/>
    </w:rPr>
  </w:style>
  <w:style w:type="table" w:styleId="DarkList">
    <w:name w:val="Dark List"/>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DarkList-Accent1">
    <w:name w:val="Dark List Accent 1"/>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C7C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1626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3959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39599" w:themeFill="accent1" w:themeFillShade="BF"/>
      </w:tcPr>
    </w:tblStylePr>
    <w:tblStylePr w:type="band1Vert">
      <w:tblPr/>
      <w:tcPr>
        <w:tcBorders>
          <w:top w:val="nil"/>
          <w:left w:val="nil"/>
          <w:bottom w:val="nil"/>
          <w:right w:val="nil"/>
          <w:insideH w:val="nil"/>
          <w:insideV w:val="nil"/>
        </w:tcBorders>
        <w:shd w:val="clear" w:color="auto" w:fill="939599" w:themeFill="accent1" w:themeFillShade="BF"/>
      </w:tcPr>
    </w:tblStylePr>
    <w:tblStylePr w:type="band1Horz">
      <w:tblPr/>
      <w:tcPr>
        <w:tcBorders>
          <w:top w:val="nil"/>
          <w:left w:val="nil"/>
          <w:bottom w:val="nil"/>
          <w:right w:val="nil"/>
          <w:insideH w:val="nil"/>
          <w:insideV w:val="nil"/>
        </w:tcBorders>
        <w:shd w:val="clear" w:color="auto" w:fill="939599" w:themeFill="accent1" w:themeFillShade="BF"/>
      </w:tcPr>
    </w:tblStylePr>
  </w:style>
  <w:style w:type="table" w:styleId="DarkList-Accent2">
    <w:name w:val="Dark List Accent 2"/>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93959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84A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6F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6F72" w:themeFill="accent2" w:themeFillShade="BF"/>
      </w:tcPr>
    </w:tblStylePr>
    <w:tblStylePr w:type="band1Vert">
      <w:tblPr/>
      <w:tcPr>
        <w:tcBorders>
          <w:top w:val="nil"/>
          <w:left w:val="nil"/>
          <w:bottom w:val="nil"/>
          <w:right w:val="nil"/>
          <w:insideH w:val="nil"/>
          <w:insideV w:val="nil"/>
        </w:tcBorders>
        <w:shd w:val="clear" w:color="auto" w:fill="6D6F72" w:themeFill="accent2" w:themeFillShade="BF"/>
      </w:tcPr>
    </w:tblStylePr>
    <w:tblStylePr w:type="band1Horz">
      <w:tblPr/>
      <w:tcPr>
        <w:tcBorders>
          <w:top w:val="nil"/>
          <w:left w:val="nil"/>
          <w:bottom w:val="nil"/>
          <w:right w:val="nil"/>
          <w:insideH w:val="nil"/>
          <w:insideV w:val="nil"/>
        </w:tcBorders>
        <w:shd w:val="clear" w:color="auto" w:fill="6D6F72" w:themeFill="accent2" w:themeFillShade="BF"/>
      </w:tcPr>
    </w:tblStylePr>
  </w:style>
  <w:style w:type="table" w:styleId="DarkList-Accent3">
    <w:name w:val="Dark List Accent 3"/>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63646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313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4A4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4A4C" w:themeFill="accent3" w:themeFillShade="BF"/>
      </w:tcPr>
    </w:tblStylePr>
    <w:tblStylePr w:type="band1Vert">
      <w:tblPr/>
      <w:tcPr>
        <w:tcBorders>
          <w:top w:val="nil"/>
          <w:left w:val="nil"/>
          <w:bottom w:val="nil"/>
          <w:right w:val="nil"/>
          <w:insideH w:val="nil"/>
          <w:insideV w:val="nil"/>
        </w:tcBorders>
        <w:shd w:val="clear" w:color="auto" w:fill="4A4A4C" w:themeFill="accent3" w:themeFillShade="BF"/>
      </w:tcPr>
    </w:tblStylePr>
    <w:tblStylePr w:type="band1Horz">
      <w:tblPr/>
      <w:tcPr>
        <w:tcBorders>
          <w:top w:val="nil"/>
          <w:left w:val="nil"/>
          <w:bottom w:val="nil"/>
          <w:right w:val="nil"/>
          <w:insideH w:val="nil"/>
          <w:insideV w:val="nil"/>
        </w:tcBorders>
        <w:shd w:val="clear" w:color="auto" w:fill="4A4A4C" w:themeFill="accent3" w:themeFillShade="BF"/>
      </w:tcPr>
    </w:tblStylePr>
  </w:style>
  <w:style w:type="table" w:styleId="DarkList-Accent4">
    <w:name w:val="Dark List Accent 4"/>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CD202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610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9182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91820" w:themeFill="accent4" w:themeFillShade="BF"/>
      </w:tcPr>
    </w:tblStylePr>
    <w:tblStylePr w:type="band1Vert">
      <w:tblPr/>
      <w:tcPr>
        <w:tcBorders>
          <w:top w:val="nil"/>
          <w:left w:val="nil"/>
          <w:bottom w:val="nil"/>
          <w:right w:val="nil"/>
          <w:insideH w:val="nil"/>
          <w:insideV w:val="nil"/>
        </w:tcBorders>
        <w:shd w:val="clear" w:color="auto" w:fill="991820" w:themeFill="accent4" w:themeFillShade="BF"/>
      </w:tcPr>
    </w:tblStylePr>
    <w:tblStylePr w:type="band1Horz">
      <w:tblPr/>
      <w:tcPr>
        <w:tcBorders>
          <w:top w:val="nil"/>
          <w:left w:val="nil"/>
          <w:bottom w:val="nil"/>
          <w:right w:val="nil"/>
          <w:insideH w:val="nil"/>
          <w:insideV w:val="nil"/>
        </w:tcBorders>
        <w:shd w:val="clear" w:color="auto" w:fill="991820" w:themeFill="accent4" w:themeFillShade="BF"/>
      </w:tcPr>
    </w:tblStylePr>
  </w:style>
  <w:style w:type="table" w:styleId="DarkList-Accent5">
    <w:name w:val="Dark List Accent 5"/>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0055A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002A5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3F7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3F7F" w:themeFill="accent5" w:themeFillShade="BF"/>
      </w:tcPr>
    </w:tblStylePr>
    <w:tblStylePr w:type="band1Vert">
      <w:tblPr/>
      <w:tcPr>
        <w:tcBorders>
          <w:top w:val="nil"/>
          <w:left w:val="nil"/>
          <w:bottom w:val="nil"/>
          <w:right w:val="nil"/>
          <w:insideH w:val="nil"/>
          <w:insideV w:val="nil"/>
        </w:tcBorders>
        <w:shd w:val="clear" w:color="auto" w:fill="003F7F" w:themeFill="accent5" w:themeFillShade="BF"/>
      </w:tcPr>
    </w:tblStylePr>
    <w:tblStylePr w:type="band1Horz">
      <w:tblPr/>
      <w:tcPr>
        <w:tcBorders>
          <w:top w:val="nil"/>
          <w:left w:val="nil"/>
          <w:bottom w:val="nil"/>
          <w:right w:val="nil"/>
          <w:insideH w:val="nil"/>
          <w:insideV w:val="nil"/>
        </w:tcBorders>
        <w:shd w:val="clear" w:color="auto" w:fill="003F7F" w:themeFill="accent5" w:themeFillShade="BF"/>
      </w:tcPr>
    </w:tblStylePr>
  </w:style>
  <w:style w:type="table" w:styleId="DarkList-Accent6">
    <w:name w:val="Dark List Accent 6"/>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FFAA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8F57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88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88400" w:themeFill="accent6" w:themeFillShade="BF"/>
      </w:tcPr>
    </w:tblStylePr>
    <w:tblStylePr w:type="band1Vert">
      <w:tblPr/>
      <w:tcPr>
        <w:tcBorders>
          <w:top w:val="nil"/>
          <w:left w:val="nil"/>
          <w:bottom w:val="nil"/>
          <w:right w:val="nil"/>
          <w:insideH w:val="nil"/>
          <w:insideV w:val="nil"/>
        </w:tcBorders>
        <w:shd w:val="clear" w:color="auto" w:fill="D88400" w:themeFill="accent6" w:themeFillShade="BF"/>
      </w:tcPr>
    </w:tblStylePr>
    <w:tblStylePr w:type="band1Horz">
      <w:tblPr/>
      <w:tcPr>
        <w:tcBorders>
          <w:top w:val="nil"/>
          <w:left w:val="nil"/>
          <w:bottom w:val="nil"/>
          <w:right w:val="nil"/>
          <w:insideH w:val="nil"/>
          <w:insideV w:val="nil"/>
        </w:tcBorders>
        <w:shd w:val="clear" w:color="auto" w:fill="D88400" w:themeFill="accent6" w:themeFillShade="BF"/>
      </w:tcPr>
    </w:tblStylePr>
  </w:style>
  <w:style w:type="paragraph" w:styleId="DocumentMap">
    <w:name w:val="Document Map"/>
    <w:basedOn w:val="Normal"/>
    <w:link w:val="DocumentMapChar"/>
    <w:uiPriority w:val="99"/>
    <w:semiHidden/>
    <w:unhideWhenUsed/>
    <w:rsid w:val="00F527C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527CC"/>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F527CC"/>
  </w:style>
  <w:style w:type="character" w:customStyle="1" w:styleId="E-mailSignatureChar">
    <w:name w:val="E-mail Signature Char"/>
    <w:basedOn w:val="DefaultParagraphFont"/>
    <w:link w:val="E-mailSignature"/>
    <w:uiPriority w:val="99"/>
    <w:semiHidden/>
    <w:rsid w:val="00F527CC"/>
    <w:rPr>
      <w:lang w:val="en-US"/>
    </w:rPr>
  </w:style>
  <w:style w:type="character" w:styleId="Emphasis">
    <w:name w:val="Emphasis"/>
    <w:basedOn w:val="DefaultParagraphFont"/>
    <w:uiPriority w:val="20"/>
    <w:qFormat/>
    <w:rsid w:val="00F527CC"/>
    <w:rPr>
      <w:i/>
      <w:iCs/>
      <w:lang w:val="en-US"/>
    </w:rPr>
  </w:style>
  <w:style w:type="paragraph" w:styleId="EnvelopeAddress">
    <w:name w:val="envelope address"/>
    <w:basedOn w:val="Normal"/>
    <w:uiPriority w:val="99"/>
    <w:semiHidden/>
    <w:unhideWhenUsed/>
    <w:rsid w:val="00F527CC"/>
    <w:pPr>
      <w:framePr w:w="7920" w:h="1980" w:hRule="exact" w:hSpace="180" w:wrap="auto" w:hAnchor="page" w:xAlign="center" w:yAlign="bottom"/>
      <w:ind w:left="2880"/>
    </w:pPr>
    <w:rPr>
      <w:rFonts w:ascii="Arial" w:eastAsiaTheme="majorEastAsia" w:hAnsi="Arial" w:cs="Arial"/>
    </w:rPr>
  </w:style>
  <w:style w:type="paragraph" w:styleId="EnvelopeReturn">
    <w:name w:val="envelope return"/>
    <w:basedOn w:val="Normal"/>
    <w:uiPriority w:val="99"/>
    <w:semiHidden/>
    <w:unhideWhenUsed/>
    <w:rsid w:val="00F527CC"/>
    <w:rPr>
      <w:rFonts w:eastAsiaTheme="majorEastAsia" w:cs="Arial"/>
      <w:sz w:val="20"/>
      <w:szCs w:val="20"/>
    </w:rPr>
  </w:style>
  <w:style w:type="character" w:styleId="FollowedHyperlink">
    <w:name w:val="FollowedHyperlink"/>
    <w:basedOn w:val="DefaultParagraphFont"/>
    <w:uiPriority w:val="99"/>
    <w:semiHidden/>
    <w:unhideWhenUsed/>
    <w:rsid w:val="00F527CC"/>
    <w:rPr>
      <w:color w:val="954F72" w:themeColor="followedHyperlink"/>
      <w:u w:val="single"/>
      <w:lang w:val="en-US"/>
    </w:rPr>
  </w:style>
  <w:style w:type="table" w:styleId="GridTable1Light">
    <w:name w:val="Grid Table 1 Light"/>
    <w:basedOn w:val="TableNormal"/>
    <w:uiPriority w:val="46"/>
    <w:rsid w:val="00F527CC"/>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27CC"/>
    <w:pPr>
      <w:spacing w:after="0" w:line="240" w:lineRule="auto"/>
    </w:pPr>
    <w:tblPr>
      <w:tblStyleRowBandSize w:val="1"/>
      <w:tblStyleColBandSize w:val="1"/>
      <w:tblBorders>
        <w:top w:val="single" w:sz="4" w:space="0" w:color="E8E8E9" w:themeColor="accent1" w:themeTint="66"/>
        <w:left w:val="single" w:sz="4" w:space="0" w:color="E8E8E9" w:themeColor="accent1" w:themeTint="66"/>
        <w:bottom w:val="single" w:sz="4" w:space="0" w:color="E8E8E9" w:themeColor="accent1" w:themeTint="66"/>
        <w:right w:val="single" w:sz="4" w:space="0" w:color="E8E8E9" w:themeColor="accent1" w:themeTint="66"/>
        <w:insideH w:val="single" w:sz="4" w:space="0" w:color="E8E8E9" w:themeColor="accent1" w:themeTint="66"/>
        <w:insideV w:val="single" w:sz="4" w:space="0" w:color="E8E8E9" w:themeColor="accent1" w:themeTint="66"/>
      </w:tblBorders>
    </w:tblPr>
    <w:tblStylePr w:type="firstRow">
      <w:rPr>
        <w:b/>
        <w:bCs/>
      </w:rPr>
      <w:tblPr/>
      <w:tcPr>
        <w:tcBorders>
          <w:bottom w:val="single" w:sz="12" w:space="0" w:color="DDDDDF" w:themeColor="accent1" w:themeTint="99"/>
        </w:tcBorders>
      </w:tcPr>
    </w:tblStylePr>
    <w:tblStylePr w:type="lastRow">
      <w:rPr>
        <w:b/>
        <w:bCs/>
      </w:rPr>
      <w:tblPr/>
      <w:tcPr>
        <w:tcBorders>
          <w:top w:val="double" w:sz="2" w:space="0" w:color="DDDD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527CC"/>
    <w:pPr>
      <w:spacing w:after="0" w:line="240" w:lineRule="auto"/>
    </w:pPr>
    <w:tblPr>
      <w:tblStyleRowBandSize w:val="1"/>
      <w:tblStyleColBandSize w:val="1"/>
      <w:tblBorders>
        <w:top w:val="single" w:sz="4" w:space="0" w:color="D3D4D5" w:themeColor="accent2" w:themeTint="66"/>
        <w:left w:val="single" w:sz="4" w:space="0" w:color="D3D4D5" w:themeColor="accent2" w:themeTint="66"/>
        <w:bottom w:val="single" w:sz="4" w:space="0" w:color="D3D4D5" w:themeColor="accent2" w:themeTint="66"/>
        <w:right w:val="single" w:sz="4" w:space="0" w:color="D3D4D5" w:themeColor="accent2" w:themeTint="66"/>
        <w:insideH w:val="single" w:sz="4" w:space="0" w:color="D3D4D5" w:themeColor="accent2" w:themeTint="66"/>
        <w:insideV w:val="single" w:sz="4" w:space="0" w:color="D3D4D5" w:themeColor="accent2" w:themeTint="66"/>
      </w:tblBorders>
    </w:tblPr>
    <w:tblStylePr w:type="firstRow">
      <w:rPr>
        <w:b/>
        <w:bCs/>
      </w:rPr>
      <w:tblPr/>
      <w:tcPr>
        <w:tcBorders>
          <w:bottom w:val="single" w:sz="12" w:space="0" w:color="BEBFC1" w:themeColor="accent2" w:themeTint="99"/>
        </w:tcBorders>
      </w:tcPr>
    </w:tblStylePr>
    <w:tblStylePr w:type="lastRow">
      <w:rPr>
        <w:b/>
        <w:bCs/>
      </w:rPr>
      <w:tblPr/>
      <w:tcPr>
        <w:tcBorders>
          <w:top w:val="double" w:sz="2" w:space="0" w:color="BEBFC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527CC"/>
    <w:pPr>
      <w:spacing w:after="0" w:line="240" w:lineRule="auto"/>
    </w:pPr>
    <w:tblPr>
      <w:tblStyleRowBandSize w:val="1"/>
      <w:tblStyleColBandSize w:val="1"/>
      <w:tblBorders>
        <w:top w:val="single" w:sz="4" w:space="0" w:color="C0C0C2" w:themeColor="accent3" w:themeTint="66"/>
        <w:left w:val="single" w:sz="4" w:space="0" w:color="C0C0C2" w:themeColor="accent3" w:themeTint="66"/>
        <w:bottom w:val="single" w:sz="4" w:space="0" w:color="C0C0C2" w:themeColor="accent3" w:themeTint="66"/>
        <w:right w:val="single" w:sz="4" w:space="0" w:color="C0C0C2" w:themeColor="accent3" w:themeTint="66"/>
        <w:insideH w:val="single" w:sz="4" w:space="0" w:color="C0C0C2" w:themeColor="accent3" w:themeTint="66"/>
        <w:insideV w:val="single" w:sz="4" w:space="0" w:color="C0C0C2" w:themeColor="accent3" w:themeTint="66"/>
      </w:tblBorders>
    </w:tblPr>
    <w:tblStylePr w:type="firstRow">
      <w:rPr>
        <w:b/>
        <w:bCs/>
      </w:rPr>
      <w:tblPr/>
      <w:tcPr>
        <w:tcBorders>
          <w:bottom w:val="single" w:sz="12" w:space="0" w:color="A0A1A3" w:themeColor="accent3" w:themeTint="99"/>
        </w:tcBorders>
      </w:tcPr>
    </w:tblStylePr>
    <w:tblStylePr w:type="lastRow">
      <w:rPr>
        <w:b/>
        <w:bCs/>
      </w:rPr>
      <w:tblPr/>
      <w:tcPr>
        <w:tcBorders>
          <w:top w:val="double" w:sz="2" w:space="0" w:color="A0A1A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527CC"/>
    <w:pPr>
      <w:spacing w:after="0" w:line="240" w:lineRule="auto"/>
    </w:pPr>
    <w:tblPr>
      <w:tblStyleRowBandSize w:val="1"/>
      <w:tblStyleColBandSize w:val="1"/>
      <w:tblBorders>
        <w:top w:val="single" w:sz="4" w:space="0" w:color="F0A0A5" w:themeColor="accent4" w:themeTint="66"/>
        <w:left w:val="single" w:sz="4" w:space="0" w:color="F0A0A5" w:themeColor="accent4" w:themeTint="66"/>
        <w:bottom w:val="single" w:sz="4" w:space="0" w:color="F0A0A5" w:themeColor="accent4" w:themeTint="66"/>
        <w:right w:val="single" w:sz="4" w:space="0" w:color="F0A0A5" w:themeColor="accent4" w:themeTint="66"/>
        <w:insideH w:val="single" w:sz="4" w:space="0" w:color="F0A0A5" w:themeColor="accent4" w:themeTint="66"/>
        <w:insideV w:val="single" w:sz="4" w:space="0" w:color="F0A0A5" w:themeColor="accent4" w:themeTint="66"/>
      </w:tblBorders>
    </w:tblPr>
    <w:tblStylePr w:type="firstRow">
      <w:rPr>
        <w:b/>
        <w:bCs/>
      </w:rPr>
      <w:tblPr/>
      <w:tcPr>
        <w:tcBorders>
          <w:bottom w:val="single" w:sz="12" w:space="0" w:color="E87179" w:themeColor="accent4" w:themeTint="99"/>
        </w:tcBorders>
      </w:tcPr>
    </w:tblStylePr>
    <w:tblStylePr w:type="lastRow">
      <w:rPr>
        <w:b/>
        <w:bCs/>
      </w:rPr>
      <w:tblPr/>
      <w:tcPr>
        <w:tcBorders>
          <w:top w:val="double" w:sz="2" w:space="0" w:color="E8717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527CC"/>
    <w:pPr>
      <w:spacing w:after="0" w:line="240" w:lineRule="auto"/>
    </w:pPr>
    <w:tblPr>
      <w:tblStyleRowBandSize w:val="1"/>
      <w:tblStyleColBandSize w:val="1"/>
      <w:tblBorders>
        <w:top w:val="single" w:sz="4" w:space="0" w:color="77BAFF" w:themeColor="accent5" w:themeTint="66"/>
        <w:left w:val="single" w:sz="4" w:space="0" w:color="77BAFF" w:themeColor="accent5" w:themeTint="66"/>
        <w:bottom w:val="single" w:sz="4" w:space="0" w:color="77BAFF" w:themeColor="accent5" w:themeTint="66"/>
        <w:right w:val="single" w:sz="4" w:space="0" w:color="77BAFF" w:themeColor="accent5" w:themeTint="66"/>
        <w:insideH w:val="single" w:sz="4" w:space="0" w:color="77BAFF" w:themeColor="accent5" w:themeTint="66"/>
        <w:insideV w:val="single" w:sz="4" w:space="0" w:color="77BAFF" w:themeColor="accent5" w:themeTint="66"/>
      </w:tblBorders>
    </w:tblPr>
    <w:tblStylePr w:type="firstRow">
      <w:rPr>
        <w:b/>
        <w:bCs/>
      </w:rPr>
      <w:tblPr/>
      <w:tcPr>
        <w:tcBorders>
          <w:bottom w:val="single" w:sz="12" w:space="0" w:color="3398FF" w:themeColor="accent5" w:themeTint="99"/>
        </w:tcBorders>
      </w:tcPr>
    </w:tblStylePr>
    <w:tblStylePr w:type="lastRow">
      <w:rPr>
        <w:b/>
        <w:bCs/>
      </w:rPr>
      <w:tblPr/>
      <w:tcPr>
        <w:tcBorders>
          <w:top w:val="double" w:sz="2" w:space="0" w:color="3398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527CC"/>
    <w:pPr>
      <w:spacing w:after="0" w:line="240" w:lineRule="auto"/>
    </w:pPr>
    <w:tblPr>
      <w:tblStyleRowBandSize w:val="1"/>
      <w:tblStyleColBandSize w:val="1"/>
      <w:tblBorders>
        <w:top w:val="single" w:sz="4" w:space="0" w:color="FFDCA6" w:themeColor="accent6" w:themeTint="66"/>
        <w:left w:val="single" w:sz="4" w:space="0" w:color="FFDCA6" w:themeColor="accent6" w:themeTint="66"/>
        <w:bottom w:val="single" w:sz="4" w:space="0" w:color="FFDCA6" w:themeColor="accent6" w:themeTint="66"/>
        <w:right w:val="single" w:sz="4" w:space="0" w:color="FFDCA6" w:themeColor="accent6" w:themeTint="66"/>
        <w:insideH w:val="single" w:sz="4" w:space="0" w:color="FFDCA6" w:themeColor="accent6" w:themeTint="66"/>
        <w:insideV w:val="single" w:sz="4" w:space="0" w:color="FFDCA6" w:themeColor="accent6" w:themeTint="66"/>
      </w:tblBorders>
    </w:tblPr>
    <w:tblStylePr w:type="firstRow">
      <w:rPr>
        <w:b/>
        <w:bCs/>
      </w:rPr>
      <w:tblPr/>
      <w:tcPr>
        <w:tcBorders>
          <w:bottom w:val="single" w:sz="12" w:space="0" w:color="FFCB7A" w:themeColor="accent6" w:themeTint="99"/>
        </w:tcBorders>
      </w:tcPr>
    </w:tblStylePr>
    <w:tblStylePr w:type="lastRow">
      <w:rPr>
        <w:b/>
        <w:bCs/>
      </w:rPr>
      <w:tblPr/>
      <w:tcPr>
        <w:tcBorders>
          <w:top w:val="double" w:sz="2" w:space="0" w:color="FFCB7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527CC"/>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2-Accent1">
    <w:name w:val="Grid Table 2 Accent 1"/>
    <w:basedOn w:val="TableNormal"/>
    <w:uiPriority w:val="47"/>
    <w:rsid w:val="00F527CC"/>
    <w:pPr>
      <w:spacing w:after="0" w:line="240" w:lineRule="auto"/>
    </w:pPr>
    <w:tblPr>
      <w:tblStyleRowBandSize w:val="1"/>
      <w:tblStyleColBandSize w:val="1"/>
      <w:tblBorders>
        <w:top w:val="single" w:sz="2" w:space="0" w:color="DDDDDF" w:themeColor="accent1" w:themeTint="99"/>
        <w:bottom w:val="single" w:sz="2" w:space="0" w:color="DDDDDF" w:themeColor="accent1" w:themeTint="99"/>
        <w:insideH w:val="single" w:sz="2" w:space="0" w:color="DDDDDF" w:themeColor="accent1" w:themeTint="99"/>
        <w:insideV w:val="single" w:sz="2" w:space="0" w:color="DDDDDF" w:themeColor="accent1" w:themeTint="99"/>
      </w:tblBorders>
    </w:tblPr>
    <w:tblStylePr w:type="firstRow">
      <w:rPr>
        <w:b/>
        <w:bCs/>
      </w:rPr>
      <w:tblPr/>
      <w:tcPr>
        <w:tcBorders>
          <w:top w:val="nil"/>
          <w:bottom w:val="single" w:sz="12" w:space="0" w:color="DDDDDF" w:themeColor="accent1" w:themeTint="99"/>
          <w:insideH w:val="nil"/>
          <w:insideV w:val="nil"/>
        </w:tcBorders>
        <w:shd w:val="clear" w:color="auto" w:fill="FFFFFF" w:themeFill="background1"/>
      </w:tcPr>
    </w:tblStylePr>
    <w:tblStylePr w:type="lastRow">
      <w:rPr>
        <w:b/>
        <w:bCs/>
      </w:rPr>
      <w:tblPr/>
      <w:tcPr>
        <w:tcBorders>
          <w:top w:val="double" w:sz="2" w:space="0" w:color="DDDD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GridTable2-Accent2">
    <w:name w:val="Grid Table 2 Accent 2"/>
    <w:basedOn w:val="TableNormal"/>
    <w:uiPriority w:val="47"/>
    <w:rsid w:val="00F527CC"/>
    <w:pPr>
      <w:spacing w:after="0" w:line="240" w:lineRule="auto"/>
    </w:pPr>
    <w:tblPr>
      <w:tblStyleRowBandSize w:val="1"/>
      <w:tblStyleColBandSize w:val="1"/>
      <w:tblBorders>
        <w:top w:val="single" w:sz="2" w:space="0" w:color="BEBFC1" w:themeColor="accent2" w:themeTint="99"/>
        <w:bottom w:val="single" w:sz="2" w:space="0" w:color="BEBFC1" w:themeColor="accent2" w:themeTint="99"/>
        <w:insideH w:val="single" w:sz="2" w:space="0" w:color="BEBFC1" w:themeColor="accent2" w:themeTint="99"/>
        <w:insideV w:val="single" w:sz="2" w:space="0" w:color="BEBFC1" w:themeColor="accent2" w:themeTint="99"/>
      </w:tblBorders>
    </w:tblPr>
    <w:tblStylePr w:type="firstRow">
      <w:rPr>
        <w:b/>
        <w:bCs/>
      </w:rPr>
      <w:tblPr/>
      <w:tcPr>
        <w:tcBorders>
          <w:top w:val="nil"/>
          <w:bottom w:val="single" w:sz="12" w:space="0" w:color="BEBFC1" w:themeColor="accent2" w:themeTint="99"/>
          <w:insideH w:val="nil"/>
          <w:insideV w:val="nil"/>
        </w:tcBorders>
        <w:shd w:val="clear" w:color="auto" w:fill="FFFFFF" w:themeFill="background1"/>
      </w:tcPr>
    </w:tblStylePr>
    <w:tblStylePr w:type="lastRow">
      <w:rPr>
        <w:b/>
        <w:bCs/>
      </w:rPr>
      <w:tblPr/>
      <w:tcPr>
        <w:tcBorders>
          <w:top w:val="double" w:sz="2" w:space="0" w:color="BEBFC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GridTable2-Accent3">
    <w:name w:val="Grid Table 2 Accent 3"/>
    <w:basedOn w:val="TableNormal"/>
    <w:uiPriority w:val="47"/>
    <w:rsid w:val="00F527CC"/>
    <w:pPr>
      <w:spacing w:after="0" w:line="240" w:lineRule="auto"/>
    </w:pPr>
    <w:tblPr>
      <w:tblStyleRowBandSize w:val="1"/>
      <w:tblStyleColBandSize w:val="1"/>
      <w:tblBorders>
        <w:top w:val="single" w:sz="2" w:space="0" w:color="A0A1A3" w:themeColor="accent3" w:themeTint="99"/>
        <w:bottom w:val="single" w:sz="2" w:space="0" w:color="A0A1A3" w:themeColor="accent3" w:themeTint="99"/>
        <w:insideH w:val="single" w:sz="2" w:space="0" w:color="A0A1A3" w:themeColor="accent3" w:themeTint="99"/>
        <w:insideV w:val="single" w:sz="2" w:space="0" w:color="A0A1A3" w:themeColor="accent3" w:themeTint="99"/>
      </w:tblBorders>
    </w:tblPr>
    <w:tblStylePr w:type="firstRow">
      <w:rPr>
        <w:b/>
        <w:bCs/>
      </w:rPr>
      <w:tblPr/>
      <w:tcPr>
        <w:tcBorders>
          <w:top w:val="nil"/>
          <w:bottom w:val="single" w:sz="12" w:space="0" w:color="A0A1A3" w:themeColor="accent3" w:themeTint="99"/>
          <w:insideH w:val="nil"/>
          <w:insideV w:val="nil"/>
        </w:tcBorders>
        <w:shd w:val="clear" w:color="auto" w:fill="FFFFFF" w:themeFill="background1"/>
      </w:tcPr>
    </w:tblStylePr>
    <w:tblStylePr w:type="lastRow">
      <w:rPr>
        <w:b/>
        <w:bCs/>
      </w:rPr>
      <w:tblPr/>
      <w:tcPr>
        <w:tcBorders>
          <w:top w:val="double" w:sz="2" w:space="0" w:color="A0A1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GridTable2-Accent4">
    <w:name w:val="Grid Table 2 Accent 4"/>
    <w:basedOn w:val="TableNormal"/>
    <w:uiPriority w:val="47"/>
    <w:rsid w:val="00F527CC"/>
    <w:pPr>
      <w:spacing w:after="0" w:line="240" w:lineRule="auto"/>
    </w:pPr>
    <w:tblPr>
      <w:tblStyleRowBandSize w:val="1"/>
      <w:tblStyleColBandSize w:val="1"/>
      <w:tblBorders>
        <w:top w:val="single" w:sz="2" w:space="0" w:color="E87179" w:themeColor="accent4" w:themeTint="99"/>
        <w:bottom w:val="single" w:sz="2" w:space="0" w:color="E87179" w:themeColor="accent4" w:themeTint="99"/>
        <w:insideH w:val="single" w:sz="2" w:space="0" w:color="E87179" w:themeColor="accent4" w:themeTint="99"/>
        <w:insideV w:val="single" w:sz="2" w:space="0" w:color="E87179" w:themeColor="accent4" w:themeTint="99"/>
      </w:tblBorders>
    </w:tblPr>
    <w:tblStylePr w:type="firstRow">
      <w:rPr>
        <w:b/>
        <w:bCs/>
      </w:rPr>
      <w:tblPr/>
      <w:tcPr>
        <w:tcBorders>
          <w:top w:val="nil"/>
          <w:bottom w:val="single" w:sz="12" w:space="0" w:color="E87179" w:themeColor="accent4" w:themeTint="99"/>
          <w:insideH w:val="nil"/>
          <w:insideV w:val="nil"/>
        </w:tcBorders>
        <w:shd w:val="clear" w:color="auto" w:fill="FFFFFF" w:themeFill="background1"/>
      </w:tcPr>
    </w:tblStylePr>
    <w:tblStylePr w:type="lastRow">
      <w:rPr>
        <w:b/>
        <w:bCs/>
      </w:rPr>
      <w:tblPr/>
      <w:tcPr>
        <w:tcBorders>
          <w:top w:val="double" w:sz="2" w:space="0" w:color="E8717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GridTable2-Accent5">
    <w:name w:val="Grid Table 2 Accent 5"/>
    <w:basedOn w:val="TableNormal"/>
    <w:uiPriority w:val="47"/>
    <w:rsid w:val="00F527CC"/>
    <w:pPr>
      <w:spacing w:after="0" w:line="240" w:lineRule="auto"/>
    </w:pPr>
    <w:tblPr>
      <w:tblStyleRowBandSize w:val="1"/>
      <w:tblStyleColBandSize w:val="1"/>
      <w:tblBorders>
        <w:top w:val="single" w:sz="2" w:space="0" w:color="3398FF" w:themeColor="accent5" w:themeTint="99"/>
        <w:bottom w:val="single" w:sz="2" w:space="0" w:color="3398FF" w:themeColor="accent5" w:themeTint="99"/>
        <w:insideH w:val="single" w:sz="2" w:space="0" w:color="3398FF" w:themeColor="accent5" w:themeTint="99"/>
        <w:insideV w:val="single" w:sz="2" w:space="0" w:color="3398FF" w:themeColor="accent5" w:themeTint="99"/>
      </w:tblBorders>
    </w:tblPr>
    <w:tblStylePr w:type="firstRow">
      <w:rPr>
        <w:b/>
        <w:bCs/>
      </w:rPr>
      <w:tblPr/>
      <w:tcPr>
        <w:tcBorders>
          <w:top w:val="nil"/>
          <w:bottom w:val="single" w:sz="12" w:space="0" w:color="3398FF" w:themeColor="accent5" w:themeTint="99"/>
          <w:insideH w:val="nil"/>
          <w:insideV w:val="nil"/>
        </w:tcBorders>
        <w:shd w:val="clear" w:color="auto" w:fill="FFFFFF" w:themeFill="background1"/>
      </w:tcPr>
    </w:tblStylePr>
    <w:tblStylePr w:type="lastRow">
      <w:rPr>
        <w:b/>
        <w:bCs/>
      </w:rPr>
      <w:tblPr/>
      <w:tcPr>
        <w:tcBorders>
          <w:top w:val="double" w:sz="2" w:space="0" w:color="3398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GridTable2-Accent6">
    <w:name w:val="Grid Table 2 Accent 6"/>
    <w:basedOn w:val="TableNormal"/>
    <w:uiPriority w:val="47"/>
    <w:rsid w:val="00F527CC"/>
    <w:pPr>
      <w:spacing w:after="0" w:line="240" w:lineRule="auto"/>
    </w:pPr>
    <w:tblPr>
      <w:tblStyleRowBandSize w:val="1"/>
      <w:tblStyleColBandSize w:val="1"/>
      <w:tblBorders>
        <w:top w:val="single" w:sz="2" w:space="0" w:color="FFCB7A" w:themeColor="accent6" w:themeTint="99"/>
        <w:bottom w:val="single" w:sz="2" w:space="0" w:color="FFCB7A" w:themeColor="accent6" w:themeTint="99"/>
        <w:insideH w:val="single" w:sz="2" w:space="0" w:color="FFCB7A" w:themeColor="accent6" w:themeTint="99"/>
        <w:insideV w:val="single" w:sz="2" w:space="0" w:color="FFCB7A" w:themeColor="accent6" w:themeTint="99"/>
      </w:tblBorders>
    </w:tblPr>
    <w:tblStylePr w:type="firstRow">
      <w:rPr>
        <w:b/>
        <w:bCs/>
      </w:rPr>
      <w:tblPr/>
      <w:tcPr>
        <w:tcBorders>
          <w:top w:val="nil"/>
          <w:bottom w:val="single" w:sz="12" w:space="0" w:color="FFCB7A" w:themeColor="accent6" w:themeTint="99"/>
          <w:insideH w:val="nil"/>
          <w:insideV w:val="nil"/>
        </w:tcBorders>
        <w:shd w:val="clear" w:color="auto" w:fill="FFFFFF" w:themeFill="background1"/>
      </w:tcPr>
    </w:tblStylePr>
    <w:tblStylePr w:type="lastRow">
      <w:rPr>
        <w:b/>
        <w:bCs/>
      </w:rPr>
      <w:tblPr/>
      <w:tcPr>
        <w:tcBorders>
          <w:top w:val="double" w:sz="2" w:space="0" w:color="FFCB7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GridTable3">
    <w:name w:val="Grid Table 3"/>
    <w:basedOn w:val="TableNormal"/>
    <w:uiPriority w:val="48"/>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3-Accent1">
    <w:name w:val="Grid Table 3 Accent 1"/>
    <w:basedOn w:val="TableNormal"/>
    <w:uiPriority w:val="48"/>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bottom w:val="single" w:sz="4" w:space="0" w:color="DDDDDF" w:themeColor="accent1" w:themeTint="99"/>
        </w:tcBorders>
      </w:tcPr>
    </w:tblStylePr>
    <w:tblStylePr w:type="nwCell">
      <w:tblPr/>
      <w:tcPr>
        <w:tcBorders>
          <w:bottom w:val="single" w:sz="4" w:space="0" w:color="DDDDDF" w:themeColor="accent1" w:themeTint="99"/>
        </w:tcBorders>
      </w:tcPr>
    </w:tblStylePr>
    <w:tblStylePr w:type="seCell">
      <w:tblPr/>
      <w:tcPr>
        <w:tcBorders>
          <w:top w:val="single" w:sz="4" w:space="0" w:color="DDDDDF" w:themeColor="accent1" w:themeTint="99"/>
        </w:tcBorders>
      </w:tcPr>
    </w:tblStylePr>
    <w:tblStylePr w:type="swCell">
      <w:tblPr/>
      <w:tcPr>
        <w:tcBorders>
          <w:top w:val="single" w:sz="4" w:space="0" w:color="DDDDDF" w:themeColor="accent1" w:themeTint="99"/>
        </w:tcBorders>
      </w:tcPr>
    </w:tblStylePr>
  </w:style>
  <w:style w:type="table" w:styleId="GridTable3-Accent2">
    <w:name w:val="Grid Table 3 Accent 2"/>
    <w:basedOn w:val="TableNormal"/>
    <w:uiPriority w:val="48"/>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bottom w:val="single" w:sz="4" w:space="0" w:color="BEBFC1" w:themeColor="accent2" w:themeTint="99"/>
        </w:tcBorders>
      </w:tcPr>
    </w:tblStylePr>
    <w:tblStylePr w:type="nwCell">
      <w:tblPr/>
      <w:tcPr>
        <w:tcBorders>
          <w:bottom w:val="single" w:sz="4" w:space="0" w:color="BEBFC1" w:themeColor="accent2" w:themeTint="99"/>
        </w:tcBorders>
      </w:tcPr>
    </w:tblStylePr>
    <w:tblStylePr w:type="seCell">
      <w:tblPr/>
      <w:tcPr>
        <w:tcBorders>
          <w:top w:val="single" w:sz="4" w:space="0" w:color="BEBFC1" w:themeColor="accent2" w:themeTint="99"/>
        </w:tcBorders>
      </w:tcPr>
    </w:tblStylePr>
    <w:tblStylePr w:type="swCell">
      <w:tblPr/>
      <w:tcPr>
        <w:tcBorders>
          <w:top w:val="single" w:sz="4" w:space="0" w:color="BEBFC1" w:themeColor="accent2" w:themeTint="99"/>
        </w:tcBorders>
      </w:tcPr>
    </w:tblStylePr>
  </w:style>
  <w:style w:type="table" w:styleId="GridTable3-Accent3">
    <w:name w:val="Grid Table 3 Accent 3"/>
    <w:basedOn w:val="TableNormal"/>
    <w:uiPriority w:val="48"/>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bottom w:val="single" w:sz="4" w:space="0" w:color="A0A1A3" w:themeColor="accent3" w:themeTint="99"/>
        </w:tcBorders>
      </w:tcPr>
    </w:tblStylePr>
    <w:tblStylePr w:type="nwCell">
      <w:tblPr/>
      <w:tcPr>
        <w:tcBorders>
          <w:bottom w:val="single" w:sz="4" w:space="0" w:color="A0A1A3" w:themeColor="accent3" w:themeTint="99"/>
        </w:tcBorders>
      </w:tcPr>
    </w:tblStylePr>
    <w:tblStylePr w:type="seCell">
      <w:tblPr/>
      <w:tcPr>
        <w:tcBorders>
          <w:top w:val="single" w:sz="4" w:space="0" w:color="A0A1A3" w:themeColor="accent3" w:themeTint="99"/>
        </w:tcBorders>
      </w:tcPr>
    </w:tblStylePr>
    <w:tblStylePr w:type="swCell">
      <w:tblPr/>
      <w:tcPr>
        <w:tcBorders>
          <w:top w:val="single" w:sz="4" w:space="0" w:color="A0A1A3" w:themeColor="accent3" w:themeTint="99"/>
        </w:tcBorders>
      </w:tcPr>
    </w:tblStylePr>
  </w:style>
  <w:style w:type="table" w:styleId="GridTable3-Accent4">
    <w:name w:val="Grid Table 3 Accent 4"/>
    <w:basedOn w:val="TableNormal"/>
    <w:uiPriority w:val="48"/>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bottom w:val="single" w:sz="4" w:space="0" w:color="E87179" w:themeColor="accent4" w:themeTint="99"/>
        </w:tcBorders>
      </w:tcPr>
    </w:tblStylePr>
    <w:tblStylePr w:type="nwCell">
      <w:tblPr/>
      <w:tcPr>
        <w:tcBorders>
          <w:bottom w:val="single" w:sz="4" w:space="0" w:color="E87179" w:themeColor="accent4" w:themeTint="99"/>
        </w:tcBorders>
      </w:tcPr>
    </w:tblStylePr>
    <w:tblStylePr w:type="seCell">
      <w:tblPr/>
      <w:tcPr>
        <w:tcBorders>
          <w:top w:val="single" w:sz="4" w:space="0" w:color="E87179" w:themeColor="accent4" w:themeTint="99"/>
        </w:tcBorders>
      </w:tcPr>
    </w:tblStylePr>
    <w:tblStylePr w:type="swCell">
      <w:tblPr/>
      <w:tcPr>
        <w:tcBorders>
          <w:top w:val="single" w:sz="4" w:space="0" w:color="E87179" w:themeColor="accent4" w:themeTint="99"/>
        </w:tcBorders>
      </w:tcPr>
    </w:tblStylePr>
  </w:style>
  <w:style w:type="table" w:styleId="GridTable3-Accent5">
    <w:name w:val="Grid Table 3 Accent 5"/>
    <w:basedOn w:val="TableNormal"/>
    <w:uiPriority w:val="48"/>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bottom w:val="single" w:sz="4" w:space="0" w:color="3398FF" w:themeColor="accent5" w:themeTint="99"/>
        </w:tcBorders>
      </w:tcPr>
    </w:tblStylePr>
    <w:tblStylePr w:type="nwCell">
      <w:tblPr/>
      <w:tcPr>
        <w:tcBorders>
          <w:bottom w:val="single" w:sz="4" w:space="0" w:color="3398FF" w:themeColor="accent5" w:themeTint="99"/>
        </w:tcBorders>
      </w:tcPr>
    </w:tblStylePr>
    <w:tblStylePr w:type="seCell">
      <w:tblPr/>
      <w:tcPr>
        <w:tcBorders>
          <w:top w:val="single" w:sz="4" w:space="0" w:color="3398FF" w:themeColor="accent5" w:themeTint="99"/>
        </w:tcBorders>
      </w:tcPr>
    </w:tblStylePr>
    <w:tblStylePr w:type="swCell">
      <w:tblPr/>
      <w:tcPr>
        <w:tcBorders>
          <w:top w:val="single" w:sz="4" w:space="0" w:color="3398FF" w:themeColor="accent5" w:themeTint="99"/>
        </w:tcBorders>
      </w:tcPr>
    </w:tblStylePr>
  </w:style>
  <w:style w:type="table" w:styleId="GridTable3-Accent6">
    <w:name w:val="Grid Table 3 Accent 6"/>
    <w:basedOn w:val="TableNormal"/>
    <w:uiPriority w:val="48"/>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bottom w:val="single" w:sz="4" w:space="0" w:color="FFCB7A" w:themeColor="accent6" w:themeTint="99"/>
        </w:tcBorders>
      </w:tcPr>
    </w:tblStylePr>
    <w:tblStylePr w:type="nwCell">
      <w:tblPr/>
      <w:tcPr>
        <w:tcBorders>
          <w:bottom w:val="single" w:sz="4" w:space="0" w:color="FFCB7A" w:themeColor="accent6" w:themeTint="99"/>
        </w:tcBorders>
      </w:tcPr>
    </w:tblStylePr>
    <w:tblStylePr w:type="seCell">
      <w:tblPr/>
      <w:tcPr>
        <w:tcBorders>
          <w:top w:val="single" w:sz="4" w:space="0" w:color="FFCB7A" w:themeColor="accent6" w:themeTint="99"/>
        </w:tcBorders>
      </w:tcPr>
    </w:tblStylePr>
    <w:tblStylePr w:type="swCell">
      <w:tblPr/>
      <w:tcPr>
        <w:tcBorders>
          <w:top w:val="single" w:sz="4" w:space="0" w:color="FFCB7A" w:themeColor="accent6" w:themeTint="99"/>
        </w:tcBorders>
      </w:tcPr>
    </w:tblStylePr>
  </w:style>
  <w:style w:type="table" w:styleId="GridTable4">
    <w:name w:val="Grid Table 4"/>
    <w:basedOn w:val="TableNormal"/>
    <w:uiPriority w:val="49"/>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
    <w:name w:val="Grid Table 4 Accent 1"/>
    <w:basedOn w:val="TableNormal"/>
    <w:uiPriority w:val="49"/>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color w:val="FFFFFF" w:themeColor="background1"/>
      </w:rPr>
      <w:tblPr/>
      <w:tcPr>
        <w:tcBorders>
          <w:top w:val="single" w:sz="4" w:space="0" w:color="C7C8CA" w:themeColor="accent1"/>
          <w:left w:val="single" w:sz="4" w:space="0" w:color="C7C8CA" w:themeColor="accent1"/>
          <w:bottom w:val="single" w:sz="4" w:space="0" w:color="C7C8CA" w:themeColor="accent1"/>
          <w:right w:val="single" w:sz="4" w:space="0" w:color="C7C8CA" w:themeColor="accent1"/>
          <w:insideH w:val="nil"/>
          <w:insideV w:val="nil"/>
        </w:tcBorders>
        <w:shd w:val="clear" w:color="auto" w:fill="C7C8CA" w:themeFill="accent1"/>
      </w:tcPr>
    </w:tblStylePr>
    <w:tblStylePr w:type="lastRow">
      <w:rPr>
        <w:b/>
        <w:bCs/>
      </w:rPr>
      <w:tblPr/>
      <w:tcPr>
        <w:tcBorders>
          <w:top w:val="double" w:sz="4" w:space="0" w:color="C7C8CA" w:themeColor="accent1"/>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GridTable4-Accent2">
    <w:name w:val="Grid Table 4 Accent 2"/>
    <w:basedOn w:val="TableNormal"/>
    <w:uiPriority w:val="49"/>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color w:val="FFFFFF" w:themeColor="background1"/>
      </w:rPr>
      <w:tblPr/>
      <w:tcPr>
        <w:tcBorders>
          <w:top w:val="single" w:sz="4" w:space="0" w:color="939598" w:themeColor="accent2"/>
          <w:left w:val="single" w:sz="4" w:space="0" w:color="939598" w:themeColor="accent2"/>
          <w:bottom w:val="single" w:sz="4" w:space="0" w:color="939598" w:themeColor="accent2"/>
          <w:right w:val="single" w:sz="4" w:space="0" w:color="939598" w:themeColor="accent2"/>
          <w:insideH w:val="nil"/>
          <w:insideV w:val="nil"/>
        </w:tcBorders>
        <w:shd w:val="clear" w:color="auto" w:fill="939598" w:themeFill="accent2"/>
      </w:tcPr>
    </w:tblStylePr>
    <w:tblStylePr w:type="lastRow">
      <w:rPr>
        <w:b/>
        <w:bCs/>
      </w:rPr>
      <w:tblPr/>
      <w:tcPr>
        <w:tcBorders>
          <w:top w:val="double" w:sz="4" w:space="0" w:color="939598" w:themeColor="accent2"/>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GridTable4-Accent3">
    <w:name w:val="Grid Table 4 Accent 3"/>
    <w:basedOn w:val="TableNormal"/>
    <w:uiPriority w:val="49"/>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color w:val="FFFFFF" w:themeColor="background1"/>
      </w:rPr>
      <w:tblPr/>
      <w:tcPr>
        <w:tcBorders>
          <w:top w:val="single" w:sz="4" w:space="0" w:color="636466" w:themeColor="accent3"/>
          <w:left w:val="single" w:sz="4" w:space="0" w:color="636466" w:themeColor="accent3"/>
          <w:bottom w:val="single" w:sz="4" w:space="0" w:color="636466" w:themeColor="accent3"/>
          <w:right w:val="single" w:sz="4" w:space="0" w:color="636466" w:themeColor="accent3"/>
          <w:insideH w:val="nil"/>
          <w:insideV w:val="nil"/>
        </w:tcBorders>
        <w:shd w:val="clear" w:color="auto" w:fill="636466" w:themeFill="accent3"/>
      </w:tcPr>
    </w:tblStylePr>
    <w:tblStylePr w:type="lastRow">
      <w:rPr>
        <w:b/>
        <w:bCs/>
      </w:rPr>
      <w:tblPr/>
      <w:tcPr>
        <w:tcBorders>
          <w:top w:val="double" w:sz="4" w:space="0" w:color="636466" w:themeColor="accent3"/>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GridTable4-Accent4">
    <w:name w:val="Grid Table 4 Accent 4"/>
    <w:basedOn w:val="TableNormal"/>
    <w:uiPriority w:val="49"/>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color w:val="FFFFFF" w:themeColor="background1"/>
      </w:rPr>
      <w:tblPr/>
      <w:tcPr>
        <w:tcBorders>
          <w:top w:val="single" w:sz="4" w:space="0" w:color="CD202C" w:themeColor="accent4"/>
          <w:left w:val="single" w:sz="4" w:space="0" w:color="CD202C" w:themeColor="accent4"/>
          <w:bottom w:val="single" w:sz="4" w:space="0" w:color="CD202C" w:themeColor="accent4"/>
          <w:right w:val="single" w:sz="4" w:space="0" w:color="CD202C" w:themeColor="accent4"/>
          <w:insideH w:val="nil"/>
          <w:insideV w:val="nil"/>
        </w:tcBorders>
        <w:shd w:val="clear" w:color="auto" w:fill="CD202C" w:themeFill="accent4"/>
      </w:tcPr>
    </w:tblStylePr>
    <w:tblStylePr w:type="lastRow">
      <w:rPr>
        <w:b/>
        <w:bCs/>
      </w:rPr>
      <w:tblPr/>
      <w:tcPr>
        <w:tcBorders>
          <w:top w:val="double" w:sz="4" w:space="0" w:color="CD202C" w:themeColor="accent4"/>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GridTable4-Accent5">
    <w:name w:val="Grid Table 4 Accent 5"/>
    <w:basedOn w:val="TableNormal"/>
    <w:uiPriority w:val="49"/>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color w:val="FFFFFF" w:themeColor="background1"/>
      </w:rPr>
      <w:tblPr/>
      <w:tcPr>
        <w:tcBorders>
          <w:top w:val="single" w:sz="4" w:space="0" w:color="0055AA" w:themeColor="accent5"/>
          <w:left w:val="single" w:sz="4" w:space="0" w:color="0055AA" w:themeColor="accent5"/>
          <w:bottom w:val="single" w:sz="4" w:space="0" w:color="0055AA" w:themeColor="accent5"/>
          <w:right w:val="single" w:sz="4" w:space="0" w:color="0055AA" w:themeColor="accent5"/>
          <w:insideH w:val="nil"/>
          <w:insideV w:val="nil"/>
        </w:tcBorders>
        <w:shd w:val="clear" w:color="auto" w:fill="0055AA" w:themeFill="accent5"/>
      </w:tcPr>
    </w:tblStylePr>
    <w:tblStylePr w:type="lastRow">
      <w:rPr>
        <w:b/>
        <w:bCs/>
      </w:rPr>
      <w:tblPr/>
      <w:tcPr>
        <w:tcBorders>
          <w:top w:val="double" w:sz="4" w:space="0" w:color="0055AA" w:themeColor="accent5"/>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GridTable4-Accent6">
    <w:name w:val="Grid Table 4 Accent 6"/>
    <w:basedOn w:val="TableNormal"/>
    <w:uiPriority w:val="49"/>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color w:val="FFFFFF" w:themeColor="background1"/>
      </w:rPr>
      <w:tblPr/>
      <w:tcPr>
        <w:tcBorders>
          <w:top w:val="single" w:sz="4" w:space="0" w:color="FFAA22" w:themeColor="accent6"/>
          <w:left w:val="single" w:sz="4" w:space="0" w:color="FFAA22" w:themeColor="accent6"/>
          <w:bottom w:val="single" w:sz="4" w:space="0" w:color="FFAA22" w:themeColor="accent6"/>
          <w:right w:val="single" w:sz="4" w:space="0" w:color="FFAA22" w:themeColor="accent6"/>
          <w:insideH w:val="nil"/>
          <w:insideV w:val="nil"/>
        </w:tcBorders>
        <w:shd w:val="clear" w:color="auto" w:fill="FFAA22" w:themeFill="accent6"/>
      </w:tcPr>
    </w:tblStylePr>
    <w:tblStylePr w:type="lastRow">
      <w:rPr>
        <w:b/>
        <w:bCs/>
      </w:rPr>
      <w:tblPr/>
      <w:tcPr>
        <w:tcBorders>
          <w:top w:val="double" w:sz="4" w:space="0" w:color="FFAA22" w:themeColor="accent6"/>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GridTable5Dark">
    <w:name w:val="Grid Table 5 Dark"/>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GridTable5Dark-Accent1">
    <w:name w:val="Grid Table 5 Dark Accent 1"/>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8CA" w:themeFill="accent1"/>
      </w:tcPr>
    </w:tblStylePr>
    <w:tblStylePr w:type="band1Vert">
      <w:tblPr/>
      <w:tcPr>
        <w:shd w:val="clear" w:color="auto" w:fill="E8E8E9" w:themeFill="accent1" w:themeFillTint="66"/>
      </w:tcPr>
    </w:tblStylePr>
    <w:tblStylePr w:type="band1Horz">
      <w:tblPr/>
      <w:tcPr>
        <w:shd w:val="clear" w:color="auto" w:fill="E8E8E9" w:themeFill="accent1" w:themeFillTint="66"/>
      </w:tcPr>
    </w:tblStylePr>
  </w:style>
  <w:style w:type="table" w:styleId="GridTable5Dark-Accent2">
    <w:name w:val="Grid Table 5 Dark Accent 2"/>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2"/>
      </w:tcPr>
    </w:tblStylePr>
    <w:tblStylePr w:type="band1Vert">
      <w:tblPr/>
      <w:tcPr>
        <w:shd w:val="clear" w:color="auto" w:fill="D3D4D5" w:themeFill="accent2" w:themeFillTint="66"/>
      </w:tcPr>
    </w:tblStylePr>
    <w:tblStylePr w:type="band1Horz">
      <w:tblPr/>
      <w:tcPr>
        <w:shd w:val="clear" w:color="auto" w:fill="D3D4D5" w:themeFill="accent2" w:themeFillTint="66"/>
      </w:tcPr>
    </w:tblStylePr>
  </w:style>
  <w:style w:type="table" w:styleId="GridTable5Dark-Accent3">
    <w:name w:val="Grid Table 5 Dark Accent 3"/>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646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646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646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6466" w:themeFill="accent3"/>
      </w:tcPr>
    </w:tblStylePr>
    <w:tblStylePr w:type="band1Vert">
      <w:tblPr/>
      <w:tcPr>
        <w:shd w:val="clear" w:color="auto" w:fill="C0C0C2" w:themeFill="accent3" w:themeFillTint="66"/>
      </w:tcPr>
    </w:tblStylePr>
    <w:tblStylePr w:type="band1Horz">
      <w:tblPr/>
      <w:tcPr>
        <w:shd w:val="clear" w:color="auto" w:fill="C0C0C2" w:themeFill="accent3" w:themeFillTint="66"/>
      </w:tcPr>
    </w:tblStylePr>
  </w:style>
  <w:style w:type="table" w:styleId="GridTable5Dark-Accent4">
    <w:name w:val="Grid Table 5 Dark Accent 4"/>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F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202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202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202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202C" w:themeFill="accent4"/>
      </w:tcPr>
    </w:tblStylePr>
    <w:tblStylePr w:type="band1Vert">
      <w:tblPr/>
      <w:tcPr>
        <w:shd w:val="clear" w:color="auto" w:fill="F0A0A5" w:themeFill="accent4" w:themeFillTint="66"/>
      </w:tcPr>
    </w:tblStylePr>
    <w:tblStylePr w:type="band1Horz">
      <w:tblPr/>
      <w:tcPr>
        <w:shd w:val="clear" w:color="auto" w:fill="F0A0A5" w:themeFill="accent4" w:themeFillTint="66"/>
      </w:tcPr>
    </w:tblStylePr>
  </w:style>
  <w:style w:type="table" w:styleId="GridTable5Dark-Accent5">
    <w:name w:val="Grid Table 5 Dark Accent 5"/>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C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A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A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A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AA" w:themeFill="accent5"/>
      </w:tcPr>
    </w:tblStylePr>
    <w:tblStylePr w:type="band1Vert">
      <w:tblPr/>
      <w:tcPr>
        <w:shd w:val="clear" w:color="auto" w:fill="77BAFF" w:themeFill="accent5" w:themeFillTint="66"/>
      </w:tcPr>
    </w:tblStylePr>
    <w:tblStylePr w:type="band1Horz">
      <w:tblPr/>
      <w:tcPr>
        <w:shd w:val="clear" w:color="auto" w:fill="77BAFF" w:themeFill="accent5" w:themeFillTint="66"/>
      </w:tcPr>
    </w:tblStylePr>
  </w:style>
  <w:style w:type="table" w:styleId="GridTable5Dark-Accent6">
    <w:name w:val="Grid Table 5 Dark Accent 6"/>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A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A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A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A22" w:themeFill="accent6"/>
      </w:tcPr>
    </w:tblStylePr>
    <w:tblStylePr w:type="band1Vert">
      <w:tblPr/>
      <w:tcPr>
        <w:shd w:val="clear" w:color="auto" w:fill="FFDCA6" w:themeFill="accent6" w:themeFillTint="66"/>
      </w:tcPr>
    </w:tblStylePr>
    <w:tblStylePr w:type="band1Horz">
      <w:tblPr/>
      <w:tcPr>
        <w:shd w:val="clear" w:color="auto" w:fill="FFDCA6" w:themeFill="accent6" w:themeFillTint="66"/>
      </w:tcPr>
    </w:tblStylePr>
  </w:style>
  <w:style w:type="table" w:styleId="GridTable6Colorful">
    <w:name w:val="Grid Table 6 Colorful"/>
    <w:basedOn w:val="TableNormal"/>
    <w:uiPriority w:val="51"/>
    <w:rsid w:val="00F527CC"/>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6Colorful-Accent1">
    <w:name w:val="Grid Table 6 Colorful Accent 1"/>
    <w:basedOn w:val="TableNormal"/>
    <w:uiPriority w:val="51"/>
    <w:rsid w:val="00F527CC"/>
    <w:pPr>
      <w:spacing w:after="0" w:line="240" w:lineRule="auto"/>
    </w:pPr>
    <w:rPr>
      <w:color w:val="939599" w:themeColor="accent1" w:themeShade="BF"/>
    </w:r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bottom w:val="single" w:sz="12" w:space="0" w:color="DDDDDF" w:themeColor="accent1" w:themeTint="99"/>
        </w:tcBorders>
      </w:tcPr>
    </w:tblStylePr>
    <w:tblStylePr w:type="lastRow">
      <w:rPr>
        <w:b/>
        <w:bCs/>
      </w:rPr>
      <w:tblPr/>
      <w:tcPr>
        <w:tcBorders>
          <w:top w:val="doub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GridTable6Colorful-Accent2">
    <w:name w:val="Grid Table 6 Colorful Accent 2"/>
    <w:basedOn w:val="TableNormal"/>
    <w:uiPriority w:val="51"/>
    <w:rsid w:val="00F527CC"/>
    <w:pPr>
      <w:spacing w:after="0" w:line="240" w:lineRule="auto"/>
    </w:pPr>
    <w:rPr>
      <w:color w:val="6D6F72" w:themeColor="accent2" w:themeShade="BF"/>
    </w:r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bottom w:val="single" w:sz="12" w:space="0" w:color="BEBFC1" w:themeColor="accent2" w:themeTint="99"/>
        </w:tcBorders>
      </w:tcPr>
    </w:tblStylePr>
    <w:tblStylePr w:type="lastRow">
      <w:rPr>
        <w:b/>
        <w:bCs/>
      </w:rPr>
      <w:tblPr/>
      <w:tcPr>
        <w:tcBorders>
          <w:top w:val="doub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GridTable6Colorful-Accent3">
    <w:name w:val="Grid Table 6 Colorful Accent 3"/>
    <w:basedOn w:val="TableNormal"/>
    <w:uiPriority w:val="51"/>
    <w:rsid w:val="00F527CC"/>
    <w:pPr>
      <w:spacing w:after="0" w:line="240" w:lineRule="auto"/>
    </w:pPr>
    <w:rPr>
      <w:color w:val="4A4A4C" w:themeColor="accent3" w:themeShade="BF"/>
    </w:r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bottom w:val="single" w:sz="12" w:space="0" w:color="A0A1A3" w:themeColor="accent3" w:themeTint="99"/>
        </w:tcBorders>
      </w:tcPr>
    </w:tblStylePr>
    <w:tblStylePr w:type="lastRow">
      <w:rPr>
        <w:b/>
        <w:bCs/>
      </w:rPr>
      <w:tblPr/>
      <w:tcPr>
        <w:tcBorders>
          <w:top w:val="doub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GridTable6Colorful-Accent4">
    <w:name w:val="Grid Table 6 Colorful Accent 4"/>
    <w:basedOn w:val="TableNormal"/>
    <w:uiPriority w:val="51"/>
    <w:rsid w:val="00F527CC"/>
    <w:pPr>
      <w:spacing w:after="0" w:line="240" w:lineRule="auto"/>
    </w:pPr>
    <w:rPr>
      <w:color w:val="991820" w:themeColor="accent4" w:themeShade="BF"/>
    </w:r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bottom w:val="single" w:sz="12" w:space="0" w:color="E87179" w:themeColor="accent4" w:themeTint="99"/>
        </w:tcBorders>
      </w:tcPr>
    </w:tblStylePr>
    <w:tblStylePr w:type="lastRow">
      <w:rPr>
        <w:b/>
        <w:bCs/>
      </w:rPr>
      <w:tblPr/>
      <w:tcPr>
        <w:tcBorders>
          <w:top w:val="doub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GridTable6Colorful-Accent5">
    <w:name w:val="Grid Table 6 Colorful Accent 5"/>
    <w:basedOn w:val="TableNormal"/>
    <w:uiPriority w:val="51"/>
    <w:rsid w:val="00F527CC"/>
    <w:pPr>
      <w:spacing w:after="0" w:line="240" w:lineRule="auto"/>
    </w:pPr>
    <w:rPr>
      <w:color w:val="003F7F" w:themeColor="accent5" w:themeShade="BF"/>
    </w:r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bottom w:val="single" w:sz="12" w:space="0" w:color="3398FF" w:themeColor="accent5" w:themeTint="99"/>
        </w:tcBorders>
      </w:tcPr>
    </w:tblStylePr>
    <w:tblStylePr w:type="lastRow">
      <w:rPr>
        <w:b/>
        <w:bCs/>
      </w:rPr>
      <w:tblPr/>
      <w:tcPr>
        <w:tcBorders>
          <w:top w:val="doub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GridTable6Colorful-Accent6">
    <w:name w:val="Grid Table 6 Colorful Accent 6"/>
    <w:basedOn w:val="TableNormal"/>
    <w:uiPriority w:val="51"/>
    <w:rsid w:val="00F527CC"/>
    <w:pPr>
      <w:spacing w:after="0" w:line="240" w:lineRule="auto"/>
    </w:pPr>
    <w:rPr>
      <w:color w:val="D88400" w:themeColor="accent6" w:themeShade="BF"/>
    </w:r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bottom w:val="single" w:sz="12" w:space="0" w:color="FFCB7A" w:themeColor="accent6" w:themeTint="99"/>
        </w:tcBorders>
      </w:tcPr>
    </w:tblStylePr>
    <w:tblStylePr w:type="lastRow">
      <w:rPr>
        <w:b/>
        <w:bCs/>
      </w:rPr>
      <w:tblPr/>
      <w:tcPr>
        <w:tcBorders>
          <w:top w:val="doub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GridTable7Colorful">
    <w:name w:val="Grid Table 7 Colorful"/>
    <w:basedOn w:val="TableNormal"/>
    <w:uiPriority w:val="52"/>
    <w:rsid w:val="00F527CC"/>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7Colorful-Accent1">
    <w:name w:val="Grid Table 7 Colorful Accent 1"/>
    <w:basedOn w:val="TableNormal"/>
    <w:uiPriority w:val="52"/>
    <w:rsid w:val="00F527CC"/>
    <w:pPr>
      <w:spacing w:after="0" w:line="240" w:lineRule="auto"/>
    </w:pPr>
    <w:rPr>
      <w:color w:val="939599" w:themeColor="accent1" w:themeShade="BF"/>
    </w:r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bottom w:val="single" w:sz="4" w:space="0" w:color="DDDDDF" w:themeColor="accent1" w:themeTint="99"/>
        </w:tcBorders>
      </w:tcPr>
    </w:tblStylePr>
    <w:tblStylePr w:type="nwCell">
      <w:tblPr/>
      <w:tcPr>
        <w:tcBorders>
          <w:bottom w:val="single" w:sz="4" w:space="0" w:color="DDDDDF" w:themeColor="accent1" w:themeTint="99"/>
        </w:tcBorders>
      </w:tcPr>
    </w:tblStylePr>
    <w:tblStylePr w:type="seCell">
      <w:tblPr/>
      <w:tcPr>
        <w:tcBorders>
          <w:top w:val="single" w:sz="4" w:space="0" w:color="DDDDDF" w:themeColor="accent1" w:themeTint="99"/>
        </w:tcBorders>
      </w:tcPr>
    </w:tblStylePr>
    <w:tblStylePr w:type="swCell">
      <w:tblPr/>
      <w:tcPr>
        <w:tcBorders>
          <w:top w:val="single" w:sz="4" w:space="0" w:color="DDDDDF" w:themeColor="accent1" w:themeTint="99"/>
        </w:tcBorders>
      </w:tcPr>
    </w:tblStylePr>
  </w:style>
  <w:style w:type="table" w:styleId="GridTable7Colorful-Accent2">
    <w:name w:val="Grid Table 7 Colorful Accent 2"/>
    <w:basedOn w:val="TableNormal"/>
    <w:uiPriority w:val="52"/>
    <w:rsid w:val="00F527CC"/>
    <w:pPr>
      <w:spacing w:after="0" w:line="240" w:lineRule="auto"/>
    </w:pPr>
    <w:rPr>
      <w:color w:val="6D6F72" w:themeColor="accent2" w:themeShade="BF"/>
    </w:r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bottom w:val="single" w:sz="4" w:space="0" w:color="BEBFC1" w:themeColor="accent2" w:themeTint="99"/>
        </w:tcBorders>
      </w:tcPr>
    </w:tblStylePr>
    <w:tblStylePr w:type="nwCell">
      <w:tblPr/>
      <w:tcPr>
        <w:tcBorders>
          <w:bottom w:val="single" w:sz="4" w:space="0" w:color="BEBFC1" w:themeColor="accent2" w:themeTint="99"/>
        </w:tcBorders>
      </w:tcPr>
    </w:tblStylePr>
    <w:tblStylePr w:type="seCell">
      <w:tblPr/>
      <w:tcPr>
        <w:tcBorders>
          <w:top w:val="single" w:sz="4" w:space="0" w:color="BEBFC1" w:themeColor="accent2" w:themeTint="99"/>
        </w:tcBorders>
      </w:tcPr>
    </w:tblStylePr>
    <w:tblStylePr w:type="swCell">
      <w:tblPr/>
      <w:tcPr>
        <w:tcBorders>
          <w:top w:val="single" w:sz="4" w:space="0" w:color="BEBFC1" w:themeColor="accent2" w:themeTint="99"/>
        </w:tcBorders>
      </w:tcPr>
    </w:tblStylePr>
  </w:style>
  <w:style w:type="table" w:styleId="GridTable7Colorful-Accent3">
    <w:name w:val="Grid Table 7 Colorful Accent 3"/>
    <w:basedOn w:val="TableNormal"/>
    <w:uiPriority w:val="52"/>
    <w:rsid w:val="00F527CC"/>
    <w:pPr>
      <w:spacing w:after="0" w:line="240" w:lineRule="auto"/>
    </w:pPr>
    <w:rPr>
      <w:color w:val="4A4A4C" w:themeColor="accent3" w:themeShade="BF"/>
    </w:r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bottom w:val="single" w:sz="4" w:space="0" w:color="A0A1A3" w:themeColor="accent3" w:themeTint="99"/>
        </w:tcBorders>
      </w:tcPr>
    </w:tblStylePr>
    <w:tblStylePr w:type="nwCell">
      <w:tblPr/>
      <w:tcPr>
        <w:tcBorders>
          <w:bottom w:val="single" w:sz="4" w:space="0" w:color="A0A1A3" w:themeColor="accent3" w:themeTint="99"/>
        </w:tcBorders>
      </w:tcPr>
    </w:tblStylePr>
    <w:tblStylePr w:type="seCell">
      <w:tblPr/>
      <w:tcPr>
        <w:tcBorders>
          <w:top w:val="single" w:sz="4" w:space="0" w:color="A0A1A3" w:themeColor="accent3" w:themeTint="99"/>
        </w:tcBorders>
      </w:tcPr>
    </w:tblStylePr>
    <w:tblStylePr w:type="swCell">
      <w:tblPr/>
      <w:tcPr>
        <w:tcBorders>
          <w:top w:val="single" w:sz="4" w:space="0" w:color="A0A1A3" w:themeColor="accent3" w:themeTint="99"/>
        </w:tcBorders>
      </w:tcPr>
    </w:tblStylePr>
  </w:style>
  <w:style w:type="table" w:styleId="GridTable7Colorful-Accent4">
    <w:name w:val="Grid Table 7 Colorful Accent 4"/>
    <w:basedOn w:val="TableNormal"/>
    <w:uiPriority w:val="52"/>
    <w:rsid w:val="00F527CC"/>
    <w:pPr>
      <w:spacing w:after="0" w:line="240" w:lineRule="auto"/>
    </w:pPr>
    <w:rPr>
      <w:color w:val="991820" w:themeColor="accent4" w:themeShade="BF"/>
    </w:r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bottom w:val="single" w:sz="4" w:space="0" w:color="E87179" w:themeColor="accent4" w:themeTint="99"/>
        </w:tcBorders>
      </w:tcPr>
    </w:tblStylePr>
    <w:tblStylePr w:type="nwCell">
      <w:tblPr/>
      <w:tcPr>
        <w:tcBorders>
          <w:bottom w:val="single" w:sz="4" w:space="0" w:color="E87179" w:themeColor="accent4" w:themeTint="99"/>
        </w:tcBorders>
      </w:tcPr>
    </w:tblStylePr>
    <w:tblStylePr w:type="seCell">
      <w:tblPr/>
      <w:tcPr>
        <w:tcBorders>
          <w:top w:val="single" w:sz="4" w:space="0" w:color="E87179" w:themeColor="accent4" w:themeTint="99"/>
        </w:tcBorders>
      </w:tcPr>
    </w:tblStylePr>
    <w:tblStylePr w:type="swCell">
      <w:tblPr/>
      <w:tcPr>
        <w:tcBorders>
          <w:top w:val="single" w:sz="4" w:space="0" w:color="E87179" w:themeColor="accent4" w:themeTint="99"/>
        </w:tcBorders>
      </w:tcPr>
    </w:tblStylePr>
  </w:style>
  <w:style w:type="table" w:styleId="GridTable7Colorful-Accent5">
    <w:name w:val="Grid Table 7 Colorful Accent 5"/>
    <w:basedOn w:val="TableNormal"/>
    <w:uiPriority w:val="52"/>
    <w:rsid w:val="00F527CC"/>
    <w:pPr>
      <w:spacing w:after="0" w:line="240" w:lineRule="auto"/>
    </w:pPr>
    <w:rPr>
      <w:color w:val="003F7F" w:themeColor="accent5" w:themeShade="BF"/>
    </w:r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bottom w:val="single" w:sz="4" w:space="0" w:color="3398FF" w:themeColor="accent5" w:themeTint="99"/>
        </w:tcBorders>
      </w:tcPr>
    </w:tblStylePr>
    <w:tblStylePr w:type="nwCell">
      <w:tblPr/>
      <w:tcPr>
        <w:tcBorders>
          <w:bottom w:val="single" w:sz="4" w:space="0" w:color="3398FF" w:themeColor="accent5" w:themeTint="99"/>
        </w:tcBorders>
      </w:tcPr>
    </w:tblStylePr>
    <w:tblStylePr w:type="seCell">
      <w:tblPr/>
      <w:tcPr>
        <w:tcBorders>
          <w:top w:val="single" w:sz="4" w:space="0" w:color="3398FF" w:themeColor="accent5" w:themeTint="99"/>
        </w:tcBorders>
      </w:tcPr>
    </w:tblStylePr>
    <w:tblStylePr w:type="swCell">
      <w:tblPr/>
      <w:tcPr>
        <w:tcBorders>
          <w:top w:val="single" w:sz="4" w:space="0" w:color="3398FF" w:themeColor="accent5" w:themeTint="99"/>
        </w:tcBorders>
      </w:tcPr>
    </w:tblStylePr>
  </w:style>
  <w:style w:type="table" w:styleId="GridTable7Colorful-Accent6">
    <w:name w:val="Grid Table 7 Colorful Accent 6"/>
    <w:basedOn w:val="TableNormal"/>
    <w:uiPriority w:val="52"/>
    <w:rsid w:val="00F527CC"/>
    <w:pPr>
      <w:spacing w:after="0" w:line="240" w:lineRule="auto"/>
    </w:pPr>
    <w:rPr>
      <w:color w:val="D88400" w:themeColor="accent6" w:themeShade="BF"/>
    </w:r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bottom w:val="single" w:sz="4" w:space="0" w:color="FFCB7A" w:themeColor="accent6" w:themeTint="99"/>
        </w:tcBorders>
      </w:tcPr>
    </w:tblStylePr>
    <w:tblStylePr w:type="nwCell">
      <w:tblPr/>
      <w:tcPr>
        <w:tcBorders>
          <w:bottom w:val="single" w:sz="4" w:space="0" w:color="FFCB7A" w:themeColor="accent6" w:themeTint="99"/>
        </w:tcBorders>
      </w:tcPr>
    </w:tblStylePr>
    <w:tblStylePr w:type="seCell">
      <w:tblPr/>
      <w:tcPr>
        <w:tcBorders>
          <w:top w:val="single" w:sz="4" w:space="0" w:color="FFCB7A" w:themeColor="accent6" w:themeTint="99"/>
        </w:tcBorders>
      </w:tcPr>
    </w:tblStylePr>
    <w:tblStylePr w:type="swCell">
      <w:tblPr/>
      <w:tcPr>
        <w:tcBorders>
          <w:top w:val="single" w:sz="4" w:space="0" w:color="FFCB7A" w:themeColor="accent6" w:themeTint="99"/>
        </w:tcBorders>
      </w:tcPr>
    </w:tblStylePr>
  </w:style>
  <w:style w:type="character" w:styleId="HTMLAcronym">
    <w:name w:val="HTML Acronym"/>
    <w:basedOn w:val="DefaultParagraphFont"/>
    <w:uiPriority w:val="99"/>
    <w:semiHidden/>
    <w:unhideWhenUsed/>
    <w:rsid w:val="00F527CC"/>
    <w:rPr>
      <w:lang w:val="en-US"/>
    </w:rPr>
  </w:style>
  <w:style w:type="paragraph" w:styleId="HTMLAddress">
    <w:name w:val="HTML Address"/>
    <w:basedOn w:val="Normal"/>
    <w:link w:val="HTMLAddressChar"/>
    <w:uiPriority w:val="99"/>
    <w:semiHidden/>
    <w:unhideWhenUsed/>
    <w:rsid w:val="00F527CC"/>
    <w:rPr>
      <w:i/>
      <w:iCs/>
    </w:rPr>
  </w:style>
  <w:style w:type="character" w:customStyle="1" w:styleId="HTMLAddressChar">
    <w:name w:val="HTML Address Char"/>
    <w:basedOn w:val="DefaultParagraphFont"/>
    <w:link w:val="HTMLAddress"/>
    <w:uiPriority w:val="99"/>
    <w:semiHidden/>
    <w:rsid w:val="00F527CC"/>
    <w:rPr>
      <w:i/>
      <w:iCs/>
      <w:lang w:val="en-US"/>
    </w:rPr>
  </w:style>
  <w:style w:type="character" w:styleId="HTMLCite">
    <w:name w:val="HTML Cite"/>
    <w:basedOn w:val="DefaultParagraphFont"/>
    <w:uiPriority w:val="99"/>
    <w:semiHidden/>
    <w:unhideWhenUsed/>
    <w:rsid w:val="00F527CC"/>
    <w:rPr>
      <w:i/>
      <w:iCs/>
      <w:lang w:val="en-US"/>
    </w:rPr>
  </w:style>
  <w:style w:type="character" w:styleId="HTMLCode">
    <w:name w:val="HTML Code"/>
    <w:basedOn w:val="DefaultParagraphFont"/>
    <w:uiPriority w:val="99"/>
    <w:semiHidden/>
    <w:unhideWhenUsed/>
    <w:rsid w:val="00F527CC"/>
    <w:rPr>
      <w:rFonts w:ascii="Consolas" w:hAnsi="Consolas"/>
      <w:sz w:val="20"/>
      <w:szCs w:val="20"/>
      <w:lang w:val="en-US"/>
    </w:rPr>
  </w:style>
  <w:style w:type="character" w:styleId="HTMLDefinition">
    <w:name w:val="HTML Definition"/>
    <w:basedOn w:val="DefaultParagraphFont"/>
    <w:uiPriority w:val="99"/>
    <w:semiHidden/>
    <w:unhideWhenUsed/>
    <w:rsid w:val="00F527CC"/>
    <w:rPr>
      <w:i/>
      <w:iCs/>
      <w:lang w:val="en-US"/>
    </w:rPr>
  </w:style>
  <w:style w:type="character" w:styleId="HTMLKeyboard">
    <w:name w:val="HTML Keyboard"/>
    <w:basedOn w:val="DefaultParagraphFont"/>
    <w:uiPriority w:val="99"/>
    <w:semiHidden/>
    <w:unhideWhenUsed/>
    <w:rsid w:val="00F527CC"/>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F527C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527CC"/>
    <w:rPr>
      <w:rFonts w:ascii="Consolas" w:hAnsi="Consolas"/>
      <w:sz w:val="20"/>
      <w:szCs w:val="20"/>
      <w:lang w:val="en-US"/>
    </w:rPr>
  </w:style>
  <w:style w:type="character" w:styleId="HTMLSample">
    <w:name w:val="HTML Sample"/>
    <w:basedOn w:val="DefaultParagraphFont"/>
    <w:uiPriority w:val="99"/>
    <w:semiHidden/>
    <w:unhideWhenUsed/>
    <w:rsid w:val="00F527CC"/>
    <w:rPr>
      <w:rFonts w:ascii="Consolas" w:hAnsi="Consolas"/>
      <w:sz w:val="24"/>
      <w:szCs w:val="24"/>
      <w:lang w:val="en-US"/>
    </w:rPr>
  </w:style>
  <w:style w:type="character" w:styleId="HTMLTypewriter">
    <w:name w:val="HTML Typewriter"/>
    <w:basedOn w:val="DefaultParagraphFont"/>
    <w:uiPriority w:val="99"/>
    <w:semiHidden/>
    <w:unhideWhenUsed/>
    <w:rsid w:val="00F527CC"/>
    <w:rPr>
      <w:rFonts w:ascii="Consolas" w:hAnsi="Consolas"/>
      <w:sz w:val="20"/>
      <w:szCs w:val="20"/>
      <w:lang w:val="en-US"/>
    </w:rPr>
  </w:style>
  <w:style w:type="character" w:styleId="HTMLVariable">
    <w:name w:val="HTML Variable"/>
    <w:basedOn w:val="DefaultParagraphFont"/>
    <w:uiPriority w:val="99"/>
    <w:semiHidden/>
    <w:unhideWhenUsed/>
    <w:rsid w:val="00F527CC"/>
    <w:rPr>
      <w:i/>
      <w:iCs/>
      <w:lang w:val="en-US"/>
    </w:rPr>
  </w:style>
  <w:style w:type="paragraph" w:styleId="Index1">
    <w:name w:val="index 1"/>
    <w:basedOn w:val="Normal"/>
    <w:next w:val="Normal"/>
    <w:autoRedefine/>
    <w:uiPriority w:val="99"/>
    <w:semiHidden/>
    <w:unhideWhenUsed/>
    <w:rsid w:val="00F527CC"/>
    <w:pPr>
      <w:ind w:left="220" w:hanging="220"/>
    </w:pPr>
    <w:rPr>
      <w:rFonts w:ascii="Arial" w:eastAsiaTheme="minorHAnsi" w:hAnsi="Arial" w:cstheme="minorBidi"/>
      <w:sz w:val="22"/>
      <w:szCs w:val="22"/>
    </w:rPr>
  </w:style>
  <w:style w:type="paragraph" w:styleId="Index2">
    <w:name w:val="index 2"/>
    <w:basedOn w:val="Normal"/>
    <w:next w:val="Normal"/>
    <w:autoRedefine/>
    <w:uiPriority w:val="99"/>
    <w:semiHidden/>
    <w:unhideWhenUsed/>
    <w:rsid w:val="00F527CC"/>
    <w:pPr>
      <w:ind w:left="440" w:hanging="220"/>
    </w:pPr>
  </w:style>
  <w:style w:type="paragraph" w:styleId="Index3">
    <w:name w:val="index 3"/>
    <w:basedOn w:val="Normal"/>
    <w:next w:val="Normal"/>
    <w:autoRedefine/>
    <w:uiPriority w:val="99"/>
    <w:semiHidden/>
    <w:unhideWhenUsed/>
    <w:rsid w:val="00F527CC"/>
    <w:pPr>
      <w:ind w:left="660" w:hanging="220"/>
    </w:pPr>
  </w:style>
  <w:style w:type="paragraph" w:styleId="Index4">
    <w:name w:val="index 4"/>
    <w:basedOn w:val="Normal"/>
    <w:next w:val="Normal"/>
    <w:autoRedefine/>
    <w:uiPriority w:val="99"/>
    <w:semiHidden/>
    <w:unhideWhenUsed/>
    <w:rsid w:val="00F527CC"/>
    <w:pPr>
      <w:ind w:left="880" w:hanging="220"/>
    </w:pPr>
  </w:style>
  <w:style w:type="paragraph" w:styleId="Index5">
    <w:name w:val="index 5"/>
    <w:basedOn w:val="Normal"/>
    <w:next w:val="Normal"/>
    <w:autoRedefine/>
    <w:uiPriority w:val="99"/>
    <w:semiHidden/>
    <w:unhideWhenUsed/>
    <w:rsid w:val="00F527CC"/>
    <w:pPr>
      <w:ind w:left="1100" w:hanging="220"/>
    </w:pPr>
  </w:style>
  <w:style w:type="paragraph" w:styleId="Index6">
    <w:name w:val="index 6"/>
    <w:basedOn w:val="Normal"/>
    <w:next w:val="Normal"/>
    <w:autoRedefine/>
    <w:uiPriority w:val="99"/>
    <w:semiHidden/>
    <w:unhideWhenUsed/>
    <w:rsid w:val="00F527CC"/>
    <w:pPr>
      <w:ind w:left="1320" w:hanging="220"/>
    </w:pPr>
  </w:style>
  <w:style w:type="paragraph" w:styleId="Index7">
    <w:name w:val="index 7"/>
    <w:basedOn w:val="Normal"/>
    <w:next w:val="Normal"/>
    <w:autoRedefine/>
    <w:uiPriority w:val="99"/>
    <w:semiHidden/>
    <w:unhideWhenUsed/>
    <w:rsid w:val="00F527CC"/>
    <w:pPr>
      <w:ind w:left="1540" w:hanging="220"/>
    </w:pPr>
  </w:style>
  <w:style w:type="paragraph" w:styleId="Index8">
    <w:name w:val="index 8"/>
    <w:basedOn w:val="Normal"/>
    <w:next w:val="Normal"/>
    <w:autoRedefine/>
    <w:uiPriority w:val="99"/>
    <w:semiHidden/>
    <w:unhideWhenUsed/>
    <w:rsid w:val="00F527CC"/>
    <w:pPr>
      <w:ind w:left="1760" w:hanging="220"/>
    </w:pPr>
  </w:style>
  <w:style w:type="paragraph" w:styleId="Index9">
    <w:name w:val="index 9"/>
    <w:basedOn w:val="Normal"/>
    <w:next w:val="Normal"/>
    <w:autoRedefine/>
    <w:uiPriority w:val="99"/>
    <w:semiHidden/>
    <w:unhideWhenUsed/>
    <w:rsid w:val="00F527CC"/>
    <w:pPr>
      <w:ind w:left="1980" w:hanging="220"/>
    </w:pPr>
  </w:style>
  <w:style w:type="paragraph" w:styleId="IndexHeading">
    <w:name w:val="index heading"/>
    <w:basedOn w:val="Normal"/>
    <w:next w:val="Index1"/>
    <w:uiPriority w:val="99"/>
    <w:semiHidden/>
    <w:unhideWhenUsed/>
    <w:rsid w:val="00F527CC"/>
    <w:rPr>
      <w:rFonts w:eastAsiaTheme="majorEastAsia" w:cs="Arial"/>
      <w:b/>
      <w:bCs/>
    </w:rPr>
  </w:style>
  <w:style w:type="character" w:styleId="IntenseEmphasis">
    <w:name w:val="Intense Emphasis"/>
    <w:basedOn w:val="DefaultParagraphFont"/>
    <w:uiPriority w:val="21"/>
    <w:qFormat/>
    <w:rsid w:val="00F527CC"/>
    <w:rPr>
      <w:i/>
      <w:iCs/>
      <w:color w:val="C7C8CA" w:themeColor="accent1"/>
      <w:lang w:val="en-US"/>
    </w:rPr>
  </w:style>
  <w:style w:type="paragraph" w:styleId="IntenseQuote">
    <w:name w:val="Intense Quote"/>
    <w:basedOn w:val="Normal"/>
    <w:next w:val="Normal"/>
    <w:link w:val="IntenseQuoteChar"/>
    <w:uiPriority w:val="30"/>
    <w:qFormat/>
    <w:rsid w:val="00F527CC"/>
    <w:pPr>
      <w:pBdr>
        <w:top w:val="single" w:sz="4" w:space="10" w:color="C7C8CA" w:themeColor="accent1"/>
        <w:bottom w:val="single" w:sz="4" w:space="10" w:color="C7C8CA" w:themeColor="accent1"/>
      </w:pBdr>
      <w:spacing w:before="360" w:after="360" w:line="240" w:lineRule="atLeast"/>
      <w:ind w:left="864" w:right="864"/>
      <w:jc w:val="center"/>
    </w:pPr>
    <w:rPr>
      <w:rFonts w:ascii="Arial" w:eastAsiaTheme="minorHAnsi" w:hAnsi="Arial" w:cstheme="minorBidi"/>
      <w:i/>
      <w:iCs/>
      <w:color w:val="C7C8CA" w:themeColor="accent1"/>
      <w:sz w:val="22"/>
      <w:szCs w:val="22"/>
    </w:rPr>
  </w:style>
  <w:style w:type="character" w:customStyle="1" w:styleId="IntenseQuoteChar">
    <w:name w:val="Intense Quote Char"/>
    <w:basedOn w:val="DefaultParagraphFont"/>
    <w:link w:val="IntenseQuote"/>
    <w:uiPriority w:val="30"/>
    <w:rsid w:val="00F527CC"/>
    <w:rPr>
      <w:i/>
      <w:iCs/>
      <w:color w:val="C7C8CA" w:themeColor="accent1"/>
      <w:lang w:val="en-US"/>
    </w:rPr>
  </w:style>
  <w:style w:type="character" w:styleId="IntenseReference">
    <w:name w:val="Intense Reference"/>
    <w:basedOn w:val="DefaultParagraphFont"/>
    <w:uiPriority w:val="32"/>
    <w:qFormat/>
    <w:rsid w:val="00F527CC"/>
    <w:rPr>
      <w:b/>
      <w:bCs/>
      <w:smallCaps/>
      <w:color w:val="C7C8CA" w:themeColor="accent1"/>
      <w:spacing w:val="5"/>
      <w:lang w:val="en-US"/>
    </w:rPr>
  </w:style>
  <w:style w:type="table" w:styleId="LightGrid">
    <w:name w:val="Light Grid"/>
    <w:basedOn w:val="TableNormal"/>
    <w:uiPriority w:val="62"/>
    <w:semiHidden/>
    <w:unhideWhenUsed/>
    <w:rsid w:val="00F527CC"/>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ightGrid-Accent1">
    <w:name w:val="Light Grid Accent 1"/>
    <w:basedOn w:val="TableNormal"/>
    <w:uiPriority w:val="62"/>
    <w:semiHidden/>
    <w:unhideWhenUsed/>
    <w:rsid w:val="00F527CC"/>
    <w:pPr>
      <w:spacing w:after="0" w:line="240" w:lineRule="auto"/>
    </w:p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insideH w:val="single" w:sz="8" w:space="0" w:color="C7C8CA" w:themeColor="accent1"/>
        <w:insideV w:val="single" w:sz="8" w:space="0" w:color="C7C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8CA" w:themeColor="accent1"/>
          <w:left w:val="single" w:sz="8" w:space="0" w:color="C7C8CA" w:themeColor="accent1"/>
          <w:bottom w:val="single" w:sz="18" w:space="0" w:color="C7C8CA" w:themeColor="accent1"/>
          <w:right w:val="single" w:sz="8" w:space="0" w:color="C7C8CA" w:themeColor="accent1"/>
          <w:insideH w:val="nil"/>
          <w:insideV w:val="single" w:sz="8" w:space="0" w:color="C7C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8CA" w:themeColor="accent1"/>
          <w:left w:val="single" w:sz="8" w:space="0" w:color="C7C8CA" w:themeColor="accent1"/>
          <w:bottom w:val="single" w:sz="8" w:space="0" w:color="C7C8CA" w:themeColor="accent1"/>
          <w:right w:val="single" w:sz="8" w:space="0" w:color="C7C8CA" w:themeColor="accent1"/>
          <w:insideH w:val="nil"/>
          <w:insideV w:val="single" w:sz="8" w:space="0" w:color="C7C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tblStylePr w:type="band1Vert">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shd w:val="clear" w:color="auto" w:fill="F1F1F2" w:themeFill="accent1" w:themeFillTint="3F"/>
      </w:tcPr>
    </w:tblStylePr>
    <w:tblStylePr w:type="band1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insideV w:val="single" w:sz="8" w:space="0" w:color="C7C8CA" w:themeColor="accent1"/>
        </w:tcBorders>
        <w:shd w:val="clear" w:color="auto" w:fill="F1F1F2" w:themeFill="accent1" w:themeFillTint="3F"/>
      </w:tcPr>
    </w:tblStylePr>
    <w:tblStylePr w:type="band2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insideV w:val="single" w:sz="8" w:space="0" w:color="C7C8CA" w:themeColor="accent1"/>
        </w:tcBorders>
      </w:tcPr>
    </w:tblStylePr>
  </w:style>
  <w:style w:type="table" w:styleId="LightGrid-Accent2">
    <w:name w:val="Light Grid Accent 2"/>
    <w:basedOn w:val="TableNormal"/>
    <w:uiPriority w:val="62"/>
    <w:semiHidden/>
    <w:unhideWhenUsed/>
    <w:rsid w:val="00F527CC"/>
    <w:pPr>
      <w:spacing w:after="0" w:line="240" w:lineRule="auto"/>
    </w:p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insideH w:val="single" w:sz="8" w:space="0" w:color="939598" w:themeColor="accent2"/>
        <w:insideV w:val="single" w:sz="8" w:space="0" w:color="93959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9598" w:themeColor="accent2"/>
          <w:left w:val="single" w:sz="8" w:space="0" w:color="939598" w:themeColor="accent2"/>
          <w:bottom w:val="single" w:sz="18" w:space="0" w:color="939598" w:themeColor="accent2"/>
          <w:right w:val="single" w:sz="8" w:space="0" w:color="939598" w:themeColor="accent2"/>
          <w:insideH w:val="nil"/>
          <w:insideV w:val="single" w:sz="8" w:space="0" w:color="93959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9598" w:themeColor="accent2"/>
          <w:left w:val="single" w:sz="8" w:space="0" w:color="939598" w:themeColor="accent2"/>
          <w:bottom w:val="single" w:sz="8" w:space="0" w:color="939598" w:themeColor="accent2"/>
          <w:right w:val="single" w:sz="8" w:space="0" w:color="939598" w:themeColor="accent2"/>
          <w:insideH w:val="nil"/>
          <w:insideV w:val="single" w:sz="8" w:space="0" w:color="93959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tblStylePr w:type="band1Vert">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shd w:val="clear" w:color="auto" w:fill="E4E4E5" w:themeFill="accent2" w:themeFillTint="3F"/>
      </w:tcPr>
    </w:tblStylePr>
    <w:tblStylePr w:type="band1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insideV w:val="single" w:sz="8" w:space="0" w:color="939598" w:themeColor="accent2"/>
        </w:tcBorders>
        <w:shd w:val="clear" w:color="auto" w:fill="E4E4E5" w:themeFill="accent2" w:themeFillTint="3F"/>
      </w:tcPr>
    </w:tblStylePr>
    <w:tblStylePr w:type="band2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insideV w:val="single" w:sz="8" w:space="0" w:color="939598" w:themeColor="accent2"/>
        </w:tcBorders>
      </w:tcPr>
    </w:tblStylePr>
  </w:style>
  <w:style w:type="table" w:styleId="LightGrid-Accent3">
    <w:name w:val="Light Grid Accent 3"/>
    <w:basedOn w:val="TableNormal"/>
    <w:uiPriority w:val="62"/>
    <w:semiHidden/>
    <w:unhideWhenUsed/>
    <w:rsid w:val="00F527CC"/>
    <w:pPr>
      <w:spacing w:after="0" w:line="240" w:lineRule="auto"/>
    </w:p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insideH w:val="single" w:sz="8" w:space="0" w:color="636466" w:themeColor="accent3"/>
        <w:insideV w:val="single" w:sz="8" w:space="0" w:color="63646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6466" w:themeColor="accent3"/>
          <w:left w:val="single" w:sz="8" w:space="0" w:color="636466" w:themeColor="accent3"/>
          <w:bottom w:val="single" w:sz="18" w:space="0" w:color="636466" w:themeColor="accent3"/>
          <w:right w:val="single" w:sz="8" w:space="0" w:color="636466" w:themeColor="accent3"/>
          <w:insideH w:val="nil"/>
          <w:insideV w:val="single" w:sz="8" w:space="0" w:color="63646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6466" w:themeColor="accent3"/>
          <w:left w:val="single" w:sz="8" w:space="0" w:color="636466" w:themeColor="accent3"/>
          <w:bottom w:val="single" w:sz="8" w:space="0" w:color="636466" w:themeColor="accent3"/>
          <w:right w:val="single" w:sz="8" w:space="0" w:color="636466" w:themeColor="accent3"/>
          <w:insideH w:val="nil"/>
          <w:insideV w:val="single" w:sz="8" w:space="0" w:color="63646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tblStylePr w:type="band1Vert">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shd w:val="clear" w:color="auto" w:fill="D8D8D9" w:themeFill="accent3" w:themeFillTint="3F"/>
      </w:tcPr>
    </w:tblStylePr>
    <w:tblStylePr w:type="band1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insideV w:val="single" w:sz="8" w:space="0" w:color="636466" w:themeColor="accent3"/>
        </w:tcBorders>
        <w:shd w:val="clear" w:color="auto" w:fill="D8D8D9" w:themeFill="accent3" w:themeFillTint="3F"/>
      </w:tcPr>
    </w:tblStylePr>
    <w:tblStylePr w:type="band2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insideV w:val="single" w:sz="8" w:space="0" w:color="636466" w:themeColor="accent3"/>
        </w:tcBorders>
      </w:tcPr>
    </w:tblStylePr>
  </w:style>
  <w:style w:type="table" w:styleId="LightGrid-Accent4">
    <w:name w:val="Light Grid Accent 4"/>
    <w:basedOn w:val="TableNormal"/>
    <w:uiPriority w:val="62"/>
    <w:semiHidden/>
    <w:unhideWhenUsed/>
    <w:rsid w:val="00F527CC"/>
    <w:pPr>
      <w:spacing w:after="0" w:line="240" w:lineRule="auto"/>
    </w:p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insideH w:val="single" w:sz="8" w:space="0" w:color="CD202C" w:themeColor="accent4"/>
        <w:insideV w:val="single" w:sz="8" w:space="0" w:color="CD202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202C" w:themeColor="accent4"/>
          <w:left w:val="single" w:sz="8" w:space="0" w:color="CD202C" w:themeColor="accent4"/>
          <w:bottom w:val="single" w:sz="18" w:space="0" w:color="CD202C" w:themeColor="accent4"/>
          <w:right w:val="single" w:sz="8" w:space="0" w:color="CD202C" w:themeColor="accent4"/>
          <w:insideH w:val="nil"/>
          <w:insideV w:val="single" w:sz="8" w:space="0" w:color="CD202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202C" w:themeColor="accent4"/>
          <w:left w:val="single" w:sz="8" w:space="0" w:color="CD202C" w:themeColor="accent4"/>
          <w:bottom w:val="single" w:sz="8" w:space="0" w:color="CD202C" w:themeColor="accent4"/>
          <w:right w:val="single" w:sz="8" w:space="0" w:color="CD202C" w:themeColor="accent4"/>
          <w:insideH w:val="nil"/>
          <w:insideV w:val="single" w:sz="8" w:space="0" w:color="CD202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tblStylePr w:type="band1Vert">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shd w:val="clear" w:color="auto" w:fill="F6C4C7" w:themeFill="accent4" w:themeFillTint="3F"/>
      </w:tcPr>
    </w:tblStylePr>
    <w:tblStylePr w:type="band1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insideV w:val="single" w:sz="8" w:space="0" w:color="CD202C" w:themeColor="accent4"/>
        </w:tcBorders>
        <w:shd w:val="clear" w:color="auto" w:fill="F6C4C7" w:themeFill="accent4" w:themeFillTint="3F"/>
      </w:tcPr>
    </w:tblStylePr>
    <w:tblStylePr w:type="band2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insideV w:val="single" w:sz="8" w:space="0" w:color="CD202C" w:themeColor="accent4"/>
        </w:tcBorders>
      </w:tcPr>
    </w:tblStylePr>
  </w:style>
  <w:style w:type="table" w:styleId="LightGrid-Accent5">
    <w:name w:val="Light Grid Accent 5"/>
    <w:basedOn w:val="TableNormal"/>
    <w:uiPriority w:val="62"/>
    <w:semiHidden/>
    <w:unhideWhenUsed/>
    <w:rsid w:val="00F527CC"/>
    <w:pPr>
      <w:spacing w:after="0" w:line="240" w:lineRule="auto"/>
    </w:p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insideH w:val="single" w:sz="8" w:space="0" w:color="0055AA" w:themeColor="accent5"/>
        <w:insideV w:val="single" w:sz="8" w:space="0" w:color="0055A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AA" w:themeColor="accent5"/>
          <w:left w:val="single" w:sz="8" w:space="0" w:color="0055AA" w:themeColor="accent5"/>
          <w:bottom w:val="single" w:sz="18" w:space="0" w:color="0055AA" w:themeColor="accent5"/>
          <w:right w:val="single" w:sz="8" w:space="0" w:color="0055AA" w:themeColor="accent5"/>
          <w:insideH w:val="nil"/>
          <w:insideV w:val="single" w:sz="8" w:space="0" w:color="0055A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AA" w:themeColor="accent5"/>
          <w:left w:val="single" w:sz="8" w:space="0" w:color="0055AA" w:themeColor="accent5"/>
          <w:bottom w:val="single" w:sz="8" w:space="0" w:color="0055AA" w:themeColor="accent5"/>
          <w:right w:val="single" w:sz="8" w:space="0" w:color="0055AA" w:themeColor="accent5"/>
          <w:insideH w:val="nil"/>
          <w:insideV w:val="single" w:sz="8" w:space="0" w:color="0055A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tblStylePr w:type="band1Vert">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shd w:val="clear" w:color="auto" w:fill="ABD4FF" w:themeFill="accent5" w:themeFillTint="3F"/>
      </w:tcPr>
    </w:tblStylePr>
    <w:tblStylePr w:type="band1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insideV w:val="single" w:sz="8" w:space="0" w:color="0055AA" w:themeColor="accent5"/>
        </w:tcBorders>
        <w:shd w:val="clear" w:color="auto" w:fill="ABD4FF" w:themeFill="accent5" w:themeFillTint="3F"/>
      </w:tcPr>
    </w:tblStylePr>
    <w:tblStylePr w:type="band2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insideV w:val="single" w:sz="8" w:space="0" w:color="0055AA" w:themeColor="accent5"/>
        </w:tcBorders>
      </w:tcPr>
    </w:tblStylePr>
  </w:style>
  <w:style w:type="table" w:styleId="LightGrid-Accent6">
    <w:name w:val="Light Grid Accent 6"/>
    <w:basedOn w:val="TableNormal"/>
    <w:uiPriority w:val="62"/>
    <w:semiHidden/>
    <w:unhideWhenUsed/>
    <w:rsid w:val="00F527CC"/>
    <w:pPr>
      <w:spacing w:after="0" w:line="240" w:lineRule="auto"/>
    </w:p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insideH w:val="single" w:sz="8" w:space="0" w:color="FFAA22" w:themeColor="accent6"/>
        <w:insideV w:val="single" w:sz="8" w:space="0" w:color="FFAA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A22" w:themeColor="accent6"/>
          <w:left w:val="single" w:sz="8" w:space="0" w:color="FFAA22" w:themeColor="accent6"/>
          <w:bottom w:val="single" w:sz="18" w:space="0" w:color="FFAA22" w:themeColor="accent6"/>
          <w:right w:val="single" w:sz="8" w:space="0" w:color="FFAA22" w:themeColor="accent6"/>
          <w:insideH w:val="nil"/>
          <w:insideV w:val="single" w:sz="8" w:space="0" w:color="FFAA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A22" w:themeColor="accent6"/>
          <w:left w:val="single" w:sz="8" w:space="0" w:color="FFAA22" w:themeColor="accent6"/>
          <w:bottom w:val="single" w:sz="8" w:space="0" w:color="FFAA22" w:themeColor="accent6"/>
          <w:right w:val="single" w:sz="8" w:space="0" w:color="FFAA22" w:themeColor="accent6"/>
          <w:insideH w:val="nil"/>
          <w:insideV w:val="single" w:sz="8" w:space="0" w:color="FFAA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tblStylePr w:type="band1Vert">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shd w:val="clear" w:color="auto" w:fill="FFE9C8" w:themeFill="accent6" w:themeFillTint="3F"/>
      </w:tcPr>
    </w:tblStylePr>
    <w:tblStylePr w:type="band1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insideV w:val="single" w:sz="8" w:space="0" w:color="FFAA22" w:themeColor="accent6"/>
        </w:tcBorders>
        <w:shd w:val="clear" w:color="auto" w:fill="FFE9C8" w:themeFill="accent6" w:themeFillTint="3F"/>
      </w:tcPr>
    </w:tblStylePr>
    <w:tblStylePr w:type="band2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insideV w:val="single" w:sz="8" w:space="0" w:color="FFAA22" w:themeColor="accent6"/>
        </w:tcBorders>
      </w:tcPr>
    </w:tblStylePr>
  </w:style>
  <w:style w:type="table" w:styleId="LightList">
    <w:name w:val="Light List"/>
    <w:basedOn w:val="TableNormal"/>
    <w:uiPriority w:val="61"/>
    <w:semiHidden/>
    <w:unhideWhenUsed/>
    <w:rsid w:val="00F527CC"/>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ghtList-Accent1">
    <w:name w:val="Light List Accent 1"/>
    <w:basedOn w:val="TableNormal"/>
    <w:uiPriority w:val="61"/>
    <w:semiHidden/>
    <w:unhideWhenUsed/>
    <w:rsid w:val="00F527CC"/>
    <w:pPr>
      <w:spacing w:after="0" w:line="240" w:lineRule="auto"/>
    </w:p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tblBorders>
    </w:tblPr>
    <w:tblStylePr w:type="firstRow">
      <w:pPr>
        <w:spacing w:before="0" w:after="0" w:line="240" w:lineRule="auto"/>
      </w:pPr>
      <w:rPr>
        <w:b/>
        <w:bCs/>
        <w:color w:val="FFFFFF" w:themeColor="background1"/>
      </w:rPr>
      <w:tblPr/>
      <w:tcPr>
        <w:shd w:val="clear" w:color="auto" w:fill="C7C8CA" w:themeFill="accent1"/>
      </w:tcPr>
    </w:tblStylePr>
    <w:tblStylePr w:type="lastRow">
      <w:pPr>
        <w:spacing w:before="0" w:after="0" w:line="240" w:lineRule="auto"/>
      </w:pPr>
      <w:rPr>
        <w:b/>
        <w:bCs/>
      </w:rPr>
      <w:tblPr/>
      <w:tcPr>
        <w:tcBorders>
          <w:top w:val="double" w:sz="6" w:space="0" w:color="C7C8CA" w:themeColor="accent1"/>
          <w:left w:val="single" w:sz="8" w:space="0" w:color="C7C8CA" w:themeColor="accent1"/>
          <w:bottom w:val="single" w:sz="8" w:space="0" w:color="C7C8CA" w:themeColor="accent1"/>
          <w:right w:val="single" w:sz="8" w:space="0" w:color="C7C8CA" w:themeColor="accent1"/>
        </w:tcBorders>
      </w:tcPr>
    </w:tblStylePr>
    <w:tblStylePr w:type="firstCol">
      <w:rPr>
        <w:b/>
        <w:bCs/>
      </w:rPr>
    </w:tblStylePr>
    <w:tblStylePr w:type="lastCol">
      <w:rPr>
        <w:b/>
        <w:bCs/>
      </w:rPr>
    </w:tblStylePr>
    <w:tblStylePr w:type="band1Vert">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tblStylePr w:type="band1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style>
  <w:style w:type="table" w:styleId="LightList-Accent2">
    <w:name w:val="Light List Accent 2"/>
    <w:basedOn w:val="TableNormal"/>
    <w:uiPriority w:val="61"/>
    <w:semiHidden/>
    <w:unhideWhenUsed/>
    <w:rsid w:val="00F527CC"/>
    <w:pPr>
      <w:spacing w:after="0" w:line="240" w:lineRule="auto"/>
    </w:p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tblBorders>
    </w:tblPr>
    <w:tblStylePr w:type="firstRow">
      <w:pPr>
        <w:spacing w:before="0" w:after="0" w:line="240" w:lineRule="auto"/>
      </w:pPr>
      <w:rPr>
        <w:b/>
        <w:bCs/>
        <w:color w:val="FFFFFF" w:themeColor="background1"/>
      </w:rPr>
      <w:tblPr/>
      <w:tcPr>
        <w:shd w:val="clear" w:color="auto" w:fill="939598" w:themeFill="accent2"/>
      </w:tcPr>
    </w:tblStylePr>
    <w:tblStylePr w:type="lastRow">
      <w:pPr>
        <w:spacing w:before="0" w:after="0" w:line="240" w:lineRule="auto"/>
      </w:pPr>
      <w:rPr>
        <w:b/>
        <w:bCs/>
      </w:rPr>
      <w:tblPr/>
      <w:tcPr>
        <w:tcBorders>
          <w:top w:val="double" w:sz="6" w:space="0" w:color="939598" w:themeColor="accent2"/>
          <w:left w:val="single" w:sz="8" w:space="0" w:color="939598" w:themeColor="accent2"/>
          <w:bottom w:val="single" w:sz="8" w:space="0" w:color="939598" w:themeColor="accent2"/>
          <w:right w:val="single" w:sz="8" w:space="0" w:color="939598" w:themeColor="accent2"/>
        </w:tcBorders>
      </w:tcPr>
    </w:tblStylePr>
    <w:tblStylePr w:type="firstCol">
      <w:rPr>
        <w:b/>
        <w:bCs/>
      </w:rPr>
    </w:tblStylePr>
    <w:tblStylePr w:type="lastCol">
      <w:rPr>
        <w:b/>
        <w:bCs/>
      </w:rPr>
    </w:tblStylePr>
    <w:tblStylePr w:type="band1Vert">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tblStylePr w:type="band1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style>
  <w:style w:type="table" w:styleId="LightList-Accent3">
    <w:name w:val="Light List Accent 3"/>
    <w:basedOn w:val="TableNormal"/>
    <w:uiPriority w:val="61"/>
    <w:semiHidden/>
    <w:unhideWhenUsed/>
    <w:rsid w:val="00F527CC"/>
    <w:pPr>
      <w:spacing w:after="0" w:line="240" w:lineRule="auto"/>
    </w:p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tblBorders>
    </w:tblPr>
    <w:tblStylePr w:type="firstRow">
      <w:pPr>
        <w:spacing w:before="0" w:after="0" w:line="240" w:lineRule="auto"/>
      </w:pPr>
      <w:rPr>
        <w:b/>
        <w:bCs/>
        <w:color w:val="FFFFFF" w:themeColor="background1"/>
      </w:rPr>
      <w:tblPr/>
      <w:tcPr>
        <w:shd w:val="clear" w:color="auto" w:fill="636466" w:themeFill="accent3"/>
      </w:tcPr>
    </w:tblStylePr>
    <w:tblStylePr w:type="lastRow">
      <w:pPr>
        <w:spacing w:before="0" w:after="0" w:line="240" w:lineRule="auto"/>
      </w:pPr>
      <w:rPr>
        <w:b/>
        <w:bCs/>
      </w:rPr>
      <w:tblPr/>
      <w:tcPr>
        <w:tcBorders>
          <w:top w:val="double" w:sz="6" w:space="0" w:color="636466" w:themeColor="accent3"/>
          <w:left w:val="single" w:sz="8" w:space="0" w:color="636466" w:themeColor="accent3"/>
          <w:bottom w:val="single" w:sz="8" w:space="0" w:color="636466" w:themeColor="accent3"/>
          <w:right w:val="single" w:sz="8" w:space="0" w:color="636466" w:themeColor="accent3"/>
        </w:tcBorders>
      </w:tcPr>
    </w:tblStylePr>
    <w:tblStylePr w:type="firstCol">
      <w:rPr>
        <w:b/>
        <w:bCs/>
      </w:rPr>
    </w:tblStylePr>
    <w:tblStylePr w:type="lastCol">
      <w:rPr>
        <w:b/>
        <w:bCs/>
      </w:rPr>
    </w:tblStylePr>
    <w:tblStylePr w:type="band1Vert">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tblStylePr w:type="band1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style>
  <w:style w:type="table" w:styleId="LightList-Accent4">
    <w:name w:val="Light List Accent 4"/>
    <w:basedOn w:val="TableNormal"/>
    <w:uiPriority w:val="61"/>
    <w:semiHidden/>
    <w:unhideWhenUsed/>
    <w:rsid w:val="00F527CC"/>
    <w:pPr>
      <w:spacing w:after="0" w:line="240" w:lineRule="auto"/>
    </w:p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tblBorders>
    </w:tblPr>
    <w:tblStylePr w:type="firstRow">
      <w:pPr>
        <w:spacing w:before="0" w:after="0" w:line="240" w:lineRule="auto"/>
      </w:pPr>
      <w:rPr>
        <w:b/>
        <w:bCs/>
        <w:color w:val="FFFFFF" w:themeColor="background1"/>
      </w:rPr>
      <w:tblPr/>
      <w:tcPr>
        <w:shd w:val="clear" w:color="auto" w:fill="CD202C" w:themeFill="accent4"/>
      </w:tcPr>
    </w:tblStylePr>
    <w:tblStylePr w:type="lastRow">
      <w:pPr>
        <w:spacing w:before="0" w:after="0" w:line="240" w:lineRule="auto"/>
      </w:pPr>
      <w:rPr>
        <w:b/>
        <w:bCs/>
      </w:rPr>
      <w:tblPr/>
      <w:tcPr>
        <w:tcBorders>
          <w:top w:val="double" w:sz="6" w:space="0" w:color="CD202C" w:themeColor="accent4"/>
          <w:left w:val="single" w:sz="8" w:space="0" w:color="CD202C" w:themeColor="accent4"/>
          <w:bottom w:val="single" w:sz="8" w:space="0" w:color="CD202C" w:themeColor="accent4"/>
          <w:right w:val="single" w:sz="8" w:space="0" w:color="CD202C" w:themeColor="accent4"/>
        </w:tcBorders>
      </w:tcPr>
    </w:tblStylePr>
    <w:tblStylePr w:type="firstCol">
      <w:rPr>
        <w:b/>
        <w:bCs/>
      </w:rPr>
    </w:tblStylePr>
    <w:tblStylePr w:type="lastCol">
      <w:rPr>
        <w:b/>
        <w:bCs/>
      </w:rPr>
    </w:tblStylePr>
    <w:tblStylePr w:type="band1Vert">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tblStylePr w:type="band1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style>
  <w:style w:type="table" w:styleId="LightList-Accent5">
    <w:name w:val="Light List Accent 5"/>
    <w:basedOn w:val="TableNormal"/>
    <w:uiPriority w:val="61"/>
    <w:semiHidden/>
    <w:unhideWhenUsed/>
    <w:rsid w:val="00F527CC"/>
    <w:pPr>
      <w:spacing w:after="0" w:line="240" w:lineRule="auto"/>
    </w:p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tblBorders>
    </w:tblPr>
    <w:tblStylePr w:type="firstRow">
      <w:pPr>
        <w:spacing w:before="0" w:after="0" w:line="240" w:lineRule="auto"/>
      </w:pPr>
      <w:rPr>
        <w:b/>
        <w:bCs/>
        <w:color w:val="FFFFFF" w:themeColor="background1"/>
      </w:rPr>
      <w:tblPr/>
      <w:tcPr>
        <w:shd w:val="clear" w:color="auto" w:fill="0055AA" w:themeFill="accent5"/>
      </w:tcPr>
    </w:tblStylePr>
    <w:tblStylePr w:type="lastRow">
      <w:pPr>
        <w:spacing w:before="0" w:after="0" w:line="240" w:lineRule="auto"/>
      </w:pPr>
      <w:rPr>
        <w:b/>
        <w:bCs/>
      </w:rPr>
      <w:tblPr/>
      <w:tcPr>
        <w:tcBorders>
          <w:top w:val="double" w:sz="6" w:space="0" w:color="0055AA" w:themeColor="accent5"/>
          <w:left w:val="single" w:sz="8" w:space="0" w:color="0055AA" w:themeColor="accent5"/>
          <w:bottom w:val="single" w:sz="8" w:space="0" w:color="0055AA" w:themeColor="accent5"/>
          <w:right w:val="single" w:sz="8" w:space="0" w:color="0055AA" w:themeColor="accent5"/>
        </w:tcBorders>
      </w:tcPr>
    </w:tblStylePr>
    <w:tblStylePr w:type="firstCol">
      <w:rPr>
        <w:b/>
        <w:bCs/>
      </w:rPr>
    </w:tblStylePr>
    <w:tblStylePr w:type="lastCol">
      <w:rPr>
        <w:b/>
        <w:bCs/>
      </w:rPr>
    </w:tblStylePr>
    <w:tblStylePr w:type="band1Vert">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tblStylePr w:type="band1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style>
  <w:style w:type="table" w:styleId="LightList-Accent6">
    <w:name w:val="Light List Accent 6"/>
    <w:basedOn w:val="TableNormal"/>
    <w:uiPriority w:val="61"/>
    <w:semiHidden/>
    <w:unhideWhenUsed/>
    <w:rsid w:val="00F527CC"/>
    <w:pPr>
      <w:spacing w:after="0" w:line="240" w:lineRule="auto"/>
    </w:p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tblBorders>
    </w:tblPr>
    <w:tblStylePr w:type="firstRow">
      <w:pPr>
        <w:spacing w:before="0" w:after="0" w:line="240" w:lineRule="auto"/>
      </w:pPr>
      <w:rPr>
        <w:b/>
        <w:bCs/>
        <w:color w:val="FFFFFF" w:themeColor="background1"/>
      </w:rPr>
      <w:tblPr/>
      <w:tcPr>
        <w:shd w:val="clear" w:color="auto" w:fill="FFAA22" w:themeFill="accent6"/>
      </w:tcPr>
    </w:tblStylePr>
    <w:tblStylePr w:type="lastRow">
      <w:pPr>
        <w:spacing w:before="0" w:after="0" w:line="240" w:lineRule="auto"/>
      </w:pPr>
      <w:rPr>
        <w:b/>
        <w:bCs/>
      </w:rPr>
      <w:tblPr/>
      <w:tcPr>
        <w:tcBorders>
          <w:top w:val="double" w:sz="6" w:space="0" w:color="FFAA22" w:themeColor="accent6"/>
          <w:left w:val="single" w:sz="8" w:space="0" w:color="FFAA22" w:themeColor="accent6"/>
          <w:bottom w:val="single" w:sz="8" w:space="0" w:color="FFAA22" w:themeColor="accent6"/>
          <w:right w:val="single" w:sz="8" w:space="0" w:color="FFAA22" w:themeColor="accent6"/>
        </w:tcBorders>
      </w:tcPr>
    </w:tblStylePr>
    <w:tblStylePr w:type="firstCol">
      <w:rPr>
        <w:b/>
        <w:bCs/>
      </w:rPr>
    </w:tblStylePr>
    <w:tblStylePr w:type="lastCol">
      <w:rPr>
        <w:b/>
        <w:bCs/>
      </w:rPr>
    </w:tblStylePr>
    <w:tblStylePr w:type="band1Vert">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tblStylePr w:type="band1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style>
  <w:style w:type="table" w:styleId="LightShading">
    <w:name w:val="Light Shading"/>
    <w:basedOn w:val="TableNormal"/>
    <w:uiPriority w:val="60"/>
    <w:semiHidden/>
    <w:unhideWhenUsed/>
    <w:rsid w:val="00F527CC"/>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1">
    <w:name w:val="Light Shading Accent 1"/>
    <w:basedOn w:val="TableNormal"/>
    <w:uiPriority w:val="60"/>
    <w:semiHidden/>
    <w:unhideWhenUsed/>
    <w:rsid w:val="00F527CC"/>
    <w:pPr>
      <w:spacing w:after="0" w:line="240" w:lineRule="auto"/>
    </w:pPr>
    <w:rPr>
      <w:color w:val="939599" w:themeColor="accent1" w:themeShade="BF"/>
    </w:rPr>
    <w:tblPr>
      <w:tblStyleRowBandSize w:val="1"/>
      <w:tblStyleColBandSize w:val="1"/>
      <w:tblBorders>
        <w:top w:val="single" w:sz="8" w:space="0" w:color="C7C8CA" w:themeColor="accent1"/>
        <w:bottom w:val="single" w:sz="8" w:space="0" w:color="C7C8CA" w:themeColor="accent1"/>
      </w:tblBorders>
    </w:tblPr>
    <w:tblStylePr w:type="firstRow">
      <w:pPr>
        <w:spacing w:before="0" w:after="0" w:line="240" w:lineRule="auto"/>
      </w:pPr>
      <w:rPr>
        <w:b/>
        <w:bCs/>
      </w:rPr>
      <w:tblPr/>
      <w:tcPr>
        <w:tcBorders>
          <w:top w:val="single" w:sz="8" w:space="0" w:color="C7C8CA" w:themeColor="accent1"/>
          <w:left w:val="nil"/>
          <w:bottom w:val="single" w:sz="8" w:space="0" w:color="C7C8CA" w:themeColor="accent1"/>
          <w:right w:val="nil"/>
          <w:insideH w:val="nil"/>
          <w:insideV w:val="nil"/>
        </w:tcBorders>
      </w:tcPr>
    </w:tblStylePr>
    <w:tblStylePr w:type="lastRow">
      <w:pPr>
        <w:spacing w:before="0" w:after="0" w:line="240" w:lineRule="auto"/>
      </w:pPr>
      <w:rPr>
        <w:b/>
        <w:bCs/>
      </w:rPr>
      <w:tblPr/>
      <w:tcPr>
        <w:tcBorders>
          <w:top w:val="single" w:sz="8" w:space="0" w:color="C7C8CA" w:themeColor="accent1"/>
          <w:left w:val="nil"/>
          <w:bottom w:val="single" w:sz="8" w:space="0" w:color="C7C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2" w:themeFill="accent1" w:themeFillTint="3F"/>
      </w:tcPr>
    </w:tblStylePr>
    <w:tblStylePr w:type="band1Horz">
      <w:tblPr/>
      <w:tcPr>
        <w:tcBorders>
          <w:left w:val="nil"/>
          <w:right w:val="nil"/>
          <w:insideH w:val="nil"/>
          <w:insideV w:val="nil"/>
        </w:tcBorders>
        <w:shd w:val="clear" w:color="auto" w:fill="F1F1F2" w:themeFill="accent1" w:themeFillTint="3F"/>
      </w:tcPr>
    </w:tblStylePr>
  </w:style>
  <w:style w:type="table" w:styleId="LightShading-Accent2">
    <w:name w:val="Light Shading Accent 2"/>
    <w:basedOn w:val="TableNormal"/>
    <w:uiPriority w:val="60"/>
    <w:semiHidden/>
    <w:unhideWhenUsed/>
    <w:rsid w:val="00F527CC"/>
    <w:pPr>
      <w:spacing w:after="0" w:line="240" w:lineRule="auto"/>
    </w:pPr>
    <w:rPr>
      <w:color w:val="6D6F72" w:themeColor="accent2" w:themeShade="BF"/>
    </w:rPr>
    <w:tblPr>
      <w:tblStyleRowBandSize w:val="1"/>
      <w:tblStyleColBandSize w:val="1"/>
      <w:tblBorders>
        <w:top w:val="single" w:sz="8" w:space="0" w:color="939598" w:themeColor="accent2"/>
        <w:bottom w:val="single" w:sz="8" w:space="0" w:color="939598" w:themeColor="accent2"/>
      </w:tblBorders>
    </w:tblPr>
    <w:tblStylePr w:type="firstRow">
      <w:pPr>
        <w:spacing w:before="0" w:after="0" w:line="240" w:lineRule="auto"/>
      </w:pPr>
      <w:rPr>
        <w:b/>
        <w:bCs/>
      </w:rPr>
      <w:tblPr/>
      <w:tcPr>
        <w:tcBorders>
          <w:top w:val="single" w:sz="8" w:space="0" w:color="939598" w:themeColor="accent2"/>
          <w:left w:val="nil"/>
          <w:bottom w:val="single" w:sz="8" w:space="0" w:color="939598" w:themeColor="accent2"/>
          <w:right w:val="nil"/>
          <w:insideH w:val="nil"/>
          <w:insideV w:val="nil"/>
        </w:tcBorders>
      </w:tcPr>
    </w:tblStylePr>
    <w:tblStylePr w:type="lastRow">
      <w:pPr>
        <w:spacing w:before="0" w:after="0" w:line="240" w:lineRule="auto"/>
      </w:pPr>
      <w:rPr>
        <w:b/>
        <w:bCs/>
      </w:rPr>
      <w:tblPr/>
      <w:tcPr>
        <w:tcBorders>
          <w:top w:val="single" w:sz="8" w:space="0" w:color="939598" w:themeColor="accent2"/>
          <w:left w:val="nil"/>
          <w:bottom w:val="single" w:sz="8" w:space="0" w:color="9395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4E5" w:themeFill="accent2" w:themeFillTint="3F"/>
      </w:tcPr>
    </w:tblStylePr>
    <w:tblStylePr w:type="band1Horz">
      <w:tblPr/>
      <w:tcPr>
        <w:tcBorders>
          <w:left w:val="nil"/>
          <w:right w:val="nil"/>
          <w:insideH w:val="nil"/>
          <w:insideV w:val="nil"/>
        </w:tcBorders>
        <w:shd w:val="clear" w:color="auto" w:fill="E4E4E5" w:themeFill="accent2" w:themeFillTint="3F"/>
      </w:tcPr>
    </w:tblStylePr>
  </w:style>
  <w:style w:type="table" w:styleId="LightShading-Accent3">
    <w:name w:val="Light Shading Accent 3"/>
    <w:basedOn w:val="TableNormal"/>
    <w:uiPriority w:val="60"/>
    <w:semiHidden/>
    <w:unhideWhenUsed/>
    <w:rsid w:val="00F527CC"/>
    <w:pPr>
      <w:spacing w:after="0" w:line="240" w:lineRule="auto"/>
    </w:pPr>
    <w:rPr>
      <w:color w:val="4A4A4C" w:themeColor="accent3" w:themeShade="BF"/>
    </w:rPr>
    <w:tblPr>
      <w:tblStyleRowBandSize w:val="1"/>
      <w:tblStyleColBandSize w:val="1"/>
      <w:tblBorders>
        <w:top w:val="single" w:sz="8" w:space="0" w:color="636466" w:themeColor="accent3"/>
        <w:bottom w:val="single" w:sz="8" w:space="0" w:color="636466" w:themeColor="accent3"/>
      </w:tblBorders>
    </w:tblPr>
    <w:tblStylePr w:type="firstRow">
      <w:pPr>
        <w:spacing w:before="0" w:after="0" w:line="240" w:lineRule="auto"/>
      </w:pPr>
      <w:rPr>
        <w:b/>
        <w:bCs/>
      </w:rPr>
      <w:tblPr/>
      <w:tcPr>
        <w:tcBorders>
          <w:top w:val="single" w:sz="8" w:space="0" w:color="636466" w:themeColor="accent3"/>
          <w:left w:val="nil"/>
          <w:bottom w:val="single" w:sz="8" w:space="0" w:color="636466" w:themeColor="accent3"/>
          <w:right w:val="nil"/>
          <w:insideH w:val="nil"/>
          <w:insideV w:val="nil"/>
        </w:tcBorders>
      </w:tcPr>
    </w:tblStylePr>
    <w:tblStylePr w:type="lastRow">
      <w:pPr>
        <w:spacing w:before="0" w:after="0" w:line="240" w:lineRule="auto"/>
      </w:pPr>
      <w:rPr>
        <w:b/>
        <w:bCs/>
      </w:rPr>
      <w:tblPr/>
      <w:tcPr>
        <w:tcBorders>
          <w:top w:val="single" w:sz="8" w:space="0" w:color="636466" w:themeColor="accent3"/>
          <w:left w:val="nil"/>
          <w:bottom w:val="single" w:sz="8" w:space="0" w:color="63646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9" w:themeFill="accent3" w:themeFillTint="3F"/>
      </w:tcPr>
    </w:tblStylePr>
    <w:tblStylePr w:type="band1Horz">
      <w:tblPr/>
      <w:tcPr>
        <w:tcBorders>
          <w:left w:val="nil"/>
          <w:right w:val="nil"/>
          <w:insideH w:val="nil"/>
          <w:insideV w:val="nil"/>
        </w:tcBorders>
        <w:shd w:val="clear" w:color="auto" w:fill="D8D8D9" w:themeFill="accent3" w:themeFillTint="3F"/>
      </w:tcPr>
    </w:tblStylePr>
  </w:style>
  <w:style w:type="table" w:styleId="LightShading-Accent4">
    <w:name w:val="Light Shading Accent 4"/>
    <w:basedOn w:val="TableNormal"/>
    <w:uiPriority w:val="60"/>
    <w:semiHidden/>
    <w:unhideWhenUsed/>
    <w:rsid w:val="00F527CC"/>
    <w:pPr>
      <w:spacing w:after="0" w:line="240" w:lineRule="auto"/>
    </w:pPr>
    <w:rPr>
      <w:color w:val="991820" w:themeColor="accent4" w:themeShade="BF"/>
    </w:rPr>
    <w:tblPr>
      <w:tblStyleRowBandSize w:val="1"/>
      <w:tblStyleColBandSize w:val="1"/>
      <w:tblBorders>
        <w:top w:val="single" w:sz="8" w:space="0" w:color="CD202C" w:themeColor="accent4"/>
        <w:bottom w:val="single" w:sz="8" w:space="0" w:color="CD202C" w:themeColor="accent4"/>
      </w:tblBorders>
    </w:tblPr>
    <w:tblStylePr w:type="firstRow">
      <w:pPr>
        <w:spacing w:before="0" w:after="0" w:line="240" w:lineRule="auto"/>
      </w:pPr>
      <w:rPr>
        <w:b/>
        <w:bCs/>
      </w:rPr>
      <w:tblPr/>
      <w:tcPr>
        <w:tcBorders>
          <w:top w:val="single" w:sz="8" w:space="0" w:color="CD202C" w:themeColor="accent4"/>
          <w:left w:val="nil"/>
          <w:bottom w:val="single" w:sz="8" w:space="0" w:color="CD202C" w:themeColor="accent4"/>
          <w:right w:val="nil"/>
          <w:insideH w:val="nil"/>
          <w:insideV w:val="nil"/>
        </w:tcBorders>
      </w:tcPr>
    </w:tblStylePr>
    <w:tblStylePr w:type="lastRow">
      <w:pPr>
        <w:spacing w:before="0" w:after="0" w:line="240" w:lineRule="auto"/>
      </w:pPr>
      <w:rPr>
        <w:b/>
        <w:bCs/>
      </w:rPr>
      <w:tblPr/>
      <w:tcPr>
        <w:tcBorders>
          <w:top w:val="single" w:sz="8" w:space="0" w:color="CD202C" w:themeColor="accent4"/>
          <w:left w:val="nil"/>
          <w:bottom w:val="single" w:sz="8" w:space="0" w:color="CD20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4C7" w:themeFill="accent4" w:themeFillTint="3F"/>
      </w:tcPr>
    </w:tblStylePr>
    <w:tblStylePr w:type="band1Horz">
      <w:tblPr/>
      <w:tcPr>
        <w:tcBorders>
          <w:left w:val="nil"/>
          <w:right w:val="nil"/>
          <w:insideH w:val="nil"/>
          <w:insideV w:val="nil"/>
        </w:tcBorders>
        <w:shd w:val="clear" w:color="auto" w:fill="F6C4C7" w:themeFill="accent4" w:themeFillTint="3F"/>
      </w:tcPr>
    </w:tblStylePr>
  </w:style>
  <w:style w:type="table" w:styleId="LightShading-Accent5">
    <w:name w:val="Light Shading Accent 5"/>
    <w:basedOn w:val="TableNormal"/>
    <w:uiPriority w:val="60"/>
    <w:semiHidden/>
    <w:unhideWhenUsed/>
    <w:rsid w:val="00F527CC"/>
    <w:pPr>
      <w:spacing w:after="0" w:line="240" w:lineRule="auto"/>
    </w:pPr>
    <w:rPr>
      <w:color w:val="003F7F" w:themeColor="accent5" w:themeShade="BF"/>
    </w:rPr>
    <w:tblPr>
      <w:tblStyleRowBandSize w:val="1"/>
      <w:tblStyleColBandSize w:val="1"/>
      <w:tblBorders>
        <w:top w:val="single" w:sz="8" w:space="0" w:color="0055AA" w:themeColor="accent5"/>
        <w:bottom w:val="single" w:sz="8" w:space="0" w:color="0055AA" w:themeColor="accent5"/>
      </w:tblBorders>
    </w:tblPr>
    <w:tblStylePr w:type="firstRow">
      <w:pPr>
        <w:spacing w:before="0" w:after="0" w:line="240" w:lineRule="auto"/>
      </w:pPr>
      <w:rPr>
        <w:b/>
        <w:bCs/>
      </w:rPr>
      <w:tblPr/>
      <w:tcPr>
        <w:tcBorders>
          <w:top w:val="single" w:sz="8" w:space="0" w:color="0055AA" w:themeColor="accent5"/>
          <w:left w:val="nil"/>
          <w:bottom w:val="single" w:sz="8" w:space="0" w:color="0055AA" w:themeColor="accent5"/>
          <w:right w:val="nil"/>
          <w:insideH w:val="nil"/>
          <w:insideV w:val="nil"/>
        </w:tcBorders>
      </w:tcPr>
    </w:tblStylePr>
    <w:tblStylePr w:type="lastRow">
      <w:pPr>
        <w:spacing w:before="0" w:after="0" w:line="240" w:lineRule="auto"/>
      </w:pPr>
      <w:rPr>
        <w:b/>
        <w:bCs/>
      </w:rPr>
      <w:tblPr/>
      <w:tcPr>
        <w:tcBorders>
          <w:top w:val="single" w:sz="8" w:space="0" w:color="0055AA" w:themeColor="accent5"/>
          <w:left w:val="nil"/>
          <w:bottom w:val="single" w:sz="8" w:space="0" w:color="0055A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D4FF" w:themeFill="accent5" w:themeFillTint="3F"/>
      </w:tcPr>
    </w:tblStylePr>
    <w:tblStylePr w:type="band1Horz">
      <w:tblPr/>
      <w:tcPr>
        <w:tcBorders>
          <w:left w:val="nil"/>
          <w:right w:val="nil"/>
          <w:insideH w:val="nil"/>
          <w:insideV w:val="nil"/>
        </w:tcBorders>
        <w:shd w:val="clear" w:color="auto" w:fill="ABD4FF" w:themeFill="accent5" w:themeFillTint="3F"/>
      </w:tcPr>
    </w:tblStylePr>
  </w:style>
  <w:style w:type="table" w:styleId="LightShading-Accent6">
    <w:name w:val="Light Shading Accent 6"/>
    <w:basedOn w:val="TableNormal"/>
    <w:uiPriority w:val="60"/>
    <w:semiHidden/>
    <w:unhideWhenUsed/>
    <w:rsid w:val="00F527CC"/>
    <w:pPr>
      <w:spacing w:after="0" w:line="240" w:lineRule="auto"/>
    </w:pPr>
    <w:rPr>
      <w:color w:val="D88400" w:themeColor="accent6" w:themeShade="BF"/>
    </w:rPr>
    <w:tblPr>
      <w:tblStyleRowBandSize w:val="1"/>
      <w:tblStyleColBandSize w:val="1"/>
      <w:tblBorders>
        <w:top w:val="single" w:sz="8" w:space="0" w:color="FFAA22" w:themeColor="accent6"/>
        <w:bottom w:val="single" w:sz="8" w:space="0" w:color="FFAA22" w:themeColor="accent6"/>
      </w:tblBorders>
    </w:tblPr>
    <w:tblStylePr w:type="firstRow">
      <w:pPr>
        <w:spacing w:before="0" w:after="0" w:line="240" w:lineRule="auto"/>
      </w:pPr>
      <w:rPr>
        <w:b/>
        <w:bCs/>
      </w:rPr>
      <w:tblPr/>
      <w:tcPr>
        <w:tcBorders>
          <w:top w:val="single" w:sz="8" w:space="0" w:color="FFAA22" w:themeColor="accent6"/>
          <w:left w:val="nil"/>
          <w:bottom w:val="single" w:sz="8" w:space="0" w:color="FFAA22" w:themeColor="accent6"/>
          <w:right w:val="nil"/>
          <w:insideH w:val="nil"/>
          <w:insideV w:val="nil"/>
        </w:tcBorders>
      </w:tcPr>
    </w:tblStylePr>
    <w:tblStylePr w:type="lastRow">
      <w:pPr>
        <w:spacing w:before="0" w:after="0" w:line="240" w:lineRule="auto"/>
      </w:pPr>
      <w:rPr>
        <w:b/>
        <w:bCs/>
      </w:rPr>
      <w:tblPr/>
      <w:tcPr>
        <w:tcBorders>
          <w:top w:val="single" w:sz="8" w:space="0" w:color="FFAA22" w:themeColor="accent6"/>
          <w:left w:val="nil"/>
          <w:bottom w:val="single" w:sz="8" w:space="0" w:color="FFAA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C8" w:themeFill="accent6" w:themeFillTint="3F"/>
      </w:tcPr>
    </w:tblStylePr>
    <w:tblStylePr w:type="band1Horz">
      <w:tblPr/>
      <w:tcPr>
        <w:tcBorders>
          <w:left w:val="nil"/>
          <w:right w:val="nil"/>
          <w:insideH w:val="nil"/>
          <w:insideV w:val="nil"/>
        </w:tcBorders>
        <w:shd w:val="clear" w:color="auto" w:fill="FFE9C8" w:themeFill="accent6" w:themeFillTint="3F"/>
      </w:tcPr>
    </w:tblStylePr>
  </w:style>
  <w:style w:type="character" w:styleId="LineNumber">
    <w:name w:val="line number"/>
    <w:basedOn w:val="DefaultParagraphFont"/>
    <w:uiPriority w:val="99"/>
    <w:semiHidden/>
    <w:unhideWhenUsed/>
    <w:rsid w:val="00F527CC"/>
    <w:rPr>
      <w:lang w:val="en-US"/>
    </w:rPr>
  </w:style>
  <w:style w:type="paragraph" w:styleId="List">
    <w:name w:val="List"/>
    <w:basedOn w:val="Normal"/>
    <w:uiPriority w:val="99"/>
    <w:semiHidden/>
    <w:unhideWhenUsed/>
    <w:rsid w:val="00F527CC"/>
    <w:pPr>
      <w:spacing w:after="120" w:line="240" w:lineRule="atLeast"/>
      <w:ind w:left="283" w:hanging="283"/>
      <w:contextualSpacing/>
    </w:pPr>
    <w:rPr>
      <w:rFonts w:ascii="Arial" w:eastAsiaTheme="minorHAnsi" w:hAnsi="Arial" w:cstheme="minorBidi"/>
      <w:sz w:val="22"/>
      <w:szCs w:val="22"/>
    </w:rPr>
  </w:style>
  <w:style w:type="paragraph" w:styleId="List2">
    <w:name w:val="List 2"/>
    <w:basedOn w:val="Normal"/>
    <w:uiPriority w:val="99"/>
    <w:semiHidden/>
    <w:unhideWhenUsed/>
    <w:rsid w:val="00F527CC"/>
    <w:pPr>
      <w:ind w:left="566" w:hanging="283"/>
      <w:contextualSpacing/>
    </w:pPr>
  </w:style>
  <w:style w:type="paragraph" w:styleId="List3">
    <w:name w:val="List 3"/>
    <w:basedOn w:val="Normal"/>
    <w:uiPriority w:val="99"/>
    <w:semiHidden/>
    <w:unhideWhenUsed/>
    <w:rsid w:val="00F527CC"/>
    <w:pPr>
      <w:ind w:left="849" w:hanging="283"/>
      <w:contextualSpacing/>
    </w:pPr>
  </w:style>
  <w:style w:type="paragraph" w:styleId="List4">
    <w:name w:val="List 4"/>
    <w:basedOn w:val="Normal"/>
    <w:uiPriority w:val="99"/>
    <w:semiHidden/>
    <w:unhideWhenUsed/>
    <w:rsid w:val="00F527CC"/>
    <w:pPr>
      <w:ind w:left="1132" w:hanging="283"/>
      <w:contextualSpacing/>
    </w:pPr>
  </w:style>
  <w:style w:type="paragraph" w:styleId="List5">
    <w:name w:val="List 5"/>
    <w:basedOn w:val="Normal"/>
    <w:uiPriority w:val="99"/>
    <w:semiHidden/>
    <w:unhideWhenUsed/>
    <w:rsid w:val="00F527CC"/>
    <w:pPr>
      <w:ind w:left="1415" w:hanging="283"/>
      <w:contextualSpacing/>
    </w:pPr>
  </w:style>
  <w:style w:type="paragraph" w:styleId="ListBullet">
    <w:name w:val="List Bullet"/>
    <w:basedOn w:val="Normal"/>
    <w:uiPriority w:val="99"/>
    <w:semiHidden/>
    <w:unhideWhenUsed/>
    <w:rsid w:val="00F527CC"/>
    <w:pPr>
      <w:numPr>
        <w:numId w:val="1"/>
      </w:numPr>
      <w:spacing w:after="120" w:line="240" w:lineRule="atLeast"/>
      <w:contextualSpacing/>
    </w:pPr>
    <w:rPr>
      <w:rFonts w:ascii="Arial" w:eastAsiaTheme="minorHAnsi" w:hAnsi="Arial" w:cstheme="minorBidi"/>
      <w:sz w:val="22"/>
      <w:szCs w:val="22"/>
    </w:rPr>
  </w:style>
  <w:style w:type="paragraph" w:styleId="ListBullet2">
    <w:name w:val="List Bullet 2"/>
    <w:basedOn w:val="Normal"/>
    <w:uiPriority w:val="99"/>
    <w:semiHidden/>
    <w:unhideWhenUsed/>
    <w:rsid w:val="00F527CC"/>
    <w:pPr>
      <w:numPr>
        <w:numId w:val="2"/>
      </w:numPr>
      <w:contextualSpacing/>
    </w:pPr>
  </w:style>
  <w:style w:type="paragraph" w:styleId="ListBullet3">
    <w:name w:val="List Bullet 3"/>
    <w:basedOn w:val="Normal"/>
    <w:uiPriority w:val="99"/>
    <w:semiHidden/>
    <w:unhideWhenUsed/>
    <w:rsid w:val="00F527CC"/>
    <w:pPr>
      <w:numPr>
        <w:numId w:val="3"/>
      </w:numPr>
      <w:contextualSpacing/>
    </w:pPr>
  </w:style>
  <w:style w:type="paragraph" w:styleId="ListBullet4">
    <w:name w:val="List Bullet 4"/>
    <w:basedOn w:val="Normal"/>
    <w:uiPriority w:val="99"/>
    <w:semiHidden/>
    <w:unhideWhenUsed/>
    <w:rsid w:val="00F527CC"/>
    <w:pPr>
      <w:numPr>
        <w:numId w:val="4"/>
      </w:numPr>
      <w:contextualSpacing/>
    </w:pPr>
  </w:style>
  <w:style w:type="paragraph" w:styleId="ListBullet5">
    <w:name w:val="List Bullet 5"/>
    <w:basedOn w:val="Normal"/>
    <w:uiPriority w:val="99"/>
    <w:semiHidden/>
    <w:unhideWhenUsed/>
    <w:rsid w:val="00F527CC"/>
    <w:pPr>
      <w:numPr>
        <w:numId w:val="5"/>
      </w:numPr>
      <w:contextualSpacing/>
    </w:pPr>
  </w:style>
  <w:style w:type="paragraph" w:styleId="ListContinue">
    <w:name w:val="List Continue"/>
    <w:basedOn w:val="Normal"/>
    <w:uiPriority w:val="99"/>
    <w:semiHidden/>
    <w:unhideWhenUsed/>
    <w:rsid w:val="00F527CC"/>
    <w:pPr>
      <w:ind w:left="283"/>
      <w:contextualSpacing/>
    </w:pPr>
  </w:style>
  <w:style w:type="paragraph" w:styleId="ListContinue2">
    <w:name w:val="List Continue 2"/>
    <w:basedOn w:val="Normal"/>
    <w:uiPriority w:val="99"/>
    <w:semiHidden/>
    <w:unhideWhenUsed/>
    <w:rsid w:val="00F527CC"/>
    <w:pPr>
      <w:ind w:left="566"/>
      <w:contextualSpacing/>
    </w:pPr>
  </w:style>
  <w:style w:type="paragraph" w:styleId="ListContinue3">
    <w:name w:val="List Continue 3"/>
    <w:basedOn w:val="Normal"/>
    <w:uiPriority w:val="99"/>
    <w:semiHidden/>
    <w:unhideWhenUsed/>
    <w:rsid w:val="00F527CC"/>
    <w:pPr>
      <w:ind w:left="849"/>
      <w:contextualSpacing/>
    </w:pPr>
  </w:style>
  <w:style w:type="paragraph" w:styleId="ListContinue4">
    <w:name w:val="List Continue 4"/>
    <w:basedOn w:val="Normal"/>
    <w:uiPriority w:val="99"/>
    <w:semiHidden/>
    <w:unhideWhenUsed/>
    <w:rsid w:val="00F527CC"/>
    <w:pPr>
      <w:ind w:left="1132"/>
      <w:contextualSpacing/>
    </w:pPr>
  </w:style>
  <w:style w:type="paragraph" w:styleId="ListContinue5">
    <w:name w:val="List Continue 5"/>
    <w:basedOn w:val="Normal"/>
    <w:uiPriority w:val="99"/>
    <w:semiHidden/>
    <w:unhideWhenUsed/>
    <w:rsid w:val="00F527CC"/>
    <w:pPr>
      <w:ind w:left="1415"/>
      <w:contextualSpacing/>
    </w:pPr>
  </w:style>
  <w:style w:type="paragraph" w:styleId="ListNumber">
    <w:name w:val="List Number"/>
    <w:basedOn w:val="Normal"/>
    <w:uiPriority w:val="99"/>
    <w:semiHidden/>
    <w:unhideWhenUsed/>
    <w:rsid w:val="00F527CC"/>
    <w:pPr>
      <w:numPr>
        <w:numId w:val="6"/>
      </w:numPr>
      <w:contextualSpacing/>
    </w:pPr>
  </w:style>
  <w:style w:type="paragraph" w:styleId="ListNumber2">
    <w:name w:val="List Number 2"/>
    <w:basedOn w:val="Normal"/>
    <w:uiPriority w:val="99"/>
    <w:semiHidden/>
    <w:unhideWhenUsed/>
    <w:rsid w:val="00F527CC"/>
    <w:pPr>
      <w:numPr>
        <w:numId w:val="7"/>
      </w:numPr>
      <w:contextualSpacing/>
    </w:pPr>
  </w:style>
  <w:style w:type="paragraph" w:styleId="ListNumber3">
    <w:name w:val="List Number 3"/>
    <w:basedOn w:val="Normal"/>
    <w:uiPriority w:val="99"/>
    <w:semiHidden/>
    <w:unhideWhenUsed/>
    <w:rsid w:val="00F527CC"/>
    <w:pPr>
      <w:numPr>
        <w:numId w:val="8"/>
      </w:numPr>
      <w:contextualSpacing/>
    </w:pPr>
  </w:style>
  <w:style w:type="paragraph" w:styleId="ListNumber4">
    <w:name w:val="List Number 4"/>
    <w:basedOn w:val="Normal"/>
    <w:uiPriority w:val="99"/>
    <w:semiHidden/>
    <w:unhideWhenUsed/>
    <w:rsid w:val="00F527CC"/>
    <w:pPr>
      <w:numPr>
        <w:numId w:val="9"/>
      </w:numPr>
      <w:contextualSpacing/>
    </w:pPr>
  </w:style>
  <w:style w:type="paragraph" w:styleId="ListNumber5">
    <w:name w:val="List Number 5"/>
    <w:basedOn w:val="Normal"/>
    <w:uiPriority w:val="99"/>
    <w:semiHidden/>
    <w:unhideWhenUsed/>
    <w:rsid w:val="00F527CC"/>
    <w:pPr>
      <w:numPr>
        <w:numId w:val="10"/>
      </w:numPr>
      <w:contextualSpacing/>
    </w:pPr>
  </w:style>
  <w:style w:type="paragraph" w:styleId="ListParagraph">
    <w:name w:val="List Paragraph"/>
    <w:aliases w:val="Paragraph,Header 2,Head1.1,References,Paragraphe de liste1,List Paragraph1,Liste couleur - Accent 11,Liste couleur - Accent 111,Paragraphe de liste3,List Paragraph2,Bullets,List Paragraph nowy,Numbered List Paragraph,titre_kely,Liste 1"/>
    <w:basedOn w:val="Normal"/>
    <w:link w:val="ListParagraphChar"/>
    <w:uiPriority w:val="34"/>
    <w:qFormat/>
    <w:rsid w:val="00F527CC"/>
    <w:pPr>
      <w:spacing w:after="120" w:line="240" w:lineRule="atLeast"/>
      <w:ind w:left="720"/>
      <w:contextualSpacing/>
    </w:pPr>
    <w:rPr>
      <w:rFonts w:ascii="Arial" w:eastAsiaTheme="minorHAnsi" w:hAnsi="Arial" w:cstheme="minorBidi"/>
      <w:sz w:val="22"/>
      <w:szCs w:val="22"/>
    </w:rPr>
  </w:style>
  <w:style w:type="table" w:styleId="ListTable1Light">
    <w:name w:val="List Table 1 Light"/>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1Light-Accent1">
    <w:name w:val="List Table 1 Light Accent 1"/>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DDDDDF" w:themeColor="accent1" w:themeTint="99"/>
        </w:tcBorders>
      </w:tcPr>
    </w:tblStylePr>
    <w:tblStylePr w:type="lastRow">
      <w:rPr>
        <w:b/>
        <w:bCs/>
      </w:rPr>
      <w:tblPr/>
      <w:tcPr>
        <w:tcBorders>
          <w:top w:val="sing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ListTable1Light-Accent2">
    <w:name w:val="List Table 1 Light Accent 2"/>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BEBFC1" w:themeColor="accent2" w:themeTint="99"/>
        </w:tcBorders>
      </w:tcPr>
    </w:tblStylePr>
    <w:tblStylePr w:type="lastRow">
      <w:rPr>
        <w:b/>
        <w:bCs/>
      </w:rPr>
      <w:tblPr/>
      <w:tcPr>
        <w:tcBorders>
          <w:top w:val="sing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ListTable1Light-Accent3">
    <w:name w:val="List Table 1 Light Accent 3"/>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A0A1A3" w:themeColor="accent3" w:themeTint="99"/>
        </w:tcBorders>
      </w:tcPr>
    </w:tblStylePr>
    <w:tblStylePr w:type="lastRow">
      <w:rPr>
        <w:b/>
        <w:bCs/>
      </w:rPr>
      <w:tblPr/>
      <w:tcPr>
        <w:tcBorders>
          <w:top w:val="sing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ListTable1Light-Accent4">
    <w:name w:val="List Table 1 Light Accent 4"/>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E87179" w:themeColor="accent4" w:themeTint="99"/>
        </w:tcBorders>
      </w:tcPr>
    </w:tblStylePr>
    <w:tblStylePr w:type="lastRow">
      <w:rPr>
        <w:b/>
        <w:bCs/>
      </w:rPr>
      <w:tblPr/>
      <w:tcPr>
        <w:tcBorders>
          <w:top w:val="sing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ListTable1Light-Accent5">
    <w:name w:val="List Table 1 Light Accent 5"/>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3398FF" w:themeColor="accent5" w:themeTint="99"/>
        </w:tcBorders>
      </w:tcPr>
    </w:tblStylePr>
    <w:tblStylePr w:type="lastRow">
      <w:rPr>
        <w:b/>
        <w:bCs/>
      </w:rPr>
      <w:tblPr/>
      <w:tcPr>
        <w:tcBorders>
          <w:top w:val="sing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ListTable1Light-Accent6">
    <w:name w:val="List Table 1 Light Accent 6"/>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FFCB7A" w:themeColor="accent6" w:themeTint="99"/>
        </w:tcBorders>
      </w:tcPr>
    </w:tblStylePr>
    <w:tblStylePr w:type="lastRow">
      <w:rPr>
        <w:b/>
        <w:bCs/>
      </w:rPr>
      <w:tblPr/>
      <w:tcPr>
        <w:tcBorders>
          <w:top w:val="sing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ListTable2">
    <w:name w:val="List Table 2"/>
    <w:basedOn w:val="TableNormal"/>
    <w:uiPriority w:val="47"/>
    <w:rsid w:val="00F527CC"/>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2-Accent1">
    <w:name w:val="List Table 2 Accent 1"/>
    <w:basedOn w:val="TableNormal"/>
    <w:uiPriority w:val="47"/>
    <w:rsid w:val="00F527CC"/>
    <w:pPr>
      <w:spacing w:after="0" w:line="240" w:lineRule="auto"/>
    </w:pPr>
    <w:tblPr>
      <w:tblStyleRowBandSize w:val="1"/>
      <w:tblStyleColBandSize w:val="1"/>
      <w:tblBorders>
        <w:top w:val="single" w:sz="4" w:space="0" w:color="DDDDDF" w:themeColor="accent1" w:themeTint="99"/>
        <w:bottom w:val="single" w:sz="4" w:space="0" w:color="DDDDDF" w:themeColor="accent1" w:themeTint="99"/>
        <w:insideH w:val="single" w:sz="4" w:space="0" w:color="DDDD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ListTable2-Accent2">
    <w:name w:val="List Table 2 Accent 2"/>
    <w:basedOn w:val="TableNormal"/>
    <w:uiPriority w:val="47"/>
    <w:rsid w:val="00F527CC"/>
    <w:pPr>
      <w:spacing w:after="0" w:line="240" w:lineRule="auto"/>
    </w:pPr>
    <w:tblPr>
      <w:tblStyleRowBandSize w:val="1"/>
      <w:tblStyleColBandSize w:val="1"/>
      <w:tblBorders>
        <w:top w:val="single" w:sz="4" w:space="0" w:color="BEBFC1" w:themeColor="accent2" w:themeTint="99"/>
        <w:bottom w:val="single" w:sz="4" w:space="0" w:color="BEBFC1" w:themeColor="accent2" w:themeTint="99"/>
        <w:insideH w:val="single" w:sz="4" w:space="0" w:color="BEBFC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ListTable2-Accent3">
    <w:name w:val="List Table 2 Accent 3"/>
    <w:basedOn w:val="TableNormal"/>
    <w:uiPriority w:val="47"/>
    <w:rsid w:val="00F527CC"/>
    <w:pPr>
      <w:spacing w:after="0" w:line="240" w:lineRule="auto"/>
    </w:pPr>
    <w:tblPr>
      <w:tblStyleRowBandSize w:val="1"/>
      <w:tblStyleColBandSize w:val="1"/>
      <w:tblBorders>
        <w:top w:val="single" w:sz="4" w:space="0" w:color="A0A1A3" w:themeColor="accent3" w:themeTint="99"/>
        <w:bottom w:val="single" w:sz="4" w:space="0" w:color="A0A1A3" w:themeColor="accent3" w:themeTint="99"/>
        <w:insideH w:val="single" w:sz="4" w:space="0" w:color="A0A1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ListTable2-Accent4">
    <w:name w:val="List Table 2 Accent 4"/>
    <w:basedOn w:val="TableNormal"/>
    <w:uiPriority w:val="47"/>
    <w:rsid w:val="00F527CC"/>
    <w:pPr>
      <w:spacing w:after="0" w:line="240" w:lineRule="auto"/>
    </w:pPr>
    <w:tblPr>
      <w:tblStyleRowBandSize w:val="1"/>
      <w:tblStyleColBandSize w:val="1"/>
      <w:tblBorders>
        <w:top w:val="single" w:sz="4" w:space="0" w:color="E87179" w:themeColor="accent4" w:themeTint="99"/>
        <w:bottom w:val="single" w:sz="4" w:space="0" w:color="E87179" w:themeColor="accent4" w:themeTint="99"/>
        <w:insideH w:val="single" w:sz="4" w:space="0" w:color="E8717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ListTable2-Accent5">
    <w:name w:val="List Table 2 Accent 5"/>
    <w:basedOn w:val="TableNormal"/>
    <w:uiPriority w:val="47"/>
    <w:rsid w:val="00F527CC"/>
    <w:pPr>
      <w:spacing w:after="0" w:line="240" w:lineRule="auto"/>
    </w:pPr>
    <w:tblPr>
      <w:tblStyleRowBandSize w:val="1"/>
      <w:tblStyleColBandSize w:val="1"/>
      <w:tblBorders>
        <w:top w:val="single" w:sz="4" w:space="0" w:color="3398FF" w:themeColor="accent5" w:themeTint="99"/>
        <w:bottom w:val="single" w:sz="4" w:space="0" w:color="3398FF" w:themeColor="accent5" w:themeTint="99"/>
        <w:insideH w:val="single" w:sz="4" w:space="0" w:color="3398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ListTable2-Accent6">
    <w:name w:val="List Table 2 Accent 6"/>
    <w:basedOn w:val="TableNormal"/>
    <w:uiPriority w:val="47"/>
    <w:rsid w:val="00F527CC"/>
    <w:pPr>
      <w:spacing w:after="0" w:line="240" w:lineRule="auto"/>
    </w:pPr>
    <w:tblPr>
      <w:tblStyleRowBandSize w:val="1"/>
      <w:tblStyleColBandSize w:val="1"/>
      <w:tblBorders>
        <w:top w:val="single" w:sz="4" w:space="0" w:color="FFCB7A" w:themeColor="accent6" w:themeTint="99"/>
        <w:bottom w:val="single" w:sz="4" w:space="0" w:color="FFCB7A" w:themeColor="accent6" w:themeTint="99"/>
        <w:insideH w:val="single" w:sz="4" w:space="0" w:color="FFCB7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ListTable3">
    <w:name w:val="List Table 3"/>
    <w:basedOn w:val="TableNormal"/>
    <w:uiPriority w:val="48"/>
    <w:rsid w:val="00F527CC"/>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Table3-Accent1">
    <w:name w:val="List Table 3 Accent 1"/>
    <w:basedOn w:val="TableNormal"/>
    <w:uiPriority w:val="48"/>
    <w:rsid w:val="00F527CC"/>
    <w:pPr>
      <w:spacing w:after="0" w:line="240" w:lineRule="auto"/>
    </w:pPr>
    <w:tblPr>
      <w:tblStyleRowBandSize w:val="1"/>
      <w:tblStyleColBandSize w:val="1"/>
      <w:tblBorders>
        <w:top w:val="single" w:sz="4" w:space="0" w:color="C7C8CA" w:themeColor="accent1"/>
        <w:left w:val="single" w:sz="4" w:space="0" w:color="C7C8CA" w:themeColor="accent1"/>
        <w:bottom w:val="single" w:sz="4" w:space="0" w:color="C7C8CA" w:themeColor="accent1"/>
        <w:right w:val="single" w:sz="4" w:space="0" w:color="C7C8CA" w:themeColor="accent1"/>
      </w:tblBorders>
    </w:tblPr>
    <w:tblStylePr w:type="firstRow">
      <w:rPr>
        <w:b/>
        <w:bCs/>
        <w:color w:val="FFFFFF" w:themeColor="background1"/>
      </w:rPr>
      <w:tblPr/>
      <w:tcPr>
        <w:shd w:val="clear" w:color="auto" w:fill="C7C8CA" w:themeFill="accent1"/>
      </w:tcPr>
    </w:tblStylePr>
    <w:tblStylePr w:type="lastRow">
      <w:rPr>
        <w:b/>
        <w:bCs/>
      </w:rPr>
      <w:tblPr/>
      <w:tcPr>
        <w:tcBorders>
          <w:top w:val="double" w:sz="4" w:space="0" w:color="C7C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8CA" w:themeColor="accent1"/>
          <w:right w:val="single" w:sz="4" w:space="0" w:color="C7C8CA" w:themeColor="accent1"/>
        </w:tcBorders>
      </w:tcPr>
    </w:tblStylePr>
    <w:tblStylePr w:type="band1Horz">
      <w:tblPr/>
      <w:tcPr>
        <w:tcBorders>
          <w:top w:val="single" w:sz="4" w:space="0" w:color="C7C8CA" w:themeColor="accent1"/>
          <w:bottom w:val="single" w:sz="4" w:space="0" w:color="C7C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8CA" w:themeColor="accent1"/>
          <w:left w:val="nil"/>
        </w:tcBorders>
      </w:tcPr>
    </w:tblStylePr>
    <w:tblStylePr w:type="swCell">
      <w:tblPr/>
      <w:tcPr>
        <w:tcBorders>
          <w:top w:val="double" w:sz="4" w:space="0" w:color="C7C8CA" w:themeColor="accent1"/>
          <w:right w:val="nil"/>
        </w:tcBorders>
      </w:tcPr>
    </w:tblStylePr>
  </w:style>
  <w:style w:type="table" w:styleId="ListTable3-Accent2">
    <w:name w:val="List Table 3 Accent 2"/>
    <w:basedOn w:val="TableNormal"/>
    <w:uiPriority w:val="48"/>
    <w:rsid w:val="00F527CC"/>
    <w:pPr>
      <w:spacing w:after="0" w:line="240" w:lineRule="auto"/>
    </w:pPr>
    <w:tblPr>
      <w:tblStyleRowBandSize w:val="1"/>
      <w:tblStyleColBandSize w:val="1"/>
      <w:tblBorders>
        <w:top w:val="single" w:sz="4" w:space="0" w:color="939598" w:themeColor="accent2"/>
        <w:left w:val="single" w:sz="4" w:space="0" w:color="939598" w:themeColor="accent2"/>
        <w:bottom w:val="single" w:sz="4" w:space="0" w:color="939598" w:themeColor="accent2"/>
        <w:right w:val="single" w:sz="4" w:space="0" w:color="939598" w:themeColor="accent2"/>
      </w:tblBorders>
    </w:tblPr>
    <w:tblStylePr w:type="firstRow">
      <w:rPr>
        <w:b/>
        <w:bCs/>
        <w:color w:val="FFFFFF" w:themeColor="background1"/>
      </w:rPr>
      <w:tblPr/>
      <w:tcPr>
        <w:shd w:val="clear" w:color="auto" w:fill="939598" w:themeFill="accent2"/>
      </w:tcPr>
    </w:tblStylePr>
    <w:tblStylePr w:type="lastRow">
      <w:rPr>
        <w:b/>
        <w:bCs/>
      </w:rPr>
      <w:tblPr/>
      <w:tcPr>
        <w:tcBorders>
          <w:top w:val="double" w:sz="4" w:space="0" w:color="93959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9598" w:themeColor="accent2"/>
          <w:right w:val="single" w:sz="4" w:space="0" w:color="939598" w:themeColor="accent2"/>
        </w:tcBorders>
      </w:tcPr>
    </w:tblStylePr>
    <w:tblStylePr w:type="band1Horz">
      <w:tblPr/>
      <w:tcPr>
        <w:tcBorders>
          <w:top w:val="single" w:sz="4" w:space="0" w:color="939598" w:themeColor="accent2"/>
          <w:bottom w:val="single" w:sz="4" w:space="0" w:color="93959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9598" w:themeColor="accent2"/>
          <w:left w:val="nil"/>
        </w:tcBorders>
      </w:tcPr>
    </w:tblStylePr>
    <w:tblStylePr w:type="swCell">
      <w:tblPr/>
      <w:tcPr>
        <w:tcBorders>
          <w:top w:val="double" w:sz="4" w:space="0" w:color="939598" w:themeColor="accent2"/>
          <w:right w:val="nil"/>
        </w:tcBorders>
      </w:tcPr>
    </w:tblStylePr>
  </w:style>
  <w:style w:type="table" w:styleId="ListTable3-Accent3">
    <w:name w:val="List Table 3 Accent 3"/>
    <w:basedOn w:val="TableNormal"/>
    <w:uiPriority w:val="48"/>
    <w:rsid w:val="00F527CC"/>
    <w:pPr>
      <w:spacing w:after="0" w:line="240" w:lineRule="auto"/>
    </w:pPr>
    <w:tblPr>
      <w:tblStyleRowBandSize w:val="1"/>
      <w:tblStyleColBandSize w:val="1"/>
      <w:tblBorders>
        <w:top w:val="single" w:sz="4" w:space="0" w:color="636466" w:themeColor="accent3"/>
        <w:left w:val="single" w:sz="4" w:space="0" w:color="636466" w:themeColor="accent3"/>
        <w:bottom w:val="single" w:sz="4" w:space="0" w:color="636466" w:themeColor="accent3"/>
        <w:right w:val="single" w:sz="4" w:space="0" w:color="636466" w:themeColor="accent3"/>
      </w:tblBorders>
    </w:tblPr>
    <w:tblStylePr w:type="firstRow">
      <w:rPr>
        <w:b/>
        <w:bCs/>
        <w:color w:val="FFFFFF" w:themeColor="background1"/>
      </w:rPr>
      <w:tblPr/>
      <w:tcPr>
        <w:shd w:val="clear" w:color="auto" w:fill="636466" w:themeFill="accent3"/>
      </w:tcPr>
    </w:tblStylePr>
    <w:tblStylePr w:type="lastRow">
      <w:rPr>
        <w:b/>
        <w:bCs/>
      </w:rPr>
      <w:tblPr/>
      <w:tcPr>
        <w:tcBorders>
          <w:top w:val="double" w:sz="4" w:space="0" w:color="63646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6466" w:themeColor="accent3"/>
          <w:right w:val="single" w:sz="4" w:space="0" w:color="636466" w:themeColor="accent3"/>
        </w:tcBorders>
      </w:tcPr>
    </w:tblStylePr>
    <w:tblStylePr w:type="band1Horz">
      <w:tblPr/>
      <w:tcPr>
        <w:tcBorders>
          <w:top w:val="single" w:sz="4" w:space="0" w:color="636466" w:themeColor="accent3"/>
          <w:bottom w:val="single" w:sz="4" w:space="0" w:color="63646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6466" w:themeColor="accent3"/>
          <w:left w:val="nil"/>
        </w:tcBorders>
      </w:tcPr>
    </w:tblStylePr>
    <w:tblStylePr w:type="swCell">
      <w:tblPr/>
      <w:tcPr>
        <w:tcBorders>
          <w:top w:val="double" w:sz="4" w:space="0" w:color="636466" w:themeColor="accent3"/>
          <w:right w:val="nil"/>
        </w:tcBorders>
      </w:tcPr>
    </w:tblStylePr>
  </w:style>
  <w:style w:type="table" w:styleId="ListTable3-Accent4">
    <w:name w:val="List Table 3 Accent 4"/>
    <w:basedOn w:val="TableNormal"/>
    <w:uiPriority w:val="48"/>
    <w:rsid w:val="00F527CC"/>
    <w:pPr>
      <w:spacing w:after="0" w:line="240" w:lineRule="auto"/>
    </w:pPr>
    <w:tblPr>
      <w:tblStyleRowBandSize w:val="1"/>
      <w:tblStyleColBandSize w:val="1"/>
      <w:tblBorders>
        <w:top w:val="single" w:sz="4" w:space="0" w:color="CD202C" w:themeColor="accent4"/>
        <w:left w:val="single" w:sz="4" w:space="0" w:color="CD202C" w:themeColor="accent4"/>
        <w:bottom w:val="single" w:sz="4" w:space="0" w:color="CD202C" w:themeColor="accent4"/>
        <w:right w:val="single" w:sz="4" w:space="0" w:color="CD202C" w:themeColor="accent4"/>
      </w:tblBorders>
    </w:tblPr>
    <w:tblStylePr w:type="firstRow">
      <w:rPr>
        <w:b/>
        <w:bCs/>
        <w:color w:val="FFFFFF" w:themeColor="background1"/>
      </w:rPr>
      <w:tblPr/>
      <w:tcPr>
        <w:shd w:val="clear" w:color="auto" w:fill="CD202C" w:themeFill="accent4"/>
      </w:tcPr>
    </w:tblStylePr>
    <w:tblStylePr w:type="lastRow">
      <w:rPr>
        <w:b/>
        <w:bCs/>
      </w:rPr>
      <w:tblPr/>
      <w:tcPr>
        <w:tcBorders>
          <w:top w:val="double" w:sz="4" w:space="0" w:color="CD202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202C" w:themeColor="accent4"/>
          <w:right w:val="single" w:sz="4" w:space="0" w:color="CD202C" w:themeColor="accent4"/>
        </w:tcBorders>
      </w:tcPr>
    </w:tblStylePr>
    <w:tblStylePr w:type="band1Horz">
      <w:tblPr/>
      <w:tcPr>
        <w:tcBorders>
          <w:top w:val="single" w:sz="4" w:space="0" w:color="CD202C" w:themeColor="accent4"/>
          <w:bottom w:val="single" w:sz="4" w:space="0" w:color="CD202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202C" w:themeColor="accent4"/>
          <w:left w:val="nil"/>
        </w:tcBorders>
      </w:tcPr>
    </w:tblStylePr>
    <w:tblStylePr w:type="swCell">
      <w:tblPr/>
      <w:tcPr>
        <w:tcBorders>
          <w:top w:val="double" w:sz="4" w:space="0" w:color="CD202C" w:themeColor="accent4"/>
          <w:right w:val="nil"/>
        </w:tcBorders>
      </w:tcPr>
    </w:tblStylePr>
  </w:style>
  <w:style w:type="table" w:styleId="ListTable3-Accent5">
    <w:name w:val="List Table 3 Accent 5"/>
    <w:basedOn w:val="TableNormal"/>
    <w:uiPriority w:val="48"/>
    <w:rsid w:val="00F527CC"/>
    <w:pPr>
      <w:spacing w:after="0" w:line="240" w:lineRule="auto"/>
    </w:pPr>
    <w:tblPr>
      <w:tblStyleRowBandSize w:val="1"/>
      <w:tblStyleColBandSize w:val="1"/>
      <w:tblBorders>
        <w:top w:val="single" w:sz="4" w:space="0" w:color="0055AA" w:themeColor="accent5"/>
        <w:left w:val="single" w:sz="4" w:space="0" w:color="0055AA" w:themeColor="accent5"/>
        <w:bottom w:val="single" w:sz="4" w:space="0" w:color="0055AA" w:themeColor="accent5"/>
        <w:right w:val="single" w:sz="4" w:space="0" w:color="0055AA" w:themeColor="accent5"/>
      </w:tblBorders>
    </w:tblPr>
    <w:tblStylePr w:type="firstRow">
      <w:rPr>
        <w:b/>
        <w:bCs/>
        <w:color w:val="FFFFFF" w:themeColor="background1"/>
      </w:rPr>
      <w:tblPr/>
      <w:tcPr>
        <w:shd w:val="clear" w:color="auto" w:fill="0055AA" w:themeFill="accent5"/>
      </w:tcPr>
    </w:tblStylePr>
    <w:tblStylePr w:type="lastRow">
      <w:rPr>
        <w:b/>
        <w:bCs/>
      </w:rPr>
      <w:tblPr/>
      <w:tcPr>
        <w:tcBorders>
          <w:top w:val="double" w:sz="4" w:space="0" w:color="0055A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AA" w:themeColor="accent5"/>
          <w:right w:val="single" w:sz="4" w:space="0" w:color="0055AA" w:themeColor="accent5"/>
        </w:tcBorders>
      </w:tcPr>
    </w:tblStylePr>
    <w:tblStylePr w:type="band1Horz">
      <w:tblPr/>
      <w:tcPr>
        <w:tcBorders>
          <w:top w:val="single" w:sz="4" w:space="0" w:color="0055AA" w:themeColor="accent5"/>
          <w:bottom w:val="single" w:sz="4" w:space="0" w:color="0055A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AA" w:themeColor="accent5"/>
          <w:left w:val="nil"/>
        </w:tcBorders>
      </w:tcPr>
    </w:tblStylePr>
    <w:tblStylePr w:type="swCell">
      <w:tblPr/>
      <w:tcPr>
        <w:tcBorders>
          <w:top w:val="double" w:sz="4" w:space="0" w:color="0055AA" w:themeColor="accent5"/>
          <w:right w:val="nil"/>
        </w:tcBorders>
      </w:tcPr>
    </w:tblStylePr>
  </w:style>
  <w:style w:type="table" w:styleId="ListTable3-Accent6">
    <w:name w:val="List Table 3 Accent 6"/>
    <w:basedOn w:val="TableNormal"/>
    <w:uiPriority w:val="48"/>
    <w:rsid w:val="00F527CC"/>
    <w:pPr>
      <w:spacing w:after="0" w:line="240" w:lineRule="auto"/>
    </w:pPr>
    <w:tblPr>
      <w:tblStyleRowBandSize w:val="1"/>
      <w:tblStyleColBandSize w:val="1"/>
      <w:tblBorders>
        <w:top w:val="single" w:sz="4" w:space="0" w:color="FFAA22" w:themeColor="accent6"/>
        <w:left w:val="single" w:sz="4" w:space="0" w:color="FFAA22" w:themeColor="accent6"/>
        <w:bottom w:val="single" w:sz="4" w:space="0" w:color="FFAA22" w:themeColor="accent6"/>
        <w:right w:val="single" w:sz="4" w:space="0" w:color="FFAA22" w:themeColor="accent6"/>
      </w:tblBorders>
    </w:tblPr>
    <w:tblStylePr w:type="firstRow">
      <w:rPr>
        <w:b/>
        <w:bCs/>
        <w:color w:val="FFFFFF" w:themeColor="background1"/>
      </w:rPr>
      <w:tblPr/>
      <w:tcPr>
        <w:shd w:val="clear" w:color="auto" w:fill="FFAA22" w:themeFill="accent6"/>
      </w:tcPr>
    </w:tblStylePr>
    <w:tblStylePr w:type="lastRow">
      <w:rPr>
        <w:b/>
        <w:bCs/>
      </w:rPr>
      <w:tblPr/>
      <w:tcPr>
        <w:tcBorders>
          <w:top w:val="double" w:sz="4" w:space="0" w:color="FFAA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A22" w:themeColor="accent6"/>
          <w:right w:val="single" w:sz="4" w:space="0" w:color="FFAA22" w:themeColor="accent6"/>
        </w:tcBorders>
      </w:tcPr>
    </w:tblStylePr>
    <w:tblStylePr w:type="band1Horz">
      <w:tblPr/>
      <w:tcPr>
        <w:tcBorders>
          <w:top w:val="single" w:sz="4" w:space="0" w:color="FFAA22" w:themeColor="accent6"/>
          <w:bottom w:val="single" w:sz="4" w:space="0" w:color="FFAA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A22" w:themeColor="accent6"/>
          <w:left w:val="nil"/>
        </w:tcBorders>
      </w:tcPr>
    </w:tblStylePr>
    <w:tblStylePr w:type="swCell">
      <w:tblPr/>
      <w:tcPr>
        <w:tcBorders>
          <w:top w:val="double" w:sz="4" w:space="0" w:color="FFAA22" w:themeColor="accent6"/>
          <w:right w:val="nil"/>
        </w:tcBorders>
      </w:tcPr>
    </w:tblStylePr>
  </w:style>
  <w:style w:type="table" w:styleId="ListTable4">
    <w:name w:val="List Table 4"/>
    <w:basedOn w:val="TableNormal"/>
    <w:uiPriority w:val="49"/>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4-Accent1">
    <w:name w:val="List Table 4 Accent 1"/>
    <w:basedOn w:val="TableNormal"/>
    <w:uiPriority w:val="49"/>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tblBorders>
    </w:tblPr>
    <w:tblStylePr w:type="firstRow">
      <w:rPr>
        <w:b/>
        <w:bCs/>
        <w:color w:val="FFFFFF" w:themeColor="background1"/>
      </w:rPr>
      <w:tblPr/>
      <w:tcPr>
        <w:tcBorders>
          <w:top w:val="single" w:sz="4" w:space="0" w:color="C7C8CA" w:themeColor="accent1"/>
          <w:left w:val="single" w:sz="4" w:space="0" w:color="C7C8CA" w:themeColor="accent1"/>
          <w:bottom w:val="single" w:sz="4" w:space="0" w:color="C7C8CA" w:themeColor="accent1"/>
          <w:right w:val="single" w:sz="4" w:space="0" w:color="C7C8CA" w:themeColor="accent1"/>
          <w:insideH w:val="nil"/>
        </w:tcBorders>
        <w:shd w:val="clear" w:color="auto" w:fill="C7C8CA" w:themeFill="accent1"/>
      </w:tcPr>
    </w:tblStylePr>
    <w:tblStylePr w:type="lastRow">
      <w:rPr>
        <w:b/>
        <w:bCs/>
      </w:rPr>
      <w:tblPr/>
      <w:tcPr>
        <w:tcBorders>
          <w:top w:val="doub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ListTable4-Accent2">
    <w:name w:val="List Table 4 Accent 2"/>
    <w:basedOn w:val="TableNormal"/>
    <w:uiPriority w:val="49"/>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tblBorders>
    </w:tblPr>
    <w:tblStylePr w:type="firstRow">
      <w:rPr>
        <w:b/>
        <w:bCs/>
        <w:color w:val="FFFFFF" w:themeColor="background1"/>
      </w:rPr>
      <w:tblPr/>
      <w:tcPr>
        <w:tcBorders>
          <w:top w:val="single" w:sz="4" w:space="0" w:color="939598" w:themeColor="accent2"/>
          <w:left w:val="single" w:sz="4" w:space="0" w:color="939598" w:themeColor="accent2"/>
          <w:bottom w:val="single" w:sz="4" w:space="0" w:color="939598" w:themeColor="accent2"/>
          <w:right w:val="single" w:sz="4" w:space="0" w:color="939598" w:themeColor="accent2"/>
          <w:insideH w:val="nil"/>
        </w:tcBorders>
        <w:shd w:val="clear" w:color="auto" w:fill="939598" w:themeFill="accent2"/>
      </w:tcPr>
    </w:tblStylePr>
    <w:tblStylePr w:type="lastRow">
      <w:rPr>
        <w:b/>
        <w:bCs/>
      </w:rPr>
      <w:tblPr/>
      <w:tcPr>
        <w:tcBorders>
          <w:top w:val="doub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ListTable4-Accent3">
    <w:name w:val="List Table 4 Accent 3"/>
    <w:basedOn w:val="TableNormal"/>
    <w:uiPriority w:val="49"/>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tblBorders>
    </w:tblPr>
    <w:tblStylePr w:type="firstRow">
      <w:rPr>
        <w:b/>
        <w:bCs/>
        <w:color w:val="FFFFFF" w:themeColor="background1"/>
      </w:rPr>
      <w:tblPr/>
      <w:tcPr>
        <w:tcBorders>
          <w:top w:val="single" w:sz="4" w:space="0" w:color="636466" w:themeColor="accent3"/>
          <w:left w:val="single" w:sz="4" w:space="0" w:color="636466" w:themeColor="accent3"/>
          <w:bottom w:val="single" w:sz="4" w:space="0" w:color="636466" w:themeColor="accent3"/>
          <w:right w:val="single" w:sz="4" w:space="0" w:color="636466" w:themeColor="accent3"/>
          <w:insideH w:val="nil"/>
        </w:tcBorders>
        <w:shd w:val="clear" w:color="auto" w:fill="636466" w:themeFill="accent3"/>
      </w:tcPr>
    </w:tblStylePr>
    <w:tblStylePr w:type="lastRow">
      <w:rPr>
        <w:b/>
        <w:bCs/>
      </w:rPr>
      <w:tblPr/>
      <w:tcPr>
        <w:tcBorders>
          <w:top w:val="doub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ListTable4-Accent4">
    <w:name w:val="List Table 4 Accent 4"/>
    <w:basedOn w:val="TableNormal"/>
    <w:uiPriority w:val="49"/>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tblBorders>
    </w:tblPr>
    <w:tblStylePr w:type="firstRow">
      <w:rPr>
        <w:b/>
        <w:bCs/>
        <w:color w:val="FFFFFF" w:themeColor="background1"/>
      </w:rPr>
      <w:tblPr/>
      <w:tcPr>
        <w:tcBorders>
          <w:top w:val="single" w:sz="4" w:space="0" w:color="CD202C" w:themeColor="accent4"/>
          <w:left w:val="single" w:sz="4" w:space="0" w:color="CD202C" w:themeColor="accent4"/>
          <w:bottom w:val="single" w:sz="4" w:space="0" w:color="CD202C" w:themeColor="accent4"/>
          <w:right w:val="single" w:sz="4" w:space="0" w:color="CD202C" w:themeColor="accent4"/>
          <w:insideH w:val="nil"/>
        </w:tcBorders>
        <w:shd w:val="clear" w:color="auto" w:fill="CD202C" w:themeFill="accent4"/>
      </w:tcPr>
    </w:tblStylePr>
    <w:tblStylePr w:type="lastRow">
      <w:rPr>
        <w:b/>
        <w:bCs/>
      </w:rPr>
      <w:tblPr/>
      <w:tcPr>
        <w:tcBorders>
          <w:top w:val="doub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ListTable4-Accent5">
    <w:name w:val="List Table 4 Accent 5"/>
    <w:basedOn w:val="TableNormal"/>
    <w:uiPriority w:val="49"/>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tblBorders>
    </w:tblPr>
    <w:tblStylePr w:type="firstRow">
      <w:rPr>
        <w:b/>
        <w:bCs/>
        <w:color w:val="FFFFFF" w:themeColor="background1"/>
      </w:rPr>
      <w:tblPr/>
      <w:tcPr>
        <w:tcBorders>
          <w:top w:val="single" w:sz="4" w:space="0" w:color="0055AA" w:themeColor="accent5"/>
          <w:left w:val="single" w:sz="4" w:space="0" w:color="0055AA" w:themeColor="accent5"/>
          <w:bottom w:val="single" w:sz="4" w:space="0" w:color="0055AA" w:themeColor="accent5"/>
          <w:right w:val="single" w:sz="4" w:space="0" w:color="0055AA" w:themeColor="accent5"/>
          <w:insideH w:val="nil"/>
        </w:tcBorders>
        <w:shd w:val="clear" w:color="auto" w:fill="0055AA" w:themeFill="accent5"/>
      </w:tcPr>
    </w:tblStylePr>
    <w:tblStylePr w:type="lastRow">
      <w:rPr>
        <w:b/>
        <w:bCs/>
      </w:rPr>
      <w:tblPr/>
      <w:tcPr>
        <w:tcBorders>
          <w:top w:val="doub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ListTable4-Accent6">
    <w:name w:val="List Table 4 Accent 6"/>
    <w:basedOn w:val="TableNormal"/>
    <w:uiPriority w:val="49"/>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tblBorders>
    </w:tblPr>
    <w:tblStylePr w:type="firstRow">
      <w:rPr>
        <w:b/>
        <w:bCs/>
        <w:color w:val="FFFFFF" w:themeColor="background1"/>
      </w:rPr>
      <w:tblPr/>
      <w:tcPr>
        <w:tcBorders>
          <w:top w:val="single" w:sz="4" w:space="0" w:color="FFAA22" w:themeColor="accent6"/>
          <w:left w:val="single" w:sz="4" w:space="0" w:color="FFAA22" w:themeColor="accent6"/>
          <w:bottom w:val="single" w:sz="4" w:space="0" w:color="FFAA22" w:themeColor="accent6"/>
          <w:right w:val="single" w:sz="4" w:space="0" w:color="FFAA22" w:themeColor="accent6"/>
          <w:insideH w:val="nil"/>
        </w:tcBorders>
        <w:shd w:val="clear" w:color="auto" w:fill="FFAA22" w:themeFill="accent6"/>
      </w:tcPr>
    </w:tblStylePr>
    <w:tblStylePr w:type="lastRow">
      <w:rPr>
        <w:b/>
        <w:bCs/>
      </w:rPr>
      <w:tblPr/>
      <w:tcPr>
        <w:tcBorders>
          <w:top w:val="doub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ListTable5Dark">
    <w:name w:val="List Table 5 Dark"/>
    <w:basedOn w:val="TableNormal"/>
    <w:uiPriority w:val="50"/>
    <w:rsid w:val="00F527CC"/>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527CC"/>
    <w:pPr>
      <w:spacing w:after="0" w:line="240" w:lineRule="auto"/>
    </w:pPr>
    <w:rPr>
      <w:color w:val="FFFFFF" w:themeColor="background1"/>
    </w:rPr>
    <w:tblPr>
      <w:tblStyleRowBandSize w:val="1"/>
      <w:tblStyleColBandSize w:val="1"/>
      <w:tblBorders>
        <w:top w:val="single" w:sz="24" w:space="0" w:color="C7C8CA" w:themeColor="accent1"/>
        <w:left w:val="single" w:sz="24" w:space="0" w:color="C7C8CA" w:themeColor="accent1"/>
        <w:bottom w:val="single" w:sz="24" w:space="0" w:color="C7C8CA" w:themeColor="accent1"/>
        <w:right w:val="single" w:sz="24" w:space="0" w:color="C7C8CA" w:themeColor="accent1"/>
      </w:tblBorders>
    </w:tblPr>
    <w:tcPr>
      <w:shd w:val="clear" w:color="auto" w:fill="C7C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527CC"/>
    <w:pPr>
      <w:spacing w:after="0" w:line="240" w:lineRule="auto"/>
    </w:pPr>
    <w:rPr>
      <w:color w:val="FFFFFF" w:themeColor="background1"/>
    </w:rPr>
    <w:tblPr>
      <w:tblStyleRowBandSize w:val="1"/>
      <w:tblStyleColBandSize w:val="1"/>
      <w:tblBorders>
        <w:top w:val="single" w:sz="24" w:space="0" w:color="939598" w:themeColor="accent2"/>
        <w:left w:val="single" w:sz="24" w:space="0" w:color="939598" w:themeColor="accent2"/>
        <w:bottom w:val="single" w:sz="24" w:space="0" w:color="939598" w:themeColor="accent2"/>
        <w:right w:val="single" w:sz="24" w:space="0" w:color="939598" w:themeColor="accent2"/>
      </w:tblBorders>
    </w:tblPr>
    <w:tcPr>
      <w:shd w:val="clear" w:color="auto" w:fill="93959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527CC"/>
    <w:pPr>
      <w:spacing w:after="0" w:line="240" w:lineRule="auto"/>
    </w:pPr>
    <w:rPr>
      <w:color w:val="FFFFFF" w:themeColor="background1"/>
    </w:rPr>
    <w:tblPr>
      <w:tblStyleRowBandSize w:val="1"/>
      <w:tblStyleColBandSize w:val="1"/>
      <w:tblBorders>
        <w:top w:val="single" w:sz="24" w:space="0" w:color="636466" w:themeColor="accent3"/>
        <w:left w:val="single" w:sz="24" w:space="0" w:color="636466" w:themeColor="accent3"/>
        <w:bottom w:val="single" w:sz="24" w:space="0" w:color="636466" w:themeColor="accent3"/>
        <w:right w:val="single" w:sz="24" w:space="0" w:color="636466" w:themeColor="accent3"/>
      </w:tblBorders>
    </w:tblPr>
    <w:tcPr>
      <w:shd w:val="clear" w:color="auto" w:fill="63646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527CC"/>
    <w:pPr>
      <w:spacing w:after="0" w:line="240" w:lineRule="auto"/>
    </w:pPr>
    <w:rPr>
      <w:color w:val="FFFFFF" w:themeColor="background1"/>
    </w:rPr>
    <w:tblPr>
      <w:tblStyleRowBandSize w:val="1"/>
      <w:tblStyleColBandSize w:val="1"/>
      <w:tblBorders>
        <w:top w:val="single" w:sz="24" w:space="0" w:color="CD202C" w:themeColor="accent4"/>
        <w:left w:val="single" w:sz="24" w:space="0" w:color="CD202C" w:themeColor="accent4"/>
        <w:bottom w:val="single" w:sz="24" w:space="0" w:color="CD202C" w:themeColor="accent4"/>
        <w:right w:val="single" w:sz="24" w:space="0" w:color="CD202C" w:themeColor="accent4"/>
      </w:tblBorders>
    </w:tblPr>
    <w:tcPr>
      <w:shd w:val="clear" w:color="auto" w:fill="CD202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527CC"/>
    <w:pPr>
      <w:spacing w:after="0" w:line="240" w:lineRule="auto"/>
    </w:pPr>
    <w:rPr>
      <w:color w:val="FFFFFF" w:themeColor="background1"/>
    </w:rPr>
    <w:tblPr>
      <w:tblStyleRowBandSize w:val="1"/>
      <w:tblStyleColBandSize w:val="1"/>
      <w:tblBorders>
        <w:top w:val="single" w:sz="24" w:space="0" w:color="0055AA" w:themeColor="accent5"/>
        <w:left w:val="single" w:sz="24" w:space="0" w:color="0055AA" w:themeColor="accent5"/>
        <w:bottom w:val="single" w:sz="24" w:space="0" w:color="0055AA" w:themeColor="accent5"/>
        <w:right w:val="single" w:sz="24" w:space="0" w:color="0055AA" w:themeColor="accent5"/>
      </w:tblBorders>
    </w:tblPr>
    <w:tcPr>
      <w:shd w:val="clear" w:color="auto" w:fill="0055A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527CC"/>
    <w:pPr>
      <w:spacing w:after="0" w:line="240" w:lineRule="auto"/>
    </w:pPr>
    <w:rPr>
      <w:color w:val="FFFFFF" w:themeColor="background1"/>
    </w:rPr>
    <w:tblPr>
      <w:tblStyleRowBandSize w:val="1"/>
      <w:tblStyleColBandSize w:val="1"/>
      <w:tblBorders>
        <w:top w:val="single" w:sz="24" w:space="0" w:color="FFAA22" w:themeColor="accent6"/>
        <w:left w:val="single" w:sz="24" w:space="0" w:color="FFAA22" w:themeColor="accent6"/>
        <w:bottom w:val="single" w:sz="24" w:space="0" w:color="FFAA22" w:themeColor="accent6"/>
        <w:right w:val="single" w:sz="24" w:space="0" w:color="FFAA22" w:themeColor="accent6"/>
      </w:tblBorders>
    </w:tblPr>
    <w:tcPr>
      <w:shd w:val="clear" w:color="auto" w:fill="FFAA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527CC"/>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6Colorful-Accent1">
    <w:name w:val="List Table 6 Colorful Accent 1"/>
    <w:basedOn w:val="TableNormal"/>
    <w:uiPriority w:val="51"/>
    <w:rsid w:val="00F527CC"/>
    <w:pPr>
      <w:spacing w:after="0" w:line="240" w:lineRule="auto"/>
    </w:pPr>
    <w:rPr>
      <w:color w:val="939599" w:themeColor="accent1" w:themeShade="BF"/>
    </w:rPr>
    <w:tblPr>
      <w:tblStyleRowBandSize w:val="1"/>
      <w:tblStyleColBandSize w:val="1"/>
      <w:tblBorders>
        <w:top w:val="single" w:sz="4" w:space="0" w:color="C7C8CA" w:themeColor="accent1"/>
        <w:bottom w:val="single" w:sz="4" w:space="0" w:color="C7C8CA" w:themeColor="accent1"/>
      </w:tblBorders>
    </w:tblPr>
    <w:tblStylePr w:type="firstRow">
      <w:rPr>
        <w:b/>
        <w:bCs/>
      </w:rPr>
      <w:tblPr/>
      <w:tcPr>
        <w:tcBorders>
          <w:bottom w:val="single" w:sz="4" w:space="0" w:color="C7C8CA" w:themeColor="accent1"/>
        </w:tcBorders>
      </w:tcPr>
    </w:tblStylePr>
    <w:tblStylePr w:type="lastRow">
      <w:rPr>
        <w:b/>
        <w:bCs/>
      </w:rPr>
      <w:tblPr/>
      <w:tcPr>
        <w:tcBorders>
          <w:top w:val="double" w:sz="4" w:space="0" w:color="C7C8CA" w:themeColor="accent1"/>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ListTable6Colorful-Accent2">
    <w:name w:val="List Table 6 Colorful Accent 2"/>
    <w:basedOn w:val="TableNormal"/>
    <w:uiPriority w:val="51"/>
    <w:rsid w:val="00F527CC"/>
    <w:pPr>
      <w:spacing w:after="0" w:line="240" w:lineRule="auto"/>
    </w:pPr>
    <w:rPr>
      <w:color w:val="6D6F72" w:themeColor="accent2" w:themeShade="BF"/>
    </w:rPr>
    <w:tblPr>
      <w:tblStyleRowBandSize w:val="1"/>
      <w:tblStyleColBandSize w:val="1"/>
      <w:tblBorders>
        <w:top w:val="single" w:sz="4" w:space="0" w:color="939598" w:themeColor="accent2"/>
        <w:bottom w:val="single" w:sz="4" w:space="0" w:color="939598" w:themeColor="accent2"/>
      </w:tblBorders>
    </w:tblPr>
    <w:tblStylePr w:type="firstRow">
      <w:rPr>
        <w:b/>
        <w:bCs/>
      </w:rPr>
      <w:tblPr/>
      <w:tcPr>
        <w:tcBorders>
          <w:bottom w:val="single" w:sz="4" w:space="0" w:color="939598" w:themeColor="accent2"/>
        </w:tcBorders>
      </w:tcPr>
    </w:tblStylePr>
    <w:tblStylePr w:type="lastRow">
      <w:rPr>
        <w:b/>
        <w:bCs/>
      </w:rPr>
      <w:tblPr/>
      <w:tcPr>
        <w:tcBorders>
          <w:top w:val="double" w:sz="4" w:space="0" w:color="939598" w:themeColor="accent2"/>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ListTable6Colorful-Accent3">
    <w:name w:val="List Table 6 Colorful Accent 3"/>
    <w:basedOn w:val="TableNormal"/>
    <w:uiPriority w:val="51"/>
    <w:rsid w:val="00F527CC"/>
    <w:pPr>
      <w:spacing w:after="0" w:line="240" w:lineRule="auto"/>
    </w:pPr>
    <w:rPr>
      <w:color w:val="4A4A4C" w:themeColor="accent3" w:themeShade="BF"/>
    </w:rPr>
    <w:tblPr>
      <w:tblStyleRowBandSize w:val="1"/>
      <w:tblStyleColBandSize w:val="1"/>
      <w:tblBorders>
        <w:top w:val="single" w:sz="4" w:space="0" w:color="636466" w:themeColor="accent3"/>
        <w:bottom w:val="single" w:sz="4" w:space="0" w:color="636466" w:themeColor="accent3"/>
      </w:tblBorders>
    </w:tblPr>
    <w:tblStylePr w:type="firstRow">
      <w:rPr>
        <w:b/>
        <w:bCs/>
      </w:rPr>
      <w:tblPr/>
      <w:tcPr>
        <w:tcBorders>
          <w:bottom w:val="single" w:sz="4" w:space="0" w:color="636466" w:themeColor="accent3"/>
        </w:tcBorders>
      </w:tcPr>
    </w:tblStylePr>
    <w:tblStylePr w:type="lastRow">
      <w:rPr>
        <w:b/>
        <w:bCs/>
      </w:rPr>
      <w:tblPr/>
      <w:tcPr>
        <w:tcBorders>
          <w:top w:val="double" w:sz="4" w:space="0" w:color="636466" w:themeColor="accent3"/>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ListTable6Colorful-Accent4">
    <w:name w:val="List Table 6 Colorful Accent 4"/>
    <w:basedOn w:val="TableNormal"/>
    <w:uiPriority w:val="51"/>
    <w:rsid w:val="00F527CC"/>
    <w:pPr>
      <w:spacing w:after="0" w:line="240" w:lineRule="auto"/>
    </w:pPr>
    <w:rPr>
      <w:color w:val="991820" w:themeColor="accent4" w:themeShade="BF"/>
    </w:rPr>
    <w:tblPr>
      <w:tblStyleRowBandSize w:val="1"/>
      <w:tblStyleColBandSize w:val="1"/>
      <w:tblBorders>
        <w:top w:val="single" w:sz="4" w:space="0" w:color="CD202C" w:themeColor="accent4"/>
        <w:bottom w:val="single" w:sz="4" w:space="0" w:color="CD202C" w:themeColor="accent4"/>
      </w:tblBorders>
    </w:tblPr>
    <w:tblStylePr w:type="firstRow">
      <w:rPr>
        <w:b/>
        <w:bCs/>
      </w:rPr>
      <w:tblPr/>
      <w:tcPr>
        <w:tcBorders>
          <w:bottom w:val="single" w:sz="4" w:space="0" w:color="CD202C" w:themeColor="accent4"/>
        </w:tcBorders>
      </w:tcPr>
    </w:tblStylePr>
    <w:tblStylePr w:type="lastRow">
      <w:rPr>
        <w:b/>
        <w:bCs/>
      </w:rPr>
      <w:tblPr/>
      <w:tcPr>
        <w:tcBorders>
          <w:top w:val="double" w:sz="4" w:space="0" w:color="CD202C" w:themeColor="accent4"/>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ListTable6Colorful-Accent5">
    <w:name w:val="List Table 6 Colorful Accent 5"/>
    <w:basedOn w:val="TableNormal"/>
    <w:uiPriority w:val="51"/>
    <w:rsid w:val="00F527CC"/>
    <w:pPr>
      <w:spacing w:after="0" w:line="240" w:lineRule="auto"/>
    </w:pPr>
    <w:rPr>
      <w:color w:val="003F7F" w:themeColor="accent5" w:themeShade="BF"/>
    </w:rPr>
    <w:tblPr>
      <w:tblStyleRowBandSize w:val="1"/>
      <w:tblStyleColBandSize w:val="1"/>
      <w:tblBorders>
        <w:top w:val="single" w:sz="4" w:space="0" w:color="0055AA" w:themeColor="accent5"/>
        <w:bottom w:val="single" w:sz="4" w:space="0" w:color="0055AA" w:themeColor="accent5"/>
      </w:tblBorders>
    </w:tblPr>
    <w:tblStylePr w:type="firstRow">
      <w:rPr>
        <w:b/>
        <w:bCs/>
      </w:rPr>
      <w:tblPr/>
      <w:tcPr>
        <w:tcBorders>
          <w:bottom w:val="single" w:sz="4" w:space="0" w:color="0055AA" w:themeColor="accent5"/>
        </w:tcBorders>
      </w:tcPr>
    </w:tblStylePr>
    <w:tblStylePr w:type="lastRow">
      <w:rPr>
        <w:b/>
        <w:bCs/>
      </w:rPr>
      <w:tblPr/>
      <w:tcPr>
        <w:tcBorders>
          <w:top w:val="double" w:sz="4" w:space="0" w:color="0055AA" w:themeColor="accent5"/>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ListTable6Colorful-Accent6">
    <w:name w:val="List Table 6 Colorful Accent 6"/>
    <w:basedOn w:val="TableNormal"/>
    <w:uiPriority w:val="51"/>
    <w:rsid w:val="00F527CC"/>
    <w:pPr>
      <w:spacing w:after="0" w:line="240" w:lineRule="auto"/>
    </w:pPr>
    <w:rPr>
      <w:color w:val="D88400" w:themeColor="accent6" w:themeShade="BF"/>
    </w:rPr>
    <w:tblPr>
      <w:tblStyleRowBandSize w:val="1"/>
      <w:tblStyleColBandSize w:val="1"/>
      <w:tblBorders>
        <w:top w:val="single" w:sz="4" w:space="0" w:color="FFAA22" w:themeColor="accent6"/>
        <w:bottom w:val="single" w:sz="4" w:space="0" w:color="FFAA22" w:themeColor="accent6"/>
      </w:tblBorders>
    </w:tblPr>
    <w:tblStylePr w:type="firstRow">
      <w:rPr>
        <w:b/>
        <w:bCs/>
      </w:rPr>
      <w:tblPr/>
      <w:tcPr>
        <w:tcBorders>
          <w:bottom w:val="single" w:sz="4" w:space="0" w:color="FFAA22" w:themeColor="accent6"/>
        </w:tcBorders>
      </w:tcPr>
    </w:tblStylePr>
    <w:tblStylePr w:type="lastRow">
      <w:rPr>
        <w:b/>
        <w:bCs/>
      </w:rPr>
      <w:tblPr/>
      <w:tcPr>
        <w:tcBorders>
          <w:top w:val="double" w:sz="4" w:space="0" w:color="FFAA22" w:themeColor="accent6"/>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ListTable7Colorful">
    <w:name w:val="List Table 7 Colorful"/>
    <w:basedOn w:val="TableNormal"/>
    <w:uiPriority w:val="52"/>
    <w:rsid w:val="00F527CC"/>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527CC"/>
    <w:pPr>
      <w:spacing w:after="0" w:line="240" w:lineRule="auto"/>
    </w:pPr>
    <w:rPr>
      <w:color w:val="93959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8CA" w:themeColor="accent1"/>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527CC"/>
    <w:pPr>
      <w:spacing w:after="0" w:line="240" w:lineRule="auto"/>
    </w:pPr>
    <w:rPr>
      <w:color w:val="6D6F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3959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3959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3959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39598" w:themeColor="accent2"/>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527CC"/>
    <w:pPr>
      <w:spacing w:after="0" w:line="240" w:lineRule="auto"/>
    </w:pPr>
    <w:rPr>
      <w:color w:val="4A4A4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646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646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646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6466" w:themeColor="accent3"/>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527CC"/>
    <w:pPr>
      <w:spacing w:after="0" w:line="240" w:lineRule="auto"/>
    </w:pPr>
    <w:rPr>
      <w:color w:val="99182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202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202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202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202C" w:themeColor="accent4"/>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527CC"/>
    <w:pPr>
      <w:spacing w:after="0" w:line="240" w:lineRule="auto"/>
    </w:pPr>
    <w:rPr>
      <w:color w:val="003F7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A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A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A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AA" w:themeColor="accent5"/>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527CC"/>
    <w:pPr>
      <w:spacing w:after="0" w:line="240" w:lineRule="auto"/>
    </w:pPr>
    <w:rPr>
      <w:color w:val="D88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A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A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A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A22" w:themeColor="accent6"/>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527CC"/>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F527CC"/>
    <w:rPr>
      <w:rFonts w:ascii="Consolas" w:hAnsi="Consolas"/>
      <w:sz w:val="20"/>
      <w:szCs w:val="20"/>
      <w:lang w:val="en-US"/>
    </w:rPr>
  </w:style>
  <w:style w:type="table" w:styleId="MediumGrid1">
    <w:name w:val="Medium Grid 1"/>
    <w:basedOn w:val="TableNormal"/>
    <w:uiPriority w:val="67"/>
    <w:semiHidden/>
    <w:unhideWhenUsed/>
    <w:rsid w:val="00F527CC"/>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1">
    <w:name w:val="Medium Grid 1 Accent 1"/>
    <w:basedOn w:val="TableNormal"/>
    <w:uiPriority w:val="67"/>
    <w:semiHidden/>
    <w:unhideWhenUsed/>
    <w:rsid w:val="00F527CC"/>
    <w:pPr>
      <w:spacing w:after="0" w:line="240" w:lineRule="auto"/>
    </w:pPr>
    <w:tblPr>
      <w:tblStyleRowBandSize w:val="1"/>
      <w:tblStyleColBandSize w:val="1"/>
      <w:tbl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single" w:sz="8" w:space="0" w:color="D5D5D7" w:themeColor="accent1" w:themeTint="BF"/>
        <w:insideV w:val="single" w:sz="8" w:space="0" w:color="D5D5D7" w:themeColor="accent1" w:themeTint="BF"/>
      </w:tblBorders>
    </w:tblPr>
    <w:tcPr>
      <w:shd w:val="clear" w:color="auto" w:fill="F1F1F2" w:themeFill="accent1" w:themeFillTint="3F"/>
    </w:tcPr>
    <w:tblStylePr w:type="firstRow">
      <w:rPr>
        <w:b/>
        <w:bCs/>
      </w:rPr>
    </w:tblStylePr>
    <w:tblStylePr w:type="lastRow">
      <w:rPr>
        <w:b/>
        <w:bCs/>
      </w:rPr>
      <w:tblPr/>
      <w:tcPr>
        <w:tcBorders>
          <w:top w:val="single" w:sz="18" w:space="0" w:color="D5D5D7" w:themeColor="accent1" w:themeTint="BF"/>
        </w:tcBorders>
      </w:tcPr>
    </w:tblStylePr>
    <w:tblStylePr w:type="firstCol">
      <w:rPr>
        <w:b/>
        <w:bCs/>
      </w:rPr>
    </w:tblStylePr>
    <w:tblStylePr w:type="lastCol">
      <w:rPr>
        <w:b/>
        <w:bCs/>
      </w:rPr>
    </w:tblStylePr>
    <w:tblStylePr w:type="band1Vert">
      <w:tblPr/>
      <w:tcPr>
        <w:shd w:val="clear" w:color="auto" w:fill="E3E3E4" w:themeFill="accent1" w:themeFillTint="7F"/>
      </w:tcPr>
    </w:tblStylePr>
    <w:tblStylePr w:type="band1Horz">
      <w:tblPr/>
      <w:tcPr>
        <w:shd w:val="clear" w:color="auto" w:fill="E3E3E4" w:themeFill="accent1" w:themeFillTint="7F"/>
      </w:tcPr>
    </w:tblStylePr>
  </w:style>
  <w:style w:type="table" w:styleId="MediumGrid1-Accent2">
    <w:name w:val="Medium Grid 1 Accent 2"/>
    <w:basedOn w:val="TableNormal"/>
    <w:uiPriority w:val="67"/>
    <w:semiHidden/>
    <w:unhideWhenUsed/>
    <w:rsid w:val="00F527CC"/>
    <w:pPr>
      <w:spacing w:after="0" w:line="240" w:lineRule="auto"/>
    </w:pPr>
    <w:tblPr>
      <w:tblStyleRowBandSize w:val="1"/>
      <w:tblStyleColBandSize w:val="1"/>
      <w:tbl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single" w:sz="8" w:space="0" w:color="ADAFB1" w:themeColor="accent2" w:themeTint="BF"/>
        <w:insideV w:val="single" w:sz="8" w:space="0" w:color="ADAFB1" w:themeColor="accent2" w:themeTint="BF"/>
      </w:tblBorders>
    </w:tblPr>
    <w:tcPr>
      <w:shd w:val="clear" w:color="auto" w:fill="E4E4E5" w:themeFill="accent2" w:themeFillTint="3F"/>
    </w:tcPr>
    <w:tblStylePr w:type="firstRow">
      <w:rPr>
        <w:b/>
        <w:bCs/>
      </w:rPr>
    </w:tblStylePr>
    <w:tblStylePr w:type="lastRow">
      <w:rPr>
        <w:b/>
        <w:bCs/>
      </w:rPr>
      <w:tblPr/>
      <w:tcPr>
        <w:tcBorders>
          <w:top w:val="single" w:sz="18" w:space="0" w:color="ADAFB1" w:themeColor="accent2" w:themeTint="BF"/>
        </w:tcBorders>
      </w:tcPr>
    </w:tblStylePr>
    <w:tblStylePr w:type="firstCol">
      <w:rPr>
        <w:b/>
        <w:bCs/>
      </w:rPr>
    </w:tblStylePr>
    <w:tblStylePr w:type="lastCol">
      <w:rPr>
        <w:b/>
        <w:bCs/>
      </w:rPr>
    </w:tblStylePr>
    <w:tblStylePr w:type="band1Vert">
      <w:tblPr/>
      <w:tcPr>
        <w:shd w:val="clear" w:color="auto" w:fill="C9CACB" w:themeFill="accent2" w:themeFillTint="7F"/>
      </w:tcPr>
    </w:tblStylePr>
    <w:tblStylePr w:type="band1Horz">
      <w:tblPr/>
      <w:tcPr>
        <w:shd w:val="clear" w:color="auto" w:fill="C9CACB" w:themeFill="accent2" w:themeFillTint="7F"/>
      </w:tcPr>
    </w:tblStylePr>
  </w:style>
  <w:style w:type="table" w:styleId="MediumGrid1-Accent3">
    <w:name w:val="Medium Grid 1 Accent 3"/>
    <w:basedOn w:val="TableNormal"/>
    <w:uiPriority w:val="67"/>
    <w:semiHidden/>
    <w:unhideWhenUsed/>
    <w:rsid w:val="00F527CC"/>
    <w:pPr>
      <w:spacing w:after="0" w:line="240" w:lineRule="auto"/>
    </w:pPr>
    <w:tblPr>
      <w:tblStyleRowBandSize w:val="1"/>
      <w:tblStyleColBandSize w:val="1"/>
      <w:tbl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single" w:sz="8" w:space="0" w:color="898A8C" w:themeColor="accent3" w:themeTint="BF"/>
        <w:insideV w:val="single" w:sz="8" w:space="0" w:color="898A8C" w:themeColor="accent3" w:themeTint="BF"/>
      </w:tblBorders>
    </w:tblPr>
    <w:tcPr>
      <w:shd w:val="clear" w:color="auto" w:fill="D8D8D9" w:themeFill="accent3" w:themeFillTint="3F"/>
    </w:tcPr>
    <w:tblStylePr w:type="firstRow">
      <w:rPr>
        <w:b/>
        <w:bCs/>
      </w:rPr>
    </w:tblStylePr>
    <w:tblStylePr w:type="lastRow">
      <w:rPr>
        <w:b/>
        <w:bCs/>
      </w:rPr>
      <w:tblPr/>
      <w:tcPr>
        <w:tcBorders>
          <w:top w:val="single" w:sz="18" w:space="0" w:color="898A8C" w:themeColor="accent3" w:themeTint="BF"/>
        </w:tcBorders>
      </w:tcPr>
    </w:tblStylePr>
    <w:tblStylePr w:type="firstCol">
      <w:rPr>
        <w:b/>
        <w:bCs/>
      </w:rPr>
    </w:tblStylePr>
    <w:tblStylePr w:type="lastCol">
      <w:rPr>
        <w:b/>
        <w:bCs/>
      </w:rPr>
    </w:tblStylePr>
    <w:tblStylePr w:type="band1Vert">
      <w:tblPr/>
      <w:tcPr>
        <w:shd w:val="clear" w:color="auto" w:fill="B0B1B3" w:themeFill="accent3" w:themeFillTint="7F"/>
      </w:tcPr>
    </w:tblStylePr>
    <w:tblStylePr w:type="band1Horz">
      <w:tblPr/>
      <w:tcPr>
        <w:shd w:val="clear" w:color="auto" w:fill="B0B1B3" w:themeFill="accent3" w:themeFillTint="7F"/>
      </w:tcPr>
    </w:tblStylePr>
  </w:style>
  <w:style w:type="table" w:styleId="MediumGrid1-Accent4">
    <w:name w:val="Medium Grid 1 Accent 4"/>
    <w:basedOn w:val="TableNormal"/>
    <w:uiPriority w:val="67"/>
    <w:semiHidden/>
    <w:unhideWhenUsed/>
    <w:rsid w:val="00F527CC"/>
    <w:pPr>
      <w:spacing w:after="0" w:line="240" w:lineRule="auto"/>
    </w:pPr>
    <w:tblPr>
      <w:tblStyleRowBandSize w:val="1"/>
      <w:tblStyleColBandSize w:val="1"/>
      <w:tbl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single" w:sz="8" w:space="0" w:color="E34E57" w:themeColor="accent4" w:themeTint="BF"/>
        <w:insideV w:val="single" w:sz="8" w:space="0" w:color="E34E57" w:themeColor="accent4" w:themeTint="BF"/>
      </w:tblBorders>
    </w:tblPr>
    <w:tcPr>
      <w:shd w:val="clear" w:color="auto" w:fill="F6C4C7" w:themeFill="accent4" w:themeFillTint="3F"/>
    </w:tcPr>
    <w:tblStylePr w:type="firstRow">
      <w:rPr>
        <w:b/>
        <w:bCs/>
      </w:rPr>
    </w:tblStylePr>
    <w:tblStylePr w:type="lastRow">
      <w:rPr>
        <w:b/>
        <w:bCs/>
      </w:rPr>
      <w:tblPr/>
      <w:tcPr>
        <w:tcBorders>
          <w:top w:val="single" w:sz="18" w:space="0" w:color="E34E57" w:themeColor="accent4" w:themeTint="BF"/>
        </w:tcBorders>
      </w:tcPr>
    </w:tblStylePr>
    <w:tblStylePr w:type="firstCol">
      <w:rPr>
        <w:b/>
        <w:bCs/>
      </w:rPr>
    </w:tblStylePr>
    <w:tblStylePr w:type="lastCol">
      <w:rPr>
        <w:b/>
        <w:bCs/>
      </w:rPr>
    </w:tblStylePr>
    <w:tblStylePr w:type="band1Vert">
      <w:tblPr/>
      <w:tcPr>
        <w:shd w:val="clear" w:color="auto" w:fill="EC898F" w:themeFill="accent4" w:themeFillTint="7F"/>
      </w:tcPr>
    </w:tblStylePr>
    <w:tblStylePr w:type="band1Horz">
      <w:tblPr/>
      <w:tcPr>
        <w:shd w:val="clear" w:color="auto" w:fill="EC898F" w:themeFill="accent4" w:themeFillTint="7F"/>
      </w:tcPr>
    </w:tblStylePr>
  </w:style>
  <w:style w:type="table" w:styleId="MediumGrid1-Accent5">
    <w:name w:val="Medium Grid 1 Accent 5"/>
    <w:basedOn w:val="TableNormal"/>
    <w:uiPriority w:val="67"/>
    <w:semiHidden/>
    <w:unhideWhenUsed/>
    <w:rsid w:val="00F527CC"/>
    <w:pPr>
      <w:spacing w:after="0" w:line="240" w:lineRule="auto"/>
    </w:pPr>
    <w:tblPr>
      <w:tblStyleRowBandSize w:val="1"/>
      <w:tblStyleColBandSize w:val="1"/>
      <w:tbl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single" w:sz="8" w:space="0" w:color="007FFF" w:themeColor="accent5" w:themeTint="BF"/>
        <w:insideV w:val="single" w:sz="8" w:space="0" w:color="007FFF" w:themeColor="accent5" w:themeTint="BF"/>
      </w:tblBorders>
    </w:tblPr>
    <w:tcPr>
      <w:shd w:val="clear" w:color="auto" w:fill="ABD4FF" w:themeFill="accent5" w:themeFillTint="3F"/>
    </w:tcPr>
    <w:tblStylePr w:type="firstRow">
      <w:rPr>
        <w:b/>
        <w:bCs/>
      </w:rPr>
    </w:tblStylePr>
    <w:tblStylePr w:type="lastRow">
      <w:rPr>
        <w:b/>
        <w:bCs/>
      </w:rPr>
      <w:tblPr/>
      <w:tcPr>
        <w:tcBorders>
          <w:top w:val="single" w:sz="18" w:space="0" w:color="007FFF" w:themeColor="accent5" w:themeTint="BF"/>
        </w:tcBorders>
      </w:tcPr>
    </w:tblStylePr>
    <w:tblStylePr w:type="firstCol">
      <w:rPr>
        <w:b/>
        <w:bCs/>
      </w:rPr>
    </w:tblStylePr>
    <w:tblStylePr w:type="lastCol">
      <w:rPr>
        <w:b/>
        <w:bCs/>
      </w:rPr>
    </w:tblStylePr>
    <w:tblStylePr w:type="band1Vert">
      <w:tblPr/>
      <w:tcPr>
        <w:shd w:val="clear" w:color="auto" w:fill="55AAFF" w:themeFill="accent5" w:themeFillTint="7F"/>
      </w:tcPr>
    </w:tblStylePr>
    <w:tblStylePr w:type="band1Horz">
      <w:tblPr/>
      <w:tcPr>
        <w:shd w:val="clear" w:color="auto" w:fill="55AAFF" w:themeFill="accent5" w:themeFillTint="7F"/>
      </w:tcPr>
    </w:tblStylePr>
  </w:style>
  <w:style w:type="table" w:styleId="MediumGrid1-Accent6">
    <w:name w:val="Medium Grid 1 Accent 6"/>
    <w:basedOn w:val="TableNormal"/>
    <w:uiPriority w:val="67"/>
    <w:semiHidden/>
    <w:unhideWhenUsed/>
    <w:rsid w:val="00F527CC"/>
    <w:pPr>
      <w:spacing w:after="0" w:line="240" w:lineRule="auto"/>
    </w:pPr>
    <w:tblPr>
      <w:tblStyleRowBandSize w:val="1"/>
      <w:tblStyleColBandSize w:val="1"/>
      <w:tbl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single" w:sz="8" w:space="0" w:color="FFBE59" w:themeColor="accent6" w:themeTint="BF"/>
        <w:insideV w:val="single" w:sz="8" w:space="0" w:color="FFBE59" w:themeColor="accent6" w:themeTint="BF"/>
      </w:tblBorders>
    </w:tblPr>
    <w:tcPr>
      <w:shd w:val="clear" w:color="auto" w:fill="FFE9C8" w:themeFill="accent6" w:themeFillTint="3F"/>
    </w:tcPr>
    <w:tblStylePr w:type="firstRow">
      <w:rPr>
        <w:b/>
        <w:bCs/>
      </w:rPr>
    </w:tblStylePr>
    <w:tblStylePr w:type="lastRow">
      <w:rPr>
        <w:b/>
        <w:bCs/>
      </w:rPr>
      <w:tblPr/>
      <w:tcPr>
        <w:tcBorders>
          <w:top w:val="single" w:sz="18" w:space="0" w:color="FFBE59" w:themeColor="accent6" w:themeTint="BF"/>
        </w:tcBorders>
      </w:tcPr>
    </w:tblStylePr>
    <w:tblStylePr w:type="firstCol">
      <w:rPr>
        <w:b/>
        <w:bCs/>
      </w:rPr>
    </w:tblStylePr>
    <w:tblStylePr w:type="lastCol">
      <w:rPr>
        <w:b/>
        <w:bCs/>
      </w:rPr>
    </w:tblStylePr>
    <w:tblStylePr w:type="band1Vert">
      <w:tblPr/>
      <w:tcPr>
        <w:shd w:val="clear" w:color="auto" w:fill="FFD490" w:themeFill="accent6" w:themeFillTint="7F"/>
      </w:tcPr>
    </w:tblStylePr>
    <w:tblStylePr w:type="band1Horz">
      <w:tblPr/>
      <w:tcPr>
        <w:shd w:val="clear" w:color="auto" w:fill="FFD490" w:themeFill="accent6" w:themeFillTint="7F"/>
      </w:tcPr>
    </w:tblStylePr>
  </w:style>
  <w:style w:type="table" w:styleId="MediumGrid2">
    <w:name w:val="Medium Grid 2"/>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insideH w:val="single" w:sz="8" w:space="0" w:color="C7C8CA" w:themeColor="accent1"/>
        <w:insideV w:val="single" w:sz="8" w:space="0" w:color="C7C8CA" w:themeColor="accent1"/>
      </w:tblBorders>
    </w:tblPr>
    <w:tcPr>
      <w:shd w:val="clear" w:color="auto" w:fill="F1F1F2" w:themeFill="accent1" w:themeFillTint="3F"/>
    </w:tcPr>
    <w:tblStylePr w:type="firstRow">
      <w:rPr>
        <w:b/>
        <w:bCs/>
        <w:color w:val="404040" w:themeColor="text1"/>
      </w:rPr>
      <w:tblPr/>
      <w:tcPr>
        <w:shd w:val="clear" w:color="auto" w:fill="F9F9F9"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3F3F4" w:themeFill="accent1" w:themeFillTint="33"/>
      </w:tcPr>
    </w:tblStylePr>
    <w:tblStylePr w:type="band1Vert">
      <w:tblPr/>
      <w:tcPr>
        <w:shd w:val="clear" w:color="auto" w:fill="E3E3E4" w:themeFill="accent1" w:themeFillTint="7F"/>
      </w:tcPr>
    </w:tblStylePr>
    <w:tblStylePr w:type="band1Horz">
      <w:tblPr/>
      <w:tcPr>
        <w:tcBorders>
          <w:insideH w:val="single" w:sz="6" w:space="0" w:color="C7C8CA" w:themeColor="accent1"/>
          <w:insideV w:val="single" w:sz="6" w:space="0" w:color="C7C8CA" w:themeColor="accent1"/>
        </w:tcBorders>
        <w:shd w:val="clear" w:color="auto" w:fill="E3E3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insideH w:val="single" w:sz="8" w:space="0" w:color="939598" w:themeColor="accent2"/>
        <w:insideV w:val="single" w:sz="8" w:space="0" w:color="939598" w:themeColor="accent2"/>
      </w:tblBorders>
    </w:tblPr>
    <w:tcPr>
      <w:shd w:val="clear" w:color="auto" w:fill="E4E4E5" w:themeFill="accent2" w:themeFillTint="3F"/>
    </w:tcPr>
    <w:tblStylePr w:type="firstRow">
      <w:rPr>
        <w:b/>
        <w:bCs/>
        <w:color w:val="404040" w:themeColor="text1"/>
      </w:rPr>
      <w:tblPr/>
      <w:tcPr>
        <w:shd w:val="clear" w:color="auto" w:fill="F4F4F4"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9E9EA" w:themeFill="accent2" w:themeFillTint="33"/>
      </w:tcPr>
    </w:tblStylePr>
    <w:tblStylePr w:type="band1Vert">
      <w:tblPr/>
      <w:tcPr>
        <w:shd w:val="clear" w:color="auto" w:fill="C9CACB" w:themeFill="accent2" w:themeFillTint="7F"/>
      </w:tcPr>
    </w:tblStylePr>
    <w:tblStylePr w:type="band1Horz">
      <w:tblPr/>
      <w:tcPr>
        <w:tcBorders>
          <w:insideH w:val="single" w:sz="6" w:space="0" w:color="939598" w:themeColor="accent2"/>
          <w:insideV w:val="single" w:sz="6" w:space="0" w:color="939598" w:themeColor="accent2"/>
        </w:tcBorders>
        <w:shd w:val="clear" w:color="auto" w:fill="C9CACB"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insideH w:val="single" w:sz="8" w:space="0" w:color="636466" w:themeColor="accent3"/>
        <w:insideV w:val="single" w:sz="8" w:space="0" w:color="636466" w:themeColor="accent3"/>
      </w:tblBorders>
    </w:tblPr>
    <w:tcPr>
      <w:shd w:val="clear" w:color="auto" w:fill="D8D8D9" w:themeFill="accent3" w:themeFillTint="3F"/>
    </w:tcPr>
    <w:tblStylePr w:type="firstRow">
      <w:rPr>
        <w:b/>
        <w:bCs/>
        <w:color w:val="404040" w:themeColor="text1"/>
      </w:rPr>
      <w:tblPr/>
      <w:tcPr>
        <w:shd w:val="clear" w:color="auto" w:fill="EFEFF0"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FDFE0" w:themeFill="accent3" w:themeFillTint="33"/>
      </w:tcPr>
    </w:tblStylePr>
    <w:tblStylePr w:type="band1Vert">
      <w:tblPr/>
      <w:tcPr>
        <w:shd w:val="clear" w:color="auto" w:fill="B0B1B3" w:themeFill="accent3" w:themeFillTint="7F"/>
      </w:tcPr>
    </w:tblStylePr>
    <w:tblStylePr w:type="band1Horz">
      <w:tblPr/>
      <w:tcPr>
        <w:tcBorders>
          <w:insideH w:val="single" w:sz="6" w:space="0" w:color="636466" w:themeColor="accent3"/>
          <w:insideV w:val="single" w:sz="6" w:space="0" w:color="636466" w:themeColor="accent3"/>
        </w:tcBorders>
        <w:shd w:val="clear" w:color="auto" w:fill="B0B1B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insideH w:val="single" w:sz="8" w:space="0" w:color="CD202C" w:themeColor="accent4"/>
        <w:insideV w:val="single" w:sz="8" w:space="0" w:color="CD202C" w:themeColor="accent4"/>
      </w:tblBorders>
    </w:tblPr>
    <w:tcPr>
      <w:shd w:val="clear" w:color="auto" w:fill="F6C4C7" w:themeFill="accent4" w:themeFillTint="3F"/>
    </w:tcPr>
    <w:tblStylePr w:type="firstRow">
      <w:rPr>
        <w:b/>
        <w:bCs/>
        <w:color w:val="404040" w:themeColor="text1"/>
      </w:rPr>
      <w:tblPr/>
      <w:tcPr>
        <w:shd w:val="clear" w:color="auto" w:fill="FBE7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7CFD2" w:themeFill="accent4" w:themeFillTint="33"/>
      </w:tcPr>
    </w:tblStylePr>
    <w:tblStylePr w:type="band1Vert">
      <w:tblPr/>
      <w:tcPr>
        <w:shd w:val="clear" w:color="auto" w:fill="EC898F" w:themeFill="accent4" w:themeFillTint="7F"/>
      </w:tcPr>
    </w:tblStylePr>
    <w:tblStylePr w:type="band1Horz">
      <w:tblPr/>
      <w:tcPr>
        <w:tcBorders>
          <w:insideH w:val="single" w:sz="6" w:space="0" w:color="CD202C" w:themeColor="accent4"/>
          <w:insideV w:val="single" w:sz="6" w:space="0" w:color="CD202C" w:themeColor="accent4"/>
        </w:tcBorders>
        <w:shd w:val="clear" w:color="auto" w:fill="EC898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insideH w:val="single" w:sz="8" w:space="0" w:color="0055AA" w:themeColor="accent5"/>
        <w:insideV w:val="single" w:sz="8" w:space="0" w:color="0055AA" w:themeColor="accent5"/>
      </w:tblBorders>
    </w:tblPr>
    <w:tcPr>
      <w:shd w:val="clear" w:color="auto" w:fill="ABD4FF" w:themeFill="accent5" w:themeFillTint="3F"/>
    </w:tcPr>
    <w:tblStylePr w:type="firstRow">
      <w:rPr>
        <w:b/>
        <w:bCs/>
        <w:color w:val="404040" w:themeColor="text1"/>
      </w:rPr>
      <w:tblPr/>
      <w:tcPr>
        <w:shd w:val="clear" w:color="auto" w:fill="DDEEFF"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BBDCFF" w:themeFill="accent5" w:themeFillTint="33"/>
      </w:tcPr>
    </w:tblStylePr>
    <w:tblStylePr w:type="band1Vert">
      <w:tblPr/>
      <w:tcPr>
        <w:shd w:val="clear" w:color="auto" w:fill="55AAFF" w:themeFill="accent5" w:themeFillTint="7F"/>
      </w:tcPr>
    </w:tblStylePr>
    <w:tblStylePr w:type="band1Horz">
      <w:tblPr/>
      <w:tcPr>
        <w:tcBorders>
          <w:insideH w:val="single" w:sz="6" w:space="0" w:color="0055AA" w:themeColor="accent5"/>
          <w:insideV w:val="single" w:sz="6" w:space="0" w:color="0055AA" w:themeColor="accent5"/>
        </w:tcBorders>
        <w:shd w:val="clear" w:color="auto" w:fill="55AA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insideH w:val="single" w:sz="8" w:space="0" w:color="FFAA22" w:themeColor="accent6"/>
        <w:insideV w:val="single" w:sz="8" w:space="0" w:color="FFAA22" w:themeColor="accent6"/>
      </w:tblBorders>
    </w:tblPr>
    <w:tcPr>
      <w:shd w:val="clear" w:color="auto" w:fill="FFE9C8" w:themeFill="accent6" w:themeFillTint="3F"/>
    </w:tcPr>
    <w:tblStylePr w:type="firstRow">
      <w:rPr>
        <w:b/>
        <w:bCs/>
        <w:color w:val="404040" w:themeColor="text1"/>
      </w:rPr>
      <w:tblPr/>
      <w:tcPr>
        <w:shd w:val="clear" w:color="auto" w:fill="FFF6E9"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FEDD2" w:themeFill="accent6" w:themeFillTint="33"/>
      </w:tcPr>
    </w:tblStylePr>
    <w:tblStylePr w:type="band1Vert">
      <w:tblPr/>
      <w:tcPr>
        <w:shd w:val="clear" w:color="auto" w:fill="FFD490" w:themeFill="accent6" w:themeFillTint="7F"/>
      </w:tcPr>
    </w:tblStylePr>
    <w:tblStylePr w:type="band1Horz">
      <w:tblPr/>
      <w:tcPr>
        <w:tcBorders>
          <w:insideH w:val="single" w:sz="6" w:space="0" w:color="FFAA22" w:themeColor="accent6"/>
          <w:insideV w:val="single" w:sz="6" w:space="0" w:color="FFAA22" w:themeColor="accent6"/>
        </w:tcBorders>
        <w:shd w:val="clear" w:color="auto" w:fill="FFD49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3-Accent1">
    <w:name w:val="Medium Grid 3 Accent 1"/>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3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3E4" w:themeFill="accent1" w:themeFillTint="7F"/>
      </w:tcPr>
    </w:tblStylePr>
  </w:style>
  <w:style w:type="table" w:styleId="MediumGrid3-Accent2">
    <w:name w:val="Medium Grid 3 Accent 2"/>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4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959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959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959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959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CAC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CACB" w:themeFill="accent2" w:themeFillTint="7F"/>
      </w:tcPr>
    </w:tblStylePr>
  </w:style>
  <w:style w:type="table" w:styleId="MediumGrid3-Accent3">
    <w:name w:val="Medium Grid 3 Accent 3"/>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8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646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646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646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646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B1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B1B3" w:themeFill="accent3" w:themeFillTint="7F"/>
      </w:tcPr>
    </w:tblStylePr>
  </w:style>
  <w:style w:type="table" w:styleId="MediumGrid3-Accent4">
    <w:name w:val="Medium Grid 3 Accent 4"/>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4C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202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202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202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202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98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98F" w:themeFill="accent4" w:themeFillTint="7F"/>
      </w:tcPr>
    </w:tblStylePr>
  </w:style>
  <w:style w:type="table" w:styleId="MediumGrid3-Accent5">
    <w:name w:val="Medium Grid 3 Accent 5"/>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D4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A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A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A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A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AA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AAFF" w:themeFill="accent5" w:themeFillTint="7F"/>
      </w:tcPr>
    </w:tblStylePr>
  </w:style>
  <w:style w:type="table" w:styleId="MediumGrid3-Accent6">
    <w:name w:val="Medium Grid 3 Accent 6"/>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A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A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A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A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9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90" w:themeFill="accent6" w:themeFillTint="7F"/>
      </w:tcPr>
    </w:tblStylePr>
  </w:style>
  <w:style w:type="table" w:styleId="MediumList1">
    <w:name w:val="Medium List 1"/>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FFFFFF"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1-Accent1">
    <w:name w:val="Medium List 1 Accent 1"/>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C7C8CA" w:themeColor="accent1"/>
        <w:bottom w:val="single" w:sz="8" w:space="0" w:color="C7C8CA" w:themeColor="accent1"/>
      </w:tblBorders>
    </w:tblPr>
    <w:tblStylePr w:type="firstRow">
      <w:rPr>
        <w:rFonts w:asciiTheme="majorHAnsi" w:eastAsiaTheme="majorEastAsia" w:hAnsiTheme="majorHAnsi" w:cstheme="majorBidi"/>
      </w:rPr>
      <w:tblPr/>
      <w:tcPr>
        <w:tcBorders>
          <w:top w:val="nil"/>
          <w:bottom w:val="single" w:sz="8" w:space="0" w:color="C7C8CA" w:themeColor="accent1"/>
        </w:tcBorders>
      </w:tcPr>
    </w:tblStylePr>
    <w:tblStylePr w:type="lastRow">
      <w:rPr>
        <w:b/>
        <w:bCs/>
        <w:color w:val="FFFFFF" w:themeColor="text2"/>
      </w:rPr>
      <w:tblPr/>
      <w:tcPr>
        <w:tcBorders>
          <w:top w:val="single" w:sz="8" w:space="0" w:color="C7C8CA" w:themeColor="accent1"/>
          <w:bottom w:val="single" w:sz="8" w:space="0" w:color="C7C8CA" w:themeColor="accent1"/>
        </w:tcBorders>
      </w:tcPr>
    </w:tblStylePr>
    <w:tblStylePr w:type="firstCol">
      <w:rPr>
        <w:b/>
        <w:bCs/>
      </w:rPr>
    </w:tblStylePr>
    <w:tblStylePr w:type="lastCol">
      <w:rPr>
        <w:b/>
        <w:bCs/>
      </w:rPr>
      <w:tblPr/>
      <w:tcPr>
        <w:tcBorders>
          <w:top w:val="single" w:sz="8" w:space="0" w:color="C7C8CA" w:themeColor="accent1"/>
          <w:bottom w:val="single" w:sz="8" w:space="0" w:color="C7C8CA" w:themeColor="accent1"/>
        </w:tcBorders>
      </w:tcPr>
    </w:tblStylePr>
    <w:tblStylePr w:type="band1Vert">
      <w:tblPr/>
      <w:tcPr>
        <w:shd w:val="clear" w:color="auto" w:fill="F1F1F2" w:themeFill="accent1" w:themeFillTint="3F"/>
      </w:tcPr>
    </w:tblStylePr>
    <w:tblStylePr w:type="band1Horz">
      <w:tblPr/>
      <w:tcPr>
        <w:shd w:val="clear" w:color="auto" w:fill="F1F1F2" w:themeFill="accent1" w:themeFillTint="3F"/>
      </w:tcPr>
    </w:tblStylePr>
  </w:style>
  <w:style w:type="table" w:styleId="MediumList1-Accent2">
    <w:name w:val="Medium List 1 Accent 2"/>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939598" w:themeColor="accent2"/>
        <w:bottom w:val="single" w:sz="8" w:space="0" w:color="939598" w:themeColor="accent2"/>
      </w:tblBorders>
    </w:tblPr>
    <w:tblStylePr w:type="firstRow">
      <w:rPr>
        <w:rFonts w:asciiTheme="majorHAnsi" w:eastAsiaTheme="majorEastAsia" w:hAnsiTheme="majorHAnsi" w:cstheme="majorBidi"/>
      </w:rPr>
      <w:tblPr/>
      <w:tcPr>
        <w:tcBorders>
          <w:top w:val="nil"/>
          <w:bottom w:val="single" w:sz="8" w:space="0" w:color="939598" w:themeColor="accent2"/>
        </w:tcBorders>
      </w:tcPr>
    </w:tblStylePr>
    <w:tblStylePr w:type="lastRow">
      <w:rPr>
        <w:b/>
        <w:bCs/>
        <w:color w:val="FFFFFF" w:themeColor="text2"/>
      </w:rPr>
      <w:tblPr/>
      <w:tcPr>
        <w:tcBorders>
          <w:top w:val="single" w:sz="8" w:space="0" w:color="939598" w:themeColor="accent2"/>
          <w:bottom w:val="single" w:sz="8" w:space="0" w:color="939598" w:themeColor="accent2"/>
        </w:tcBorders>
      </w:tcPr>
    </w:tblStylePr>
    <w:tblStylePr w:type="firstCol">
      <w:rPr>
        <w:b/>
        <w:bCs/>
      </w:rPr>
    </w:tblStylePr>
    <w:tblStylePr w:type="lastCol">
      <w:rPr>
        <w:b/>
        <w:bCs/>
      </w:rPr>
      <w:tblPr/>
      <w:tcPr>
        <w:tcBorders>
          <w:top w:val="single" w:sz="8" w:space="0" w:color="939598" w:themeColor="accent2"/>
          <w:bottom w:val="single" w:sz="8" w:space="0" w:color="939598" w:themeColor="accent2"/>
        </w:tcBorders>
      </w:tcPr>
    </w:tblStylePr>
    <w:tblStylePr w:type="band1Vert">
      <w:tblPr/>
      <w:tcPr>
        <w:shd w:val="clear" w:color="auto" w:fill="E4E4E5" w:themeFill="accent2" w:themeFillTint="3F"/>
      </w:tcPr>
    </w:tblStylePr>
    <w:tblStylePr w:type="band1Horz">
      <w:tblPr/>
      <w:tcPr>
        <w:shd w:val="clear" w:color="auto" w:fill="E4E4E5" w:themeFill="accent2" w:themeFillTint="3F"/>
      </w:tcPr>
    </w:tblStylePr>
  </w:style>
  <w:style w:type="table" w:styleId="MediumList1-Accent3">
    <w:name w:val="Medium List 1 Accent 3"/>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636466" w:themeColor="accent3"/>
        <w:bottom w:val="single" w:sz="8" w:space="0" w:color="636466" w:themeColor="accent3"/>
      </w:tblBorders>
    </w:tblPr>
    <w:tblStylePr w:type="firstRow">
      <w:rPr>
        <w:rFonts w:asciiTheme="majorHAnsi" w:eastAsiaTheme="majorEastAsia" w:hAnsiTheme="majorHAnsi" w:cstheme="majorBidi"/>
      </w:rPr>
      <w:tblPr/>
      <w:tcPr>
        <w:tcBorders>
          <w:top w:val="nil"/>
          <w:bottom w:val="single" w:sz="8" w:space="0" w:color="636466" w:themeColor="accent3"/>
        </w:tcBorders>
      </w:tcPr>
    </w:tblStylePr>
    <w:tblStylePr w:type="lastRow">
      <w:rPr>
        <w:b/>
        <w:bCs/>
        <w:color w:val="FFFFFF" w:themeColor="text2"/>
      </w:rPr>
      <w:tblPr/>
      <w:tcPr>
        <w:tcBorders>
          <w:top w:val="single" w:sz="8" w:space="0" w:color="636466" w:themeColor="accent3"/>
          <w:bottom w:val="single" w:sz="8" w:space="0" w:color="636466" w:themeColor="accent3"/>
        </w:tcBorders>
      </w:tcPr>
    </w:tblStylePr>
    <w:tblStylePr w:type="firstCol">
      <w:rPr>
        <w:b/>
        <w:bCs/>
      </w:rPr>
    </w:tblStylePr>
    <w:tblStylePr w:type="lastCol">
      <w:rPr>
        <w:b/>
        <w:bCs/>
      </w:rPr>
      <w:tblPr/>
      <w:tcPr>
        <w:tcBorders>
          <w:top w:val="single" w:sz="8" w:space="0" w:color="636466" w:themeColor="accent3"/>
          <w:bottom w:val="single" w:sz="8" w:space="0" w:color="636466" w:themeColor="accent3"/>
        </w:tcBorders>
      </w:tcPr>
    </w:tblStylePr>
    <w:tblStylePr w:type="band1Vert">
      <w:tblPr/>
      <w:tcPr>
        <w:shd w:val="clear" w:color="auto" w:fill="D8D8D9" w:themeFill="accent3" w:themeFillTint="3F"/>
      </w:tcPr>
    </w:tblStylePr>
    <w:tblStylePr w:type="band1Horz">
      <w:tblPr/>
      <w:tcPr>
        <w:shd w:val="clear" w:color="auto" w:fill="D8D8D9" w:themeFill="accent3" w:themeFillTint="3F"/>
      </w:tcPr>
    </w:tblStylePr>
  </w:style>
  <w:style w:type="table" w:styleId="MediumList1-Accent4">
    <w:name w:val="Medium List 1 Accent 4"/>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CD202C" w:themeColor="accent4"/>
        <w:bottom w:val="single" w:sz="8" w:space="0" w:color="CD202C" w:themeColor="accent4"/>
      </w:tblBorders>
    </w:tblPr>
    <w:tblStylePr w:type="firstRow">
      <w:rPr>
        <w:rFonts w:asciiTheme="majorHAnsi" w:eastAsiaTheme="majorEastAsia" w:hAnsiTheme="majorHAnsi" w:cstheme="majorBidi"/>
      </w:rPr>
      <w:tblPr/>
      <w:tcPr>
        <w:tcBorders>
          <w:top w:val="nil"/>
          <w:bottom w:val="single" w:sz="8" w:space="0" w:color="CD202C" w:themeColor="accent4"/>
        </w:tcBorders>
      </w:tcPr>
    </w:tblStylePr>
    <w:tblStylePr w:type="lastRow">
      <w:rPr>
        <w:b/>
        <w:bCs/>
        <w:color w:val="FFFFFF" w:themeColor="text2"/>
      </w:rPr>
      <w:tblPr/>
      <w:tcPr>
        <w:tcBorders>
          <w:top w:val="single" w:sz="8" w:space="0" w:color="CD202C" w:themeColor="accent4"/>
          <w:bottom w:val="single" w:sz="8" w:space="0" w:color="CD202C" w:themeColor="accent4"/>
        </w:tcBorders>
      </w:tcPr>
    </w:tblStylePr>
    <w:tblStylePr w:type="firstCol">
      <w:rPr>
        <w:b/>
        <w:bCs/>
      </w:rPr>
    </w:tblStylePr>
    <w:tblStylePr w:type="lastCol">
      <w:rPr>
        <w:b/>
        <w:bCs/>
      </w:rPr>
      <w:tblPr/>
      <w:tcPr>
        <w:tcBorders>
          <w:top w:val="single" w:sz="8" w:space="0" w:color="CD202C" w:themeColor="accent4"/>
          <w:bottom w:val="single" w:sz="8" w:space="0" w:color="CD202C" w:themeColor="accent4"/>
        </w:tcBorders>
      </w:tcPr>
    </w:tblStylePr>
    <w:tblStylePr w:type="band1Vert">
      <w:tblPr/>
      <w:tcPr>
        <w:shd w:val="clear" w:color="auto" w:fill="F6C4C7" w:themeFill="accent4" w:themeFillTint="3F"/>
      </w:tcPr>
    </w:tblStylePr>
    <w:tblStylePr w:type="band1Horz">
      <w:tblPr/>
      <w:tcPr>
        <w:shd w:val="clear" w:color="auto" w:fill="F6C4C7" w:themeFill="accent4" w:themeFillTint="3F"/>
      </w:tcPr>
    </w:tblStylePr>
  </w:style>
  <w:style w:type="table" w:styleId="MediumList1-Accent5">
    <w:name w:val="Medium List 1 Accent 5"/>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0055AA" w:themeColor="accent5"/>
        <w:bottom w:val="single" w:sz="8" w:space="0" w:color="0055AA" w:themeColor="accent5"/>
      </w:tblBorders>
    </w:tblPr>
    <w:tblStylePr w:type="firstRow">
      <w:rPr>
        <w:rFonts w:asciiTheme="majorHAnsi" w:eastAsiaTheme="majorEastAsia" w:hAnsiTheme="majorHAnsi" w:cstheme="majorBidi"/>
      </w:rPr>
      <w:tblPr/>
      <w:tcPr>
        <w:tcBorders>
          <w:top w:val="nil"/>
          <w:bottom w:val="single" w:sz="8" w:space="0" w:color="0055AA" w:themeColor="accent5"/>
        </w:tcBorders>
      </w:tcPr>
    </w:tblStylePr>
    <w:tblStylePr w:type="lastRow">
      <w:rPr>
        <w:b/>
        <w:bCs/>
        <w:color w:val="FFFFFF" w:themeColor="text2"/>
      </w:rPr>
      <w:tblPr/>
      <w:tcPr>
        <w:tcBorders>
          <w:top w:val="single" w:sz="8" w:space="0" w:color="0055AA" w:themeColor="accent5"/>
          <w:bottom w:val="single" w:sz="8" w:space="0" w:color="0055AA" w:themeColor="accent5"/>
        </w:tcBorders>
      </w:tcPr>
    </w:tblStylePr>
    <w:tblStylePr w:type="firstCol">
      <w:rPr>
        <w:b/>
        <w:bCs/>
      </w:rPr>
    </w:tblStylePr>
    <w:tblStylePr w:type="lastCol">
      <w:rPr>
        <w:b/>
        <w:bCs/>
      </w:rPr>
      <w:tblPr/>
      <w:tcPr>
        <w:tcBorders>
          <w:top w:val="single" w:sz="8" w:space="0" w:color="0055AA" w:themeColor="accent5"/>
          <w:bottom w:val="single" w:sz="8" w:space="0" w:color="0055AA" w:themeColor="accent5"/>
        </w:tcBorders>
      </w:tcPr>
    </w:tblStylePr>
    <w:tblStylePr w:type="band1Vert">
      <w:tblPr/>
      <w:tcPr>
        <w:shd w:val="clear" w:color="auto" w:fill="ABD4FF" w:themeFill="accent5" w:themeFillTint="3F"/>
      </w:tcPr>
    </w:tblStylePr>
    <w:tblStylePr w:type="band1Horz">
      <w:tblPr/>
      <w:tcPr>
        <w:shd w:val="clear" w:color="auto" w:fill="ABD4FF" w:themeFill="accent5" w:themeFillTint="3F"/>
      </w:tcPr>
    </w:tblStylePr>
  </w:style>
  <w:style w:type="table" w:styleId="MediumList1-Accent6">
    <w:name w:val="Medium List 1 Accent 6"/>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FFAA22" w:themeColor="accent6"/>
        <w:bottom w:val="single" w:sz="8" w:space="0" w:color="FFAA22" w:themeColor="accent6"/>
      </w:tblBorders>
    </w:tblPr>
    <w:tblStylePr w:type="firstRow">
      <w:rPr>
        <w:rFonts w:asciiTheme="majorHAnsi" w:eastAsiaTheme="majorEastAsia" w:hAnsiTheme="majorHAnsi" w:cstheme="majorBidi"/>
      </w:rPr>
      <w:tblPr/>
      <w:tcPr>
        <w:tcBorders>
          <w:top w:val="nil"/>
          <w:bottom w:val="single" w:sz="8" w:space="0" w:color="FFAA22" w:themeColor="accent6"/>
        </w:tcBorders>
      </w:tcPr>
    </w:tblStylePr>
    <w:tblStylePr w:type="lastRow">
      <w:rPr>
        <w:b/>
        <w:bCs/>
        <w:color w:val="FFFFFF" w:themeColor="text2"/>
      </w:rPr>
      <w:tblPr/>
      <w:tcPr>
        <w:tcBorders>
          <w:top w:val="single" w:sz="8" w:space="0" w:color="FFAA22" w:themeColor="accent6"/>
          <w:bottom w:val="single" w:sz="8" w:space="0" w:color="FFAA22" w:themeColor="accent6"/>
        </w:tcBorders>
      </w:tcPr>
    </w:tblStylePr>
    <w:tblStylePr w:type="firstCol">
      <w:rPr>
        <w:b/>
        <w:bCs/>
      </w:rPr>
    </w:tblStylePr>
    <w:tblStylePr w:type="lastCol">
      <w:rPr>
        <w:b/>
        <w:bCs/>
      </w:rPr>
      <w:tblPr/>
      <w:tcPr>
        <w:tcBorders>
          <w:top w:val="single" w:sz="8" w:space="0" w:color="FFAA22" w:themeColor="accent6"/>
          <w:bottom w:val="single" w:sz="8" w:space="0" w:color="FFAA22" w:themeColor="accent6"/>
        </w:tcBorders>
      </w:tcPr>
    </w:tblStylePr>
    <w:tblStylePr w:type="band1Vert">
      <w:tblPr/>
      <w:tcPr>
        <w:shd w:val="clear" w:color="auto" w:fill="FFE9C8" w:themeFill="accent6" w:themeFillTint="3F"/>
      </w:tcPr>
    </w:tblStylePr>
    <w:tblStylePr w:type="band1Horz">
      <w:tblPr/>
      <w:tcPr>
        <w:shd w:val="clear" w:color="auto" w:fill="FFE9C8" w:themeFill="accent6" w:themeFillTint="3F"/>
      </w:tcPr>
    </w:tblStylePr>
  </w:style>
  <w:style w:type="table" w:styleId="MediumList2">
    <w:name w:val="Medium List 2"/>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tblBorders>
    </w:tblPr>
    <w:tblStylePr w:type="firstRow">
      <w:rPr>
        <w:sz w:val="24"/>
        <w:szCs w:val="24"/>
      </w:rPr>
      <w:tblPr/>
      <w:tcPr>
        <w:tcBorders>
          <w:top w:val="nil"/>
          <w:left w:val="nil"/>
          <w:bottom w:val="single" w:sz="24" w:space="0" w:color="C7C8C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8CA" w:themeColor="accent1"/>
          <w:insideH w:val="nil"/>
          <w:insideV w:val="nil"/>
        </w:tcBorders>
        <w:shd w:val="clear" w:color="auto" w:fill="FFFFFF" w:themeFill="background1"/>
      </w:tcPr>
    </w:tblStylePr>
    <w:tblStylePr w:type="lastCol">
      <w:tblPr/>
      <w:tcPr>
        <w:tcBorders>
          <w:top w:val="nil"/>
          <w:left w:val="single" w:sz="8" w:space="0" w:color="C7C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2" w:themeFill="accent1" w:themeFillTint="3F"/>
      </w:tcPr>
    </w:tblStylePr>
    <w:tblStylePr w:type="band1Horz">
      <w:tblPr/>
      <w:tcPr>
        <w:tcBorders>
          <w:top w:val="nil"/>
          <w:bottom w:val="nil"/>
          <w:insideH w:val="nil"/>
          <w:insideV w:val="nil"/>
        </w:tcBorders>
        <w:shd w:val="clear" w:color="auto" w:fill="F1F1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tblBorders>
    </w:tblPr>
    <w:tblStylePr w:type="firstRow">
      <w:rPr>
        <w:sz w:val="24"/>
        <w:szCs w:val="24"/>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9598" w:themeColor="accent2"/>
          <w:insideH w:val="nil"/>
          <w:insideV w:val="nil"/>
        </w:tcBorders>
        <w:shd w:val="clear" w:color="auto" w:fill="FFFFFF" w:themeFill="background1"/>
      </w:tcPr>
    </w:tblStylePr>
    <w:tblStylePr w:type="lastCol">
      <w:tblPr/>
      <w:tcPr>
        <w:tcBorders>
          <w:top w:val="nil"/>
          <w:left w:val="single" w:sz="8" w:space="0" w:color="93959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4E5" w:themeFill="accent2" w:themeFillTint="3F"/>
      </w:tcPr>
    </w:tblStylePr>
    <w:tblStylePr w:type="band1Horz">
      <w:tblPr/>
      <w:tcPr>
        <w:tcBorders>
          <w:top w:val="nil"/>
          <w:bottom w:val="nil"/>
          <w:insideH w:val="nil"/>
          <w:insideV w:val="nil"/>
        </w:tcBorders>
        <w:shd w:val="clear" w:color="auto" w:fill="E4E4E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tblBorders>
    </w:tblPr>
    <w:tblStylePr w:type="firstRow">
      <w:rPr>
        <w:sz w:val="24"/>
        <w:szCs w:val="24"/>
      </w:rPr>
      <w:tblPr/>
      <w:tcPr>
        <w:tcBorders>
          <w:top w:val="nil"/>
          <w:left w:val="nil"/>
          <w:bottom w:val="single" w:sz="24" w:space="0" w:color="63646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6466" w:themeColor="accent3"/>
          <w:insideH w:val="nil"/>
          <w:insideV w:val="nil"/>
        </w:tcBorders>
        <w:shd w:val="clear" w:color="auto" w:fill="FFFFFF" w:themeFill="background1"/>
      </w:tcPr>
    </w:tblStylePr>
    <w:tblStylePr w:type="lastCol">
      <w:tblPr/>
      <w:tcPr>
        <w:tcBorders>
          <w:top w:val="nil"/>
          <w:left w:val="single" w:sz="8" w:space="0" w:color="63646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8D9" w:themeFill="accent3" w:themeFillTint="3F"/>
      </w:tcPr>
    </w:tblStylePr>
    <w:tblStylePr w:type="band1Horz">
      <w:tblPr/>
      <w:tcPr>
        <w:tcBorders>
          <w:top w:val="nil"/>
          <w:bottom w:val="nil"/>
          <w:insideH w:val="nil"/>
          <w:insideV w:val="nil"/>
        </w:tcBorders>
        <w:shd w:val="clear" w:color="auto" w:fill="D8D8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tblBorders>
    </w:tblPr>
    <w:tblStylePr w:type="firstRow">
      <w:rPr>
        <w:sz w:val="24"/>
        <w:szCs w:val="24"/>
      </w:rPr>
      <w:tblPr/>
      <w:tcPr>
        <w:tcBorders>
          <w:top w:val="nil"/>
          <w:left w:val="nil"/>
          <w:bottom w:val="single" w:sz="24" w:space="0" w:color="CD202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202C" w:themeColor="accent4"/>
          <w:insideH w:val="nil"/>
          <w:insideV w:val="nil"/>
        </w:tcBorders>
        <w:shd w:val="clear" w:color="auto" w:fill="FFFFFF" w:themeFill="background1"/>
      </w:tcPr>
    </w:tblStylePr>
    <w:tblStylePr w:type="lastCol">
      <w:tblPr/>
      <w:tcPr>
        <w:tcBorders>
          <w:top w:val="nil"/>
          <w:left w:val="single" w:sz="8" w:space="0" w:color="CD202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4C7" w:themeFill="accent4" w:themeFillTint="3F"/>
      </w:tcPr>
    </w:tblStylePr>
    <w:tblStylePr w:type="band1Horz">
      <w:tblPr/>
      <w:tcPr>
        <w:tcBorders>
          <w:top w:val="nil"/>
          <w:bottom w:val="nil"/>
          <w:insideH w:val="nil"/>
          <w:insideV w:val="nil"/>
        </w:tcBorders>
        <w:shd w:val="clear" w:color="auto" w:fill="F6C4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tblBorders>
    </w:tblPr>
    <w:tblStylePr w:type="firstRow">
      <w:rPr>
        <w:sz w:val="24"/>
        <w:szCs w:val="24"/>
      </w:rPr>
      <w:tblPr/>
      <w:tcPr>
        <w:tcBorders>
          <w:top w:val="nil"/>
          <w:left w:val="nil"/>
          <w:bottom w:val="single" w:sz="24" w:space="0" w:color="0055A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AA" w:themeColor="accent5"/>
          <w:insideH w:val="nil"/>
          <w:insideV w:val="nil"/>
        </w:tcBorders>
        <w:shd w:val="clear" w:color="auto" w:fill="FFFFFF" w:themeFill="background1"/>
      </w:tcPr>
    </w:tblStylePr>
    <w:tblStylePr w:type="lastCol">
      <w:tblPr/>
      <w:tcPr>
        <w:tcBorders>
          <w:top w:val="nil"/>
          <w:left w:val="single" w:sz="8" w:space="0" w:color="0055A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D4FF" w:themeFill="accent5" w:themeFillTint="3F"/>
      </w:tcPr>
    </w:tblStylePr>
    <w:tblStylePr w:type="band1Horz">
      <w:tblPr/>
      <w:tcPr>
        <w:tcBorders>
          <w:top w:val="nil"/>
          <w:bottom w:val="nil"/>
          <w:insideH w:val="nil"/>
          <w:insideV w:val="nil"/>
        </w:tcBorders>
        <w:shd w:val="clear" w:color="auto" w:fill="ABD4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tblBorders>
    </w:tblPr>
    <w:tblStylePr w:type="firstRow">
      <w:rPr>
        <w:sz w:val="24"/>
        <w:szCs w:val="24"/>
      </w:rPr>
      <w:tblPr/>
      <w:tcPr>
        <w:tcBorders>
          <w:top w:val="nil"/>
          <w:left w:val="nil"/>
          <w:bottom w:val="single" w:sz="24" w:space="0" w:color="FFAA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A22" w:themeColor="accent6"/>
          <w:insideH w:val="nil"/>
          <w:insideV w:val="nil"/>
        </w:tcBorders>
        <w:shd w:val="clear" w:color="auto" w:fill="FFFFFF" w:themeFill="background1"/>
      </w:tcPr>
    </w:tblStylePr>
    <w:tblStylePr w:type="lastCol">
      <w:tblPr/>
      <w:tcPr>
        <w:tcBorders>
          <w:top w:val="nil"/>
          <w:left w:val="single" w:sz="8" w:space="0" w:color="FFAA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C8" w:themeFill="accent6" w:themeFillTint="3F"/>
      </w:tcPr>
    </w:tblStylePr>
    <w:tblStylePr w:type="band1Horz">
      <w:tblPr/>
      <w:tcPr>
        <w:tcBorders>
          <w:top w:val="nil"/>
          <w:bottom w:val="nil"/>
          <w:insideH w:val="nil"/>
          <w:insideV w:val="nil"/>
        </w:tcBorders>
        <w:shd w:val="clear" w:color="auto" w:fill="FFE9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527CC"/>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527CC"/>
    <w:pPr>
      <w:spacing w:after="0" w:line="240" w:lineRule="auto"/>
    </w:pPr>
    <w:tblPr>
      <w:tblStyleRowBandSize w:val="1"/>
      <w:tblStyleColBandSize w:val="1"/>
      <w:tbl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single" w:sz="8" w:space="0" w:color="D5D5D7" w:themeColor="accent1" w:themeTint="BF"/>
      </w:tblBorders>
    </w:tblPr>
    <w:tblStylePr w:type="firstRow">
      <w:pPr>
        <w:spacing w:before="0" w:after="0" w:line="240" w:lineRule="auto"/>
      </w:pPr>
      <w:rPr>
        <w:b/>
        <w:bCs/>
        <w:color w:val="FFFFFF" w:themeColor="background1"/>
      </w:rPr>
      <w:tblPr/>
      <w:tcPr>
        <w:tc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nil"/>
          <w:insideV w:val="nil"/>
        </w:tcBorders>
        <w:shd w:val="clear" w:color="auto" w:fill="C7C8CA" w:themeFill="accent1"/>
      </w:tcPr>
    </w:tblStylePr>
    <w:tblStylePr w:type="lastRow">
      <w:pPr>
        <w:spacing w:before="0" w:after="0" w:line="240" w:lineRule="auto"/>
      </w:pPr>
      <w:rPr>
        <w:b/>
        <w:bCs/>
      </w:rPr>
      <w:tblPr/>
      <w:tcPr>
        <w:tcBorders>
          <w:top w:val="double" w:sz="6"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1F1F2" w:themeFill="accent1" w:themeFillTint="3F"/>
      </w:tcPr>
    </w:tblStylePr>
    <w:tblStylePr w:type="band1Horz">
      <w:tblPr/>
      <w:tcPr>
        <w:tcBorders>
          <w:insideH w:val="nil"/>
          <w:insideV w:val="nil"/>
        </w:tcBorders>
        <w:shd w:val="clear" w:color="auto" w:fill="F1F1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527CC"/>
    <w:pPr>
      <w:spacing w:after="0" w:line="240" w:lineRule="auto"/>
    </w:pPr>
    <w:tblPr>
      <w:tblStyleRowBandSize w:val="1"/>
      <w:tblStyleColBandSize w:val="1"/>
      <w:tbl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single" w:sz="8" w:space="0" w:color="ADAFB1" w:themeColor="accent2" w:themeTint="BF"/>
      </w:tblBorders>
    </w:tblPr>
    <w:tblStylePr w:type="firstRow">
      <w:pPr>
        <w:spacing w:before="0" w:after="0" w:line="240" w:lineRule="auto"/>
      </w:pPr>
      <w:rPr>
        <w:b/>
        <w:bCs/>
        <w:color w:val="FFFFFF" w:themeColor="background1"/>
      </w:rPr>
      <w:tblPr/>
      <w:tcPr>
        <w:tc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nil"/>
          <w:insideV w:val="nil"/>
        </w:tcBorders>
        <w:shd w:val="clear" w:color="auto" w:fill="939598" w:themeFill="accent2"/>
      </w:tcPr>
    </w:tblStylePr>
    <w:tblStylePr w:type="lastRow">
      <w:pPr>
        <w:spacing w:before="0" w:after="0" w:line="240" w:lineRule="auto"/>
      </w:pPr>
      <w:rPr>
        <w:b/>
        <w:bCs/>
      </w:rPr>
      <w:tblPr/>
      <w:tcPr>
        <w:tcBorders>
          <w:top w:val="double" w:sz="6"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4E5" w:themeFill="accent2" w:themeFillTint="3F"/>
      </w:tcPr>
    </w:tblStylePr>
    <w:tblStylePr w:type="band1Horz">
      <w:tblPr/>
      <w:tcPr>
        <w:tcBorders>
          <w:insideH w:val="nil"/>
          <w:insideV w:val="nil"/>
        </w:tcBorders>
        <w:shd w:val="clear" w:color="auto" w:fill="E4E4E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527CC"/>
    <w:pPr>
      <w:spacing w:after="0" w:line="240" w:lineRule="auto"/>
    </w:pPr>
    <w:tblPr>
      <w:tblStyleRowBandSize w:val="1"/>
      <w:tblStyleColBandSize w:val="1"/>
      <w:tbl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single" w:sz="8" w:space="0" w:color="898A8C" w:themeColor="accent3" w:themeTint="BF"/>
      </w:tblBorders>
    </w:tblPr>
    <w:tblStylePr w:type="firstRow">
      <w:pPr>
        <w:spacing w:before="0" w:after="0" w:line="240" w:lineRule="auto"/>
      </w:pPr>
      <w:rPr>
        <w:b/>
        <w:bCs/>
        <w:color w:val="FFFFFF" w:themeColor="background1"/>
      </w:rPr>
      <w:tblPr/>
      <w:tcPr>
        <w:tc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nil"/>
          <w:insideV w:val="nil"/>
        </w:tcBorders>
        <w:shd w:val="clear" w:color="auto" w:fill="636466" w:themeFill="accent3"/>
      </w:tcPr>
    </w:tblStylePr>
    <w:tblStylePr w:type="lastRow">
      <w:pPr>
        <w:spacing w:before="0" w:after="0" w:line="240" w:lineRule="auto"/>
      </w:pPr>
      <w:rPr>
        <w:b/>
        <w:bCs/>
      </w:rPr>
      <w:tblPr/>
      <w:tcPr>
        <w:tcBorders>
          <w:top w:val="double" w:sz="6"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D8D9" w:themeFill="accent3" w:themeFillTint="3F"/>
      </w:tcPr>
    </w:tblStylePr>
    <w:tblStylePr w:type="band1Horz">
      <w:tblPr/>
      <w:tcPr>
        <w:tcBorders>
          <w:insideH w:val="nil"/>
          <w:insideV w:val="nil"/>
        </w:tcBorders>
        <w:shd w:val="clear" w:color="auto" w:fill="D8D8D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527CC"/>
    <w:pPr>
      <w:spacing w:after="0" w:line="240" w:lineRule="auto"/>
    </w:pPr>
    <w:tblPr>
      <w:tblStyleRowBandSize w:val="1"/>
      <w:tblStyleColBandSize w:val="1"/>
      <w:tbl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single" w:sz="8" w:space="0" w:color="E34E57" w:themeColor="accent4" w:themeTint="BF"/>
      </w:tblBorders>
    </w:tblPr>
    <w:tblStylePr w:type="firstRow">
      <w:pPr>
        <w:spacing w:before="0" w:after="0" w:line="240" w:lineRule="auto"/>
      </w:pPr>
      <w:rPr>
        <w:b/>
        <w:bCs/>
        <w:color w:val="FFFFFF" w:themeColor="background1"/>
      </w:rPr>
      <w:tblPr/>
      <w:tcPr>
        <w:tc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nil"/>
          <w:insideV w:val="nil"/>
        </w:tcBorders>
        <w:shd w:val="clear" w:color="auto" w:fill="CD202C" w:themeFill="accent4"/>
      </w:tcPr>
    </w:tblStylePr>
    <w:tblStylePr w:type="lastRow">
      <w:pPr>
        <w:spacing w:before="0" w:after="0" w:line="240" w:lineRule="auto"/>
      </w:pPr>
      <w:rPr>
        <w:b/>
        <w:bCs/>
      </w:rPr>
      <w:tblPr/>
      <w:tcPr>
        <w:tcBorders>
          <w:top w:val="double" w:sz="6"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C4C7" w:themeFill="accent4" w:themeFillTint="3F"/>
      </w:tcPr>
    </w:tblStylePr>
    <w:tblStylePr w:type="band1Horz">
      <w:tblPr/>
      <w:tcPr>
        <w:tcBorders>
          <w:insideH w:val="nil"/>
          <w:insideV w:val="nil"/>
        </w:tcBorders>
        <w:shd w:val="clear" w:color="auto" w:fill="F6C4C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527CC"/>
    <w:pPr>
      <w:spacing w:after="0" w:line="240" w:lineRule="auto"/>
    </w:pPr>
    <w:tblPr>
      <w:tblStyleRowBandSize w:val="1"/>
      <w:tblStyleColBandSize w:val="1"/>
      <w:tbl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single" w:sz="8" w:space="0" w:color="007FFF" w:themeColor="accent5" w:themeTint="BF"/>
      </w:tblBorders>
    </w:tblPr>
    <w:tblStylePr w:type="firstRow">
      <w:pPr>
        <w:spacing w:before="0" w:after="0" w:line="240" w:lineRule="auto"/>
      </w:pPr>
      <w:rPr>
        <w:b/>
        <w:bCs/>
        <w:color w:val="FFFFFF" w:themeColor="background1"/>
      </w:rPr>
      <w:tblPr/>
      <w:tcPr>
        <w:tc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nil"/>
          <w:insideV w:val="nil"/>
        </w:tcBorders>
        <w:shd w:val="clear" w:color="auto" w:fill="0055AA" w:themeFill="accent5"/>
      </w:tcPr>
    </w:tblStylePr>
    <w:tblStylePr w:type="lastRow">
      <w:pPr>
        <w:spacing w:before="0" w:after="0" w:line="240" w:lineRule="auto"/>
      </w:pPr>
      <w:rPr>
        <w:b/>
        <w:bCs/>
      </w:rPr>
      <w:tblPr/>
      <w:tcPr>
        <w:tcBorders>
          <w:top w:val="double" w:sz="6"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BD4FF" w:themeFill="accent5" w:themeFillTint="3F"/>
      </w:tcPr>
    </w:tblStylePr>
    <w:tblStylePr w:type="band1Horz">
      <w:tblPr/>
      <w:tcPr>
        <w:tcBorders>
          <w:insideH w:val="nil"/>
          <w:insideV w:val="nil"/>
        </w:tcBorders>
        <w:shd w:val="clear" w:color="auto" w:fill="ABD4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527CC"/>
    <w:pPr>
      <w:spacing w:after="0" w:line="240" w:lineRule="auto"/>
    </w:pPr>
    <w:tblPr>
      <w:tblStyleRowBandSize w:val="1"/>
      <w:tblStyleColBandSize w:val="1"/>
      <w:tbl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single" w:sz="8" w:space="0" w:color="FFBE59" w:themeColor="accent6" w:themeTint="BF"/>
      </w:tblBorders>
    </w:tblPr>
    <w:tblStylePr w:type="firstRow">
      <w:pPr>
        <w:spacing w:before="0" w:after="0" w:line="240" w:lineRule="auto"/>
      </w:pPr>
      <w:rPr>
        <w:b/>
        <w:bCs/>
        <w:color w:val="FFFFFF" w:themeColor="background1"/>
      </w:rPr>
      <w:tblPr/>
      <w:tcPr>
        <w:tc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nil"/>
          <w:insideV w:val="nil"/>
        </w:tcBorders>
        <w:shd w:val="clear" w:color="auto" w:fill="FFAA22" w:themeFill="accent6"/>
      </w:tcPr>
    </w:tblStylePr>
    <w:tblStylePr w:type="lastRow">
      <w:pPr>
        <w:spacing w:before="0" w:after="0" w:line="240" w:lineRule="auto"/>
      </w:pPr>
      <w:rPr>
        <w:b/>
        <w:bCs/>
      </w:rPr>
      <w:tblPr/>
      <w:tcPr>
        <w:tcBorders>
          <w:top w:val="double" w:sz="6"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9C8" w:themeFill="accent6" w:themeFillTint="3F"/>
      </w:tcPr>
    </w:tblStylePr>
    <w:tblStylePr w:type="band1Horz">
      <w:tblPr/>
      <w:tcPr>
        <w:tcBorders>
          <w:insideH w:val="nil"/>
          <w:insideV w:val="nil"/>
        </w:tcBorders>
        <w:shd w:val="clear" w:color="auto" w:fill="FFE9C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7C8CA" w:themeFill="accent1"/>
      </w:tcPr>
    </w:tblStylePr>
    <w:tblStylePr w:type="lastCol">
      <w:rPr>
        <w:b/>
        <w:bCs/>
        <w:color w:val="FFFFFF" w:themeColor="background1"/>
      </w:rPr>
      <w:tblPr/>
      <w:tcPr>
        <w:tcBorders>
          <w:left w:val="nil"/>
          <w:right w:val="nil"/>
          <w:insideH w:val="nil"/>
          <w:insideV w:val="nil"/>
        </w:tcBorders>
        <w:shd w:val="clear" w:color="auto" w:fill="C7C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959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39598" w:themeFill="accent2"/>
      </w:tcPr>
    </w:tblStylePr>
    <w:tblStylePr w:type="lastCol">
      <w:rPr>
        <w:b/>
        <w:bCs/>
        <w:color w:val="FFFFFF" w:themeColor="background1"/>
      </w:rPr>
      <w:tblPr/>
      <w:tcPr>
        <w:tcBorders>
          <w:left w:val="nil"/>
          <w:right w:val="nil"/>
          <w:insideH w:val="nil"/>
          <w:insideV w:val="nil"/>
        </w:tcBorders>
        <w:shd w:val="clear" w:color="auto" w:fill="93959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646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6466" w:themeFill="accent3"/>
      </w:tcPr>
    </w:tblStylePr>
    <w:tblStylePr w:type="lastCol">
      <w:rPr>
        <w:b/>
        <w:bCs/>
        <w:color w:val="FFFFFF" w:themeColor="background1"/>
      </w:rPr>
      <w:tblPr/>
      <w:tcPr>
        <w:tcBorders>
          <w:left w:val="nil"/>
          <w:right w:val="nil"/>
          <w:insideH w:val="nil"/>
          <w:insideV w:val="nil"/>
        </w:tcBorders>
        <w:shd w:val="clear" w:color="auto" w:fill="63646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20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202C" w:themeFill="accent4"/>
      </w:tcPr>
    </w:tblStylePr>
    <w:tblStylePr w:type="lastCol">
      <w:rPr>
        <w:b/>
        <w:bCs/>
        <w:color w:val="FFFFFF" w:themeColor="background1"/>
      </w:rPr>
      <w:tblPr/>
      <w:tcPr>
        <w:tcBorders>
          <w:left w:val="nil"/>
          <w:right w:val="nil"/>
          <w:insideH w:val="nil"/>
          <w:insideV w:val="nil"/>
        </w:tcBorders>
        <w:shd w:val="clear" w:color="auto" w:fill="CD20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A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AA" w:themeFill="accent5"/>
      </w:tcPr>
    </w:tblStylePr>
    <w:tblStylePr w:type="lastCol">
      <w:rPr>
        <w:b/>
        <w:bCs/>
        <w:color w:val="FFFFFF" w:themeColor="background1"/>
      </w:rPr>
      <w:tblPr/>
      <w:tcPr>
        <w:tcBorders>
          <w:left w:val="nil"/>
          <w:right w:val="nil"/>
          <w:insideH w:val="nil"/>
          <w:insideV w:val="nil"/>
        </w:tcBorders>
        <w:shd w:val="clear" w:color="auto" w:fill="0055A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A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A22" w:themeFill="accent6"/>
      </w:tcPr>
    </w:tblStylePr>
    <w:tblStylePr w:type="lastCol">
      <w:rPr>
        <w:b/>
        <w:bCs/>
        <w:color w:val="FFFFFF" w:themeColor="background1"/>
      </w:rPr>
      <w:tblPr/>
      <w:tcPr>
        <w:tcBorders>
          <w:left w:val="nil"/>
          <w:right w:val="nil"/>
          <w:insideH w:val="nil"/>
          <w:insideV w:val="nil"/>
        </w:tcBorders>
        <w:shd w:val="clear" w:color="auto" w:fill="FFAA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527C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Arial"/>
    </w:rPr>
  </w:style>
  <w:style w:type="character" w:customStyle="1" w:styleId="MessageHeaderChar">
    <w:name w:val="Message Header Char"/>
    <w:basedOn w:val="DefaultParagraphFont"/>
    <w:link w:val="MessageHeader"/>
    <w:uiPriority w:val="99"/>
    <w:semiHidden/>
    <w:rsid w:val="00F527CC"/>
    <w:rPr>
      <w:rFonts w:eastAsiaTheme="majorEastAsia" w:cs="Arial"/>
      <w:sz w:val="24"/>
      <w:szCs w:val="24"/>
      <w:shd w:val="pct20" w:color="auto" w:fill="auto"/>
      <w:lang w:val="en-US"/>
    </w:rPr>
  </w:style>
  <w:style w:type="paragraph" w:styleId="NormalWeb">
    <w:name w:val="Normal (Web)"/>
    <w:basedOn w:val="Normal"/>
    <w:uiPriority w:val="99"/>
    <w:unhideWhenUsed/>
    <w:rsid w:val="00F527CC"/>
    <w:pPr>
      <w:spacing w:after="120" w:line="240" w:lineRule="atLeast"/>
    </w:pPr>
    <w:rPr>
      <w:rFonts w:eastAsiaTheme="minorHAnsi"/>
    </w:rPr>
  </w:style>
  <w:style w:type="paragraph" w:styleId="NormalIndent">
    <w:name w:val="Normal Indent"/>
    <w:basedOn w:val="Normal"/>
    <w:uiPriority w:val="99"/>
    <w:semiHidden/>
    <w:unhideWhenUsed/>
    <w:rsid w:val="00F527CC"/>
    <w:pPr>
      <w:spacing w:after="120" w:line="240" w:lineRule="atLeast"/>
      <w:ind w:left="720"/>
    </w:pPr>
    <w:rPr>
      <w:rFonts w:ascii="Arial" w:eastAsiaTheme="minorHAnsi" w:hAnsi="Arial" w:cstheme="minorBidi"/>
      <w:sz w:val="22"/>
      <w:szCs w:val="22"/>
    </w:rPr>
  </w:style>
  <w:style w:type="paragraph" w:styleId="NoteHeading">
    <w:name w:val="Note Heading"/>
    <w:basedOn w:val="Normal"/>
    <w:next w:val="Normal"/>
    <w:link w:val="NoteHeadingChar"/>
    <w:uiPriority w:val="99"/>
    <w:semiHidden/>
    <w:unhideWhenUsed/>
    <w:rsid w:val="00F527CC"/>
  </w:style>
  <w:style w:type="character" w:customStyle="1" w:styleId="NoteHeadingChar">
    <w:name w:val="Note Heading Char"/>
    <w:basedOn w:val="DefaultParagraphFont"/>
    <w:link w:val="NoteHeading"/>
    <w:uiPriority w:val="99"/>
    <w:semiHidden/>
    <w:rsid w:val="00F527CC"/>
    <w:rPr>
      <w:lang w:val="en-US"/>
    </w:rPr>
  </w:style>
  <w:style w:type="character" w:styleId="PageNumber">
    <w:name w:val="page number"/>
    <w:basedOn w:val="DefaultParagraphFont"/>
    <w:uiPriority w:val="99"/>
    <w:semiHidden/>
    <w:unhideWhenUsed/>
    <w:rsid w:val="00F527CC"/>
    <w:rPr>
      <w:lang w:val="en-US"/>
    </w:rPr>
  </w:style>
  <w:style w:type="table" w:styleId="PlainTable1">
    <w:name w:val="Plain Table 1"/>
    <w:basedOn w:val="TableNormal"/>
    <w:uiPriority w:val="41"/>
    <w:rsid w:val="00F527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527CC"/>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PlainTable3">
    <w:name w:val="Plain Table 3"/>
    <w:basedOn w:val="TableNormal"/>
    <w:uiPriority w:val="43"/>
    <w:rsid w:val="00F527CC"/>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527C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527C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527CC"/>
    <w:rPr>
      <w:rFonts w:ascii="Consolas" w:hAnsi="Consolas"/>
      <w:sz w:val="21"/>
      <w:szCs w:val="21"/>
    </w:rPr>
  </w:style>
  <w:style w:type="character" w:customStyle="1" w:styleId="PlainTextChar">
    <w:name w:val="Plain Text Char"/>
    <w:basedOn w:val="DefaultParagraphFont"/>
    <w:link w:val="PlainText"/>
    <w:uiPriority w:val="99"/>
    <w:semiHidden/>
    <w:rsid w:val="00F527CC"/>
    <w:rPr>
      <w:rFonts w:ascii="Consolas" w:hAnsi="Consolas"/>
      <w:sz w:val="21"/>
      <w:szCs w:val="21"/>
      <w:lang w:val="en-US"/>
    </w:rPr>
  </w:style>
  <w:style w:type="paragraph" w:styleId="Salutation">
    <w:name w:val="Salutation"/>
    <w:basedOn w:val="Normal"/>
    <w:next w:val="Normal"/>
    <w:link w:val="SalutationChar"/>
    <w:uiPriority w:val="99"/>
    <w:semiHidden/>
    <w:unhideWhenUsed/>
    <w:rsid w:val="00F527CC"/>
  </w:style>
  <w:style w:type="character" w:customStyle="1" w:styleId="SalutationChar">
    <w:name w:val="Salutation Char"/>
    <w:basedOn w:val="DefaultParagraphFont"/>
    <w:link w:val="Salutation"/>
    <w:uiPriority w:val="99"/>
    <w:semiHidden/>
    <w:rsid w:val="00F527CC"/>
    <w:rPr>
      <w:lang w:val="en-US"/>
    </w:rPr>
  </w:style>
  <w:style w:type="paragraph" w:styleId="Signature">
    <w:name w:val="Signature"/>
    <w:basedOn w:val="Normal"/>
    <w:link w:val="SignatureChar"/>
    <w:uiPriority w:val="99"/>
    <w:semiHidden/>
    <w:unhideWhenUsed/>
    <w:rsid w:val="00F527CC"/>
    <w:pPr>
      <w:ind w:left="4252"/>
    </w:pPr>
  </w:style>
  <w:style w:type="character" w:customStyle="1" w:styleId="SignatureChar">
    <w:name w:val="Signature Char"/>
    <w:basedOn w:val="DefaultParagraphFont"/>
    <w:link w:val="Signature"/>
    <w:uiPriority w:val="99"/>
    <w:semiHidden/>
    <w:rsid w:val="00F527CC"/>
    <w:rPr>
      <w:lang w:val="en-US"/>
    </w:rPr>
  </w:style>
  <w:style w:type="character" w:styleId="Strong">
    <w:name w:val="Strong"/>
    <w:basedOn w:val="DefaultParagraphFont"/>
    <w:uiPriority w:val="22"/>
    <w:qFormat/>
    <w:rsid w:val="00F527CC"/>
    <w:rPr>
      <w:b/>
      <w:bCs/>
      <w:lang w:val="en-US"/>
    </w:rPr>
  </w:style>
  <w:style w:type="character" w:styleId="SubtleEmphasis">
    <w:name w:val="Subtle Emphasis"/>
    <w:basedOn w:val="DefaultParagraphFont"/>
    <w:uiPriority w:val="19"/>
    <w:qFormat/>
    <w:rsid w:val="00F527CC"/>
    <w:rPr>
      <w:i/>
      <w:iCs/>
      <w:color w:val="6F6F6F" w:themeColor="text1" w:themeTint="BF"/>
      <w:lang w:val="en-US"/>
    </w:rPr>
  </w:style>
  <w:style w:type="character" w:styleId="SubtleReference">
    <w:name w:val="Subtle Reference"/>
    <w:basedOn w:val="DefaultParagraphFont"/>
    <w:uiPriority w:val="31"/>
    <w:qFormat/>
    <w:rsid w:val="00F527CC"/>
    <w:rPr>
      <w:smallCaps/>
      <w:color w:val="838383" w:themeColor="text1" w:themeTint="A5"/>
      <w:lang w:val="en-US"/>
    </w:rPr>
  </w:style>
  <w:style w:type="table" w:styleId="Table3Deffects1">
    <w:name w:val="Table 3D effects 1"/>
    <w:basedOn w:val="TableNormal"/>
    <w:uiPriority w:val="99"/>
    <w:semiHidden/>
    <w:unhideWhenUsed/>
    <w:rsid w:val="00F527CC"/>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527CC"/>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527CC"/>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527CC"/>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527CC"/>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527CC"/>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527CC"/>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527CC"/>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527CC"/>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527CC"/>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527CC"/>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527CC"/>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527CC"/>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527CC"/>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527CC"/>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527CC"/>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527CC"/>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527CC"/>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527CC"/>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527CC"/>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527CC"/>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527CC"/>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527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527CC"/>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527CC"/>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527CC"/>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527CC"/>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527CC"/>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527CC"/>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527CC"/>
    <w:pPr>
      <w:ind w:left="220" w:hanging="220"/>
    </w:pPr>
  </w:style>
  <w:style w:type="paragraph" w:styleId="TableofFigures">
    <w:name w:val="table of figures"/>
    <w:basedOn w:val="Normal"/>
    <w:next w:val="Normal"/>
    <w:uiPriority w:val="99"/>
    <w:semiHidden/>
    <w:unhideWhenUsed/>
    <w:rsid w:val="00F527CC"/>
  </w:style>
  <w:style w:type="table" w:styleId="TableProfessional">
    <w:name w:val="Table Professional"/>
    <w:basedOn w:val="Table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527CC"/>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527CC"/>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527CC"/>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527CC"/>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527CC"/>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527CC"/>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527CC"/>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527CC"/>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527CC"/>
    <w:pPr>
      <w:spacing w:before="120"/>
    </w:pPr>
    <w:rPr>
      <w:rFonts w:eastAsiaTheme="majorEastAsia" w:cs="Arial"/>
      <w:b/>
      <w:bCs/>
    </w:rPr>
  </w:style>
  <w:style w:type="paragraph" w:styleId="TOC5">
    <w:name w:val="toc 5"/>
    <w:basedOn w:val="Normal"/>
    <w:next w:val="Normal"/>
    <w:autoRedefine/>
    <w:uiPriority w:val="39"/>
    <w:semiHidden/>
    <w:unhideWhenUsed/>
    <w:rsid w:val="00F527CC"/>
    <w:pPr>
      <w:spacing w:after="100"/>
      <w:ind w:left="880"/>
    </w:pPr>
  </w:style>
  <w:style w:type="paragraph" w:styleId="TOC6">
    <w:name w:val="toc 6"/>
    <w:basedOn w:val="Normal"/>
    <w:next w:val="Normal"/>
    <w:autoRedefine/>
    <w:uiPriority w:val="39"/>
    <w:semiHidden/>
    <w:unhideWhenUsed/>
    <w:rsid w:val="00F527CC"/>
    <w:pPr>
      <w:spacing w:after="100"/>
      <w:ind w:left="1100"/>
    </w:pPr>
  </w:style>
  <w:style w:type="paragraph" w:styleId="TOC7">
    <w:name w:val="toc 7"/>
    <w:basedOn w:val="Normal"/>
    <w:next w:val="Normal"/>
    <w:autoRedefine/>
    <w:uiPriority w:val="39"/>
    <w:semiHidden/>
    <w:unhideWhenUsed/>
    <w:rsid w:val="00F527CC"/>
    <w:pPr>
      <w:spacing w:after="100"/>
      <w:ind w:left="1320"/>
    </w:pPr>
  </w:style>
  <w:style w:type="paragraph" w:styleId="TOC8">
    <w:name w:val="toc 8"/>
    <w:basedOn w:val="Normal"/>
    <w:next w:val="Normal"/>
    <w:autoRedefine/>
    <w:uiPriority w:val="39"/>
    <w:semiHidden/>
    <w:unhideWhenUsed/>
    <w:rsid w:val="00F527CC"/>
    <w:pPr>
      <w:spacing w:after="100"/>
      <w:ind w:left="1540"/>
    </w:pPr>
  </w:style>
  <w:style w:type="paragraph" w:styleId="TOC9">
    <w:name w:val="toc 9"/>
    <w:basedOn w:val="Normal"/>
    <w:next w:val="Normal"/>
    <w:autoRedefine/>
    <w:uiPriority w:val="39"/>
    <w:semiHidden/>
    <w:unhideWhenUsed/>
    <w:rsid w:val="00F527CC"/>
    <w:pPr>
      <w:spacing w:after="100"/>
      <w:ind w:left="1760"/>
    </w:pPr>
  </w:style>
  <w:style w:type="paragraph" w:styleId="TOCHeading">
    <w:name w:val="TOC Heading"/>
    <w:basedOn w:val="Heading1"/>
    <w:next w:val="Normal"/>
    <w:uiPriority w:val="39"/>
    <w:semiHidden/>
    <w:unhideWhenUsed/>
    <w:qFormat/>
    <w:rsid w:val="00F527CC"/>
    <w:pPr>
      <w:spacing w:before="240" w:after="0" w:line="240" w:lineRule="atLeast"/>
      <w:outlineLvl w:val="9"/>
    </w:pPr>
    <w:rPr>
      <w:bCs w:val="0"/>
      <w:noProof w:val="0"/>
      <w:color w:val="939599" w:themeColor="accent1" w:themeShade="BF"/>
      <w:sz w:val="32"/>
      <w:szCs w:val="32"/>
    </w:rPr>
  </w:style>
  <w:style w:type="character" w:customStyle="1" w:styleId="Hashtag1">
    <w:name w:val="Hashtag1"/>
    <w:basedOn w:val="DefaultParagraphFont"/>
    <w:uiPriority w:val="99"/>
    <w:semiHidden/>
    <w:unhideWhenUsed/>
    <w:rsid w:val="009F52F1"/>
    <w:rPr>
      <w:color w:val="2B579A"/>
      <w:shd w:val="clear" w:color="auto" w:fill="E6E6E6"/>
    </w:rPr>
  </w:style>
  <w:style w:type="character" w:customStyle="1" w:styleId="Mention1">
    <w:name w:val="Mention1"/>
    <w:basedOn w:val="DefaultParagraphFont"/>
    <w:uiPriority w:val="99"/>
    <w:unhideWhenUsed/>
    <w:rsid w:val="009F52F1"/>
    <w:rPr>
      <w:color w:val="2B579A"/>
      <w:shd w:val="clear" w:color="auto" w:fill="E6E6E6"/>
    </w:rPr>
  </w:style>
  <w:style w:type="character" w:customStyle="1" w:styleId="SmartHyperlink1">
    <w:name w:val="Smart Hyperlink1"/>
    <w:basedOn w:val="DefaultParagraphFont"/>
    <w:uiPriority w:val="99"/>
    <w:semiHidden/>
    <w:unhideWhenUsed/>
    <w:rsid w:val="009F52F1"/>
    <w:rPr>
      <w:u w:val="dotted"/>
    </w:rPr>
  </w:style>
  <w:style w:type="character" w:customStyle="1" w:styleId="UnresolvedMention1">
    <w:name w:val="Unresolved Mention1"/>
    <w:basedOn w:val="DefaultParagraphFont"/>
    <w:uiPriority w:val="99"/>
    <w:unhideWhenUsed/>
    <w:rsid w:val="009F52F1"/>
    <w:rPr>
      <w:color w:val="808080"/>
      <w:shd w:val="clear" w:color="auto" w:fill="E6E6E6"/>
    </w:rPr>
  </w:style>
  <w:style w:type="table" w:customStyle="1" w:styleId="TableGrid20">
    <w:name w:val="Table Grid2"/>
    <w:basedOn w:val="TableNormal"/>
    <w:next w:val="TableGrid"/>
    <w:uiPriority w:val="59"/>
    <w:rsid w:val="009F52F1"/>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 Char,Header 2 Char,Head1.1 Char,References Char,Paragraphe de liste1 Char,List Paragraph1 Char,Liste couleur - Accent 11 Char,Liste couleur - Accent 111 Char,Paragraphe de liste3 Char,List Paragraph2 Char,Bullets Char"/>
    <w:basedOn w:val="DefaultParagraphFont"/>
    <w:link w:val="ListParagraph"/>
    <w:uiPriority w:val="34"/>
    <w:locked/>
    <w:rsid w:val="009A6DE4"/>
    <w:rPr>
      <w:lang w:val="en-US"/>
    </w:rPr>
  </w:style>
  <w:style w:type="table" w:customStyle="1" w:styleId="TableGrid30">
    <w:name w:val="Table Grid3"/>
    <w:basedOn w:val="TableNormal"/>
    <w:next w:val="TableGrid"/>
    <w:uiPriority w:val="39"/>
    <w:rsid w:val="00485066"/>
    <w:pPr>
      <w:spacing w:after="0"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59"/>
    <w:rsid w:val="003F4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n Char2,Footnote ak Char2,fn Char Char2,footnote text Char Char1,Footnotes Char Char2,Footnote ak Char Char1,ft Char1,fn cafc Char1,Footnotes Char Char Char1,Footnote Text Char Char Char1,fn Char Char Char1,footnote text Char2"/>
    <w:basedOn w:val="DefaultParagraphFont"/>
    <w:uiPriority w:val="99"/>
    <w:semiHidden/>
    <w:locked/>
    <w:rsid w:val="004807FB"/>
    <w:rPr>
      <w:rFonts w:ascii="Arial" w:eastAsia="SimSun" w:hAnsi="Arial" w:cs="Times New Roman"/>
      <w:sz w:val="20"/>
      <w:szCs w:val="20"/>
      <w:lang w:val="en-US" w:eastAsia="zh-CN"/>
    </w:rPr>
  </w:style>
  <w:style w:type="paragraph" w:styleId="Revision">
    <w:name w:val="Revision"/>
    <w:hidden/>
    <w:uiPriority w:val="99"/>
    <w:semiHidden/>
    <w:rsid w:val="00F85686"/>
    <w:pPr>
      <w:spacing w:after="0" w:line="240" w:lineRule="auto"/>
    </w:pPr>
    <w:rPr>
      <w:lang w:val="en-US"/>
    </w:rPr>
  </w:style>
  <w:style w:type="paragraph" w:customStyle="1" w:styleId="paragraph">
    <w:name w:val="paragraph"/>
    <w:basedOn w:val="Normal"/>
    <w:rsid w:val="00854A89"/>
    <w:pPr>
      <w:spacing w:before="100" w:beforeAutospacing="1" w:after="100" w:afterAutospacing="1"/>
    </w:pPr>
  </w:style>
  <w:style w:type="character" w:customStyle="1" w:styleId="normaltextrun">
    <w:name w:val="normaltextrun"/>
    <w:basedOn w:val="DefaultParagraphFont"/>
    <w:rsid w:val="00854A89"/>
  </w:style>
  <w:style w:type="character" w:customStyle="1" w:styleId="eop">
    <w:name w:val="eop"/>
    <w:basedOn w:val="DefaultParagraphFont"/>
    <w:rsid w:val="00854A89"/>
  </w:style>
  <w:style w:type="paragraph" w:customStyle="1" w:styleId="Default">
    <w:name w:val="Default"/>
    <w:rsid w:val="00172EDE"/>
    <w:pPr>
      <w:autoSpaceDE w:val="0"/>
      <w:autoSpaceDN w:val="0"/>
      <w:adjustRightInd w:val="0"/>
      <w:spacing w:after="0" w:line="240" w:lineRule="auto"/>
    </w:pPr>
    <w:rPr>
      <w:rFonts w:cs="Arial"/>
      <w:color w:val="000000"/>
      <w:sz w:val="24"/>
      <w:szCs w:val="24"/>
      <w:lang w:val="en-US"/>
    </w:rPr>
  </w:style>
  <w:style w:type="character" w:customStyle="1" w:styleId="apple-converted-space">
    <w:name w:val="apple-converted-space"/>
    <w:basedOn w:val="DefaultParagraphFont"/>
    <w:rsid w:val="00065F9C"/>
  </w:style>
  <w:style w:type="table" w:customStyle="1" w:styleId="TableGrid40">
    <w:name w:val="Table Grid4"/>
    <w:basedOn w:val="TableNormal"/>
    <w:next w:val="TableGrid"/>
    <w:uiPriority w:val="39"/>
    <w:rsid w:val="003F75B0"/>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121602"/>
    <w:pPr>
      <w:spacing w:after="0"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9763">
      <w:bodyDiv w:val="1"/>
      <w:marLeft w:val="0"/>
      <w:marRight w:val="0"/>
      <w:marTop w:val="0"/>
      <w:marBottom w:val="0"/>
      <w:divBdr>
        <w:top w:val="none" w:sz="0" w:space="0" w:color="auto"/>
        <w:left w:val="none" w:sz="0" w:space="0" w:color="auto"/>
        <w:bottom w:val="none" w:sz="0" w:space="0" w:color="auto"/>
        <w:right w:val="none" w:sz="0" w:space="0" w:color="auto"/>
      </w:divBdr>
      <w:divsChild>
        <w:div w:id="512839112">
          <w:marLeft w:val="0"/>
          <w:marRight w:val="0"/>
          <w:marTop w:val="0"/>
          <w:marBottom w:val="0"/>
          <w:divBdr>
            <w:top w:val="none" w:sz="0" w:space="0" w:color="auto"/>
            <w:left w:val="none" w:sz="0" w:space="0" w:color="auto"/>
            <w:bottom w:val="none" w:sz="0" w:space="0" w:color="auto"/>
            <w:right w:val="none" w:sz="0" w:space="0" w:color="auto"/>
          </w:divBdr>
        </w:div>
      </w:divsChild>
    </w:div>
    <w:div w:id="57631339">
      <w:bodyDiv w:val="1"/>
      <w:marLeft w:val="0"/>
      <w:marRight w:val="0"/>
      <w:marTop w:val="0"/>
      <w:marBottom w:val="0"/>
      <w:divBdr>
        <w:top w:val="none" w:sz="0" w:space="0" w:color="auto"/>
        <w:left w:val="none" w:sz="0" w:space="0" w:color="auto"/>
        <w:bottom w:val="none" w:sz="0" w:space="0" w:color="auto"/>
        <w:right w:val="none" w:sz="0" w:space="0" w:color="auto"/>
      </w:divBdr>
    </w:div>
    <w:div w:id="205679980">
      <w:bodyDiv w:val="1"/>
      <w:marLeft w:val="0"/>
      <w:marRight w:val="0"/>
      <w:marTop w:val="0"/>
      <w:marBottom w:val="0"/>
      <w:divBdr>
        <w:top w:val="none" w:sz="0" w:space="0" w:color="auto"/>
        <w:left w:val="none" w:sz="0" w:space="0" w:color="auto"/>
        <w:bottom w:val="none" w:sz="0" w:space="0" w:color="auto"/>
        <w:right w:val="none" w:sz="0" w:space="0" w:color="auto"/>
      </w:divBdr>
    </w:div>
    <w:div w:id="414324007">
      <w:bodyDiv w:val="1"/>
      <w:marLeft w:val="0"/>
      <w:marRight w:val="0"/>
      <w:marTop w:val="0"/>
      <w:marBottom w:val="0"/>
      <w:divBdr>
        <w:top w:val="none" w:sz="0" w:space="0" w:color="auto"/>
        <w:left w:val="none" w:sz="0" w:space="0" w:color="auto"/>
        <w:bottom w:val="none" w:sz="0" w:space="0" w:color="auto"/>
        <w:right w:val="none" w:sz="0" w:space="0" w:color="auto"/>
      </w:divBdr>
    </w:div>
    <w:div w:id="471409076">
      <w:bodyDiv w:val="1"/>
      <w:marLeft w:val="0"/>
      <w:marRight w:val="0"/>
      <w:marTop w:val="0"/>
      <w:marBottom w:val="0"/>
      <w:divBdr>
        <w:top w:val="none" w:sz="0" w:space="0" w:color="auto"/>
        <w:left w:val="none" w:sz="0" w:space="0" w:color="auto"/>
        <w:bottom w:val="none" w:sz="0" w:space="0" w:color="auto"/>
        <w:right w:val="none" w:sz="0" w:space="0" w:color="auto"/>
      </w:divBdr>
    </w:div>
    <w:div w:id="476337079">
      <w:bodyDiv w:val="1"/>
      <w:marLeft w:val="0"/>
      <w:marRight w:val="0"/>
      <w:marTop w:val="0"/>
      <w:marBottom w:val="0"/>
      <w:divBdr>
        <w:top w:val="none" w:sz="0" w:space="0" w:color="auto"/>
        <w:left w:val="none" w:sz="0" w:space="0" w:color="auto"/>
        <w:bottom w:val="none" w:sz="0" w:space="0" w:color="auto"/>
        <w:right w:val="none" w:sz="0" w:space="0" w:color="auto"/>
      </w:divBdr>
    </w:div>
    <w:div w:id="634603037">
      <w:bodyDiv w:val="1"/>
      <w:marLeft w:val="0"/>
      <w:marRight w:val="0"/>
      <w:marTop w:val="0"/>
      <w:marBottom w:val="0"/>
      <w:divBdr>
        <w:top w:val="none" w:sz="0" w:space="0" w:color="auto"/>
        <w:left w:val="none" w:sz="0" w:space="0" w:color="auto"/>
        <w:bottom w:val="none" w:sz="0" w:space="0" w:color="auto"/>
        <w:right w:val="none" w:sz="0" w:space="0" w:color="auto"/>
      </w:divBdr>
    </w:div>
    <w:div w:id="697707830">
      <w:bodyDiv w:val="1"/>
      <w:marLeft w:val="0"/>
      <w:marRight w:val="0"/>
      <w:marTop w:val="0"/>
      <w:marBottom w:val="0"/>
      <w:divBdr>
        <w:top w:val="none" w:sz="0" w:space="0" w:color="auto"/>
        <w:left w:val="none" w:sz="0" w:space="0" w:color="auto"/>
        <w:bottom w:val="none" w:sz="0" w:space="0" w:color="auto"/>
        <w:right w:val="none" w:sz="0" w:space="0" w:color="auto"/>
      </w:divBdr>
    </w:div>
    <w:div w:id="770050259">
      <w:bodyDiv w:val="1"/>
      <w:marLeft w:val="0"/>
      <w:marRight w:val="0"/>
      <w:marTop w:val="0"/>
      <w:marBottom w:val="0"/>
      <w:divBdr>
        <w:top w:val="none" w:sz="0" w:space="0" w:color="auto"/>
        <w:left w:val="none" w:sz="0" w:space="0" w:color="auto"/>
        <w:bottom w:val="none" w:sz="0" w:space="0" w:color="auto"/>
        <w:right w:val="none" w:sz="0" w:space="0" w:color="auto"/>
      </w:divBdr>
      <w:divsChild>
        <w:div w:id="327294719">
          <w:marLeft w:val="0"/>
          <w:marRight w:val="0"/>
          <w:marTop w:val="0"/>
          <w:marBottom w:val="0"/>
          <w:divBdr>
            <w:top w:val="none" w:sz="0" w:space="0" w:color="auto"/>
            <w:left w:val="none" w:sz="0" w:space="0" w:color="auto"/>
            <w:bottom w:val="none" w:sz="0" w:space="0" w:color="auto"/>
            <w:right w:val="none" w:sz="0" w:space="0" w:color="auto"/>
          </w:divBdr>
        </w:div>
        <w:div w:id="615406717">
          <w:marLeft w:val="0"/>
          <w:marRight w:val="0"/>
          <w:marTop w:val="0"/>
          <w:marBottom w:val="0"/>
          <w:divBdr>
            <w:top w:val="none" w:sz="0" w:space="0" w:color="auto"/>
            <w:left w:val="none" w:sz="0" w:space="0" w:color="auto"/>
            <w:bottom w:val="none" w:sz="0" w:space="0" w:color="auto"/>
            <w:right w:val="none" w:sz="0" w:space="0" w:color="auto"/>
          </w:divBdr>
        </w:div>
        <w:div w:id="1336882401">
          <w:marLeft w:val="0"/>
          <w:marRight w:val="0"/>
          <w:marTop w:val="0"/>
          <w:marBottom w:val="0"/>
          <w:divBdr>
            <w:top w:val="none" w:sz="0" w:space="0" w:color="auto"/>
            <w:left w:val="none" w:sz="0" w:space="0" w:color="auto"/>
            <w:bottom w:val="none" w:sz="0" w:space="0" w:color="auto"/>
            <w:right w:val="none" w:sz="0" w:space="0" w:color="auto"/>
          </w:divBdr>
        </w:div>
        <w:div w:id="1401707039">
          <w:marLeft w:val="0"/>
          <w:marRight w:val="0"/>
          <w:marTop w:val="0"/>
          <w:marBottom w:val="0"/>
          <w:divBdr>
            <w:top w:val="none" w:sz="0" w:space="0" w:color="auto"/>
            <w:left w:val="none" w:sz="0" w:space="0" w:color="auto"/>
            <w:bottom w:val="none" w:sz="0" w:space="0" w:color="auto"/>
            <w:right w:val="none" w:sz="0" w:space="0" w:color="auto"/>
          </w:divBdr>
        </w:div>
      </w:divsChild>
    </w:div>
    <w:div w:id="878710980">
      <w:bodyDiv w:val="1"/>
      <w:marLeft w:val="0"/>
      <w:marRight w:val="0"/>
      <w:marTop w:val="0"/>
      <w:marBottom w:val="0"/>
      <w:divBdr>
        <w:top w:val="none" w:sz="0" w:space="0" w:color="auto"/>
        <w:left w:val="none" w:sz="0" w:space="0" w:color="auto"/>
        <w:bottom w:val="none" w:sz="0" w:space="0" w:color="auto"/>
        <w:right w:val="none" w:sz="0" w:space="0" w:color="auto"/>
      </w:divBdr>
    </w:div>
    <w:div w:id="888415201">
      <w:bodyDiv w:val="1"/>
      <w:marLeft w:val="0"/>
      <w:marRight w:val="0"/>
      <w:marTop w:val="0"/>
      <w:marBottom w:val="0"/>
      <w:divBdr>
        <w:top w:val="none" w:sz="0" w:space="0" w:color="auto"/>
        <w:left w:val="none" w:sz="0" w:space="0" w:color="auto"/>
        <w:bottom w:val="none" w:sz="0" w:space="0" w:color="auto"/>
        <w:right w:val="none" w:sz="0" w:space="0" w:color="auto"/>
      </w:divBdr>
    </w:div>
    <w:div w:id="1069570198">
      <w:bodyDiv w:val="1"/>
      <w:marLeft w:val="0"/>
      <w:marRight w:val="0"/>
      <w:marTop w:val="0"/>
      <w:marBottom w:val="0"/>
      <w:divBdr>
        <w:top w:val="none" w:sz="0" w:space="0" w:color="auto"/>
        <w:left w:val="none" w:sz="0" w:space="0" w:color="auto"/>
        <w:bottom w:val="none" w:sz="0" w:space="0" w:color="auto"/>
        <w:right w:val="none" w:sz="0" w:space="0" w:color="auto"/>
      </w:divBdr>
    </w:div>
    <w:div w:id="1157064577">
      <w:bodyDiv w:val="1"/>
      <w:marLeft w:val="0"/>
      <w:marRight w:val="0"/>
      <w:marTop w:val="0"/>
      <w:marBottom w:val="0"/>
      <w:divBdr>
        <w:top w:val="none" w:sz="0" w:space="0" w:color="auto"/>
        <w:left w:val="none" w:sz="0" w:space="0" w:color="auto"/>
        <w:bottom w:val="none" w:sz="0" w:space="0" w:color="auto"/>
        <w:right w:val="none" w:sz="0" w:space="0" w:color="auto"/>
      </w:divBdr>
    </w:div>
    <w:div w:id="1160806021">
      <w:bodyDiv w:val="1"/>
      <w:marLeft w:val="0"/>
      <w:marRight w:val="0"/>
      <w:marTop w:val="0"/>
      <w:marBottom w:val="0"/>
      <w:divBdr>
        <w:top w:val="none" w:sz="0" w:space="0" w:color="auto"/>
        <w:left w:val="none" w:sz="0" w:space="0" w:color="auto"/>
        <w:bottom w:val="none" w:sz="0" w:space="0" w:color="auto"/>
        <w:right w:val="none" w:sz="0" w:space="0" w:color="auto"/>
      </w:divBdr>
    </w:div>
    <w:div w:id="1171530505">
      <w:bodyDiv w:val="1"/>
      <w:marLeft w:val="0"/>
      <w:marRight w:val="0"/>
      <w:marTop w:val="0"/>
      <w:marBottom w:val="0"/>
      <w:divBdr>
        <w:top w:val="none" w:sz="0" w:space="0" w:color="auto"/>
        <w:left w:val="none" w:sz="0" w:space="0" w:color="auto"/>
        <w:bottom w:val="none" w:sz="0" w:space="0" w:color="auto"/>
        <w:right w:val="none" w:sz="0" w:space="0" w:color="auto"/>
      </w:divBdr>
    </w:div>
    <w:div w:id="1278638796">
      <w:bodyDiv w:val="1"/>
      <w:marLeft w:val="0"/>
      <w:marRight w:val="0"/>
      <w:marTop w:val="0"/>
      <w:marBottom w:val="0"/>
      <w:divBdr>
        <w:top w:val="none" w:sz="0" w:space="0" w:color="auto"/>
        <w:left w:val="none" w:sz="0" w:space="0" w:color="auto"/>
        <w:bottom w:val="none" w:sz="0" w:space="0" w:color="auto"/>
        <w:right w:val="none" w:sz="0" w:space="0" w:color="auto"/>
      </w:divBdr>
    </w:div>
    <w:div w:id="1306349821">
      <w:bodyDiv w:val="1"/>
      <w:marLeft w:val="0"/>
      <w:marRight w:val="0"/>
      <w:marTop w:val="0"/>
      <w:marBottom w:val="0"/>
      <w:divBdr>
        <w:top w:val="none" w:sz="0" w:space="0" w:color="auto"/>
        <w:left w:val="none" w:sz="0" w:space="0" w:color="auto"/>
        <w:bottom w:val="none" w:sz="0" w:space="0" w:color="auto"/>
        <w:right w:val="none" w:sz="0" w:space="0" w:color="auto"/>
      </w:divBdr>
    </w:div>
    <w:div w:id="1409303358">
      <w:bodyDiv w:val="1"/>
      <w:marLeft w:val="0"/>
      <w:marRight w:val="0"/>
      <w:marTop w:val="0"/>
      <w:marBottom w:val="0"/>
      <w:divBdr>
        <w:top w:val="none" w:sz="0" w:space="0" w:color="auto"/>
        <w:left w:val="none" w:sz="0" w:space="0" w:color="auto"/>
        <w:bottom w:val="none" w:sz="0" w:space="0" w:color="auto"/>
        <w:right w:val="none" w:sz="0" w:space="0" w:color="auto"/>
      </w:divBdr>
    </w:div>
    <w:div w:id="1467817373">
      <w:bodyDiv w:val="1"/>
      <w:marLeft w:val="0"/>
      <w:marRight w:val="0"/>
      <w:marTop w:val="0"/>
      <w:marBottom w:val="0"/>
      <w:divBdr>
        <w:top w:val="none" w:sz="0" w:space="0" w:color="auto"/>
        <w:left w:val="none" w:sz="0" w:space="0" w:color="auto"/>
        <w:bottom w:val="none" w:sz="0" w:space="0" w:color="auto"/>
        <w:right w:val="none" w:sz="0" w:space="0" w:color="auto"/>
      </w:divBdr>
    </w:div>
    <w:div w:id="1546218926">
      <w:bodyDiv w:val="1"/>
      <w:marLeft w:val="0"/>
      <w:marRight w:val="0"/>
      <w:marTop w:val="0"/>
      <w:marBottom w:val="0"/>
      <w:divBdr>
        <w:top w:val="none" w:sz="0" w:space="0" w:color="auto"/>
        <w:left w:val="none" w:sz="0" w:space="0" w:color="auto"/>
        <w:bottom w:val="none" w:sz="0" w:space="0" w:color="auto"/>
        <w:right w:val="none" w:sz="0" w:space="0" w:color="auto"/>
      </w:divBdr>
      <w:divsChild>
        <w:div w:id="733312497">
          <w:marLeft w:val="0"/>
          <w:marRight w:val="0"/>
          <w:marTop w:val="0"/>
          <w:marBottom w:val="0"/>
          <w:divBdr>
            <w:top w:val="none" w:sz="0" w:space="0" w:color="auto"/>
            <w:left w:val="none" w:sz="0" w:space="0" w:color="auto"/>
            <w:bottom w:val="none" w:sz="0" w:space="0" w:color="auto"/>
            <w:right w:val="none" w:sz="0" w:space="0" w:color="auto"/>
          </w:divBdr>
        </w:div>
        <w:div w:id="1890413426">
          <w:marLeft w:val="0"/>
          <w:marRight w:val="0"/>
          <w:marTop w:val="0"/>
          <w:marBottom w:val="0"/>
          <w:divBdr>
            <w:top w:val="none" w:sz="0" w:space="0" w:color="auto"/>
            <w:left w:val="none" w:sz="0" w:space="0" w:color="auto"/>
            <w:bottom w:val="none" w:sz="0" w:space="0" w:color="auto"/>
            <w:right w:val="none" w:sz="0" w:space="0" w:color="auto"/>
          </w:divBdr>
        </w:div>
      </w:divsChild>
    </w:div>
    <w:div w:id="1561282501">
      <w:bodyDiv w:val="1"/>
      <w:marLeft w:val="0"/>
      <w:marRight w:val="0"/>
      <w:marTop w:val="0"/>
      <w:marBottom w:val="0"/>
      <w:divBdr>
        <w:top w:val="none" w:sz="0" w:space="0" w:color="auto"/>
        <w:left w:val="none" w:sz="0" w:space="0" w:color="auto"/>
        <w:bottom w:val="none" w:sz="0" w:space="0" w:color="auto"/>
        <w:right w:val="none" w:sz="0" w:space="0" w:color="auto"/>
      </w:divBdr>
      <w:divsChild>
        <w:div w:id="106199675">
          <w:marLeft w:val="0"/>
          <w:marRight w:val="0"/>
          <w:marTop w:val="0"/>
          <w:marBottom w:val="0"/>
          <w:divBdr>
            <w:top w:val="none" w:sz="0" w:space="0" w:color="auto"/>
            <w:left w:val="none" w:sz="0" w:space="0" w:color="auto"/>
            <w:bottom w:val="none" w:sz="0" w:space="0" w:color="auto"/>
            <w:right w:val="none" w:sz="0" w:space="0" w:color="auto"/>
          </w:divBdr>
          <w:divsChild>
            <w:div w:id="228810039">
              <w:marLeft w:val="0"/>
              <w:marRight w:val="0"/>
              <w:marTop w:val="0"/>
              <w:marBottom w:val="0"/>
              <w:divBdr>
                <w:top w:val="none" w:sz="0" w:space="0" w:color="auto"/>
                <w:left w:val="none" w:sz="0" w:space="0" w:color="auto"/>
                <w:bottom w:val="none" w:sz="0" w:space="0" w:color="auto"/>
                <w:right w:val="none" w:sz="0" w:space="0" w:color="auto"/>
              </w:divBdr>
            </w:div>
            <w:div w:id="495611080">
              <w:marLeft w:val="0"/>
              <w:marRight w:val="0"/>
              <w:marTop w:val="0"/>
              <w:marBottom w:val="0"/>
              <w:divBdr>
                <w:top w:val="none" w:sz="0" w:space="0" w:color="auto"/>
                <w:left w:val="none" w:sz="0" w:space="0" w:color="auto"/>
                <w:bottom w:val="none" w:sz="0" w:space="0" w:color="auto"/>
                <w:right w:val="none" w:sz="0" w:space="0" w:color="auto"/>
              </w:divBdr>
            </w:div>
            <w:div w:id="586695043">
              <w:marLeft w:val="0"/>
              <w:marRight w:val="0"/>
              <w:marTop w:val="0"/>
              <w:marBottom w:val="0"/>
              <w:divBdr>
                <w:top w:val="none" w:sz="0" w:space="0" w:color="auto"/>
                <w:left w:val="none" w:sz="0" w:space="0" w:color="auto"/>
                <w:bottom w:val="none" w:sz="0" w:space="0" w:color="auto"/>
                <w:right w:val="none" w:sz="0" w:space="0" w:color="auto"/>
              </w:divBdr>
            </w:div>
            <w:div w:id="991563686">
              <w:marLeft w:val="0"/>
              <w:marRight w:val="0"/>
              <w:marTop w:val="0"/>
              <w:marBottom w:val="0"/>
              <w:divBdr>
                <w:top w:val="none" w:sz="0" w:space="0" w:color="auto"/>
                <w:left w:val="none" w:sz="0" w:space="0" w:color="auto"/>
                <w:bottom w:val="none" w:sz="0" w:space="0" w:color="auto"/>
                <w:right w:val="none" w:sz="0" w:space="0" w:color="auto"/>
              </w:divBdr>
            </w:div>
            <w:div w:id="1370035845">
              <w:marLeft w:val="0"/>
              <w:marRight w:val="0"/>
              <w:marTop w:val="0"/>
              <w:marBottom w:val="0"/>
              <w:divBdr>
                <w:top w:val="none" w:sz="0" w:space="0" w:color="auto"/>
                <w:left w:val="none" w:sz="0" w:space="0" w:color="auto"/>
                <w:bottom w:val="none" w:sz="0" w:space="0" w:color="auto"/>
                <w:right w:val="none" w:sz="0" w:space="0" w:color="auto"/>
              </w:divBdr>
            </w:div>
            <w:div w:id="1638340840">
              <w:marLeft w:val="0"/>
              <w:marRight w:val="0"/>
              <w:marTop w:val="0"/>
              <w:marBottom w:val="0"/>
              <w:divBdr>
                <w:top w:val="none" w:sz="0" w:space="0" w:color="auto"/>
                <w:left w:val="none" w:sz="0" w:space="0" w:color="auto"/>
                <w:bottom w:val="none" w:sz="0" w:space="0" w:color="auto"/>
                <w:right w:val="none" w:sz="0" w:space="0" w:color="auto"/>
              </w:divBdr>
            </w:div>
            <w:div w:id="1722560926">
              <w:marLeft w:val="0"/>
              <w:marRight w:val="0"/>
              <w:marTop w:val="0"/>
              <w:marBottom w:val="0"/>
              <w:divBdr>
                <w:top w:val="none" w:sz="0" w:space="0" w:color="auto"/>
                <w:left w:val="none" w:sz="0" w:space="0" w:color="auto"/>
                <w:bottom w:val="none" w:sz="0" w:space="0" w:color="auto"/>
                <w:right w:val="none" w:sz="0" w:space="0" w:color="auto"/>
              </w:divBdr>
            </w:div>
            <w:div w:id="1859000231">
              <w:marLeft w:val="0"/>
              <w:marRight w:val="0"/>
              <w:marTop w:val="0"/>
              <w:marBottom w:val="0"/>
              <w:divBdr>
                <w:top w:val="none" w:sz="0" w:space="0" w:color="auto"/>
                <w:left w:val="none" w:sz="0" w:space="0" w:color="auto"/>
                <w:bottom w:val="none" w:sz="0" w:space="0" w:color="auto"/>
                <w:right w:val="none" w:sz="0" w:space="0" w:color="auto"/>
              </w:divBdr>
            </w:div>
            <w:div w:id="1873373476">
              <w:marLeft w:val="0"/>
              <w:marRight w:val="0"/>
              <w:marTop w:val="0"/>
              <w:marBottom w:val="0"/>
              <w:divBdr>
                <w:top w:val="none" w:sz="0" w:space="0" w:color="auto"/>
                <w:left w:val="none" w:sz="0" w:space="0" w:color="auto"/>
                <w:bottom w:val="none" w:sz="0" w:space="0" w:color="auto"/>
                <w:right w:val="none" w:sz="0" w:space="0" w:color="auto"/>
              </w:divBdr>
            </w:div>
            <w:div w:id="2125884942">
              <w:marLeft w:val="0"/>
              <w:marRight w:val="0"/>
              <w:marTop w:val="0"/>
              <w:marBottom w:val="0"/>
              <w:divBdr>
                <w:top w:val="none" w:sz="0" w:space="0" w:color="auto"/>
                <w:left w:val="none" w:sz="0" w:space="0" w:color="auto"/>
                <w:bottom w:val="none" w:sz="0" w:space="0" w:color="auto"/>
                <w:right w:val="none" w:sz="0" w:space="0" w:color="auto"/>
              </w:divBdr>
            </w:div>
          </w:divsChild>
        </w:div>
        <w:div w:id="1184057125">
          <w:marLeft w:val="0"/>
          <w:marRight w:val="0"/>
          <w:marTop w:val="0"/>
          <w:marBottom w:val="0"/>
          <w:divBdr>
            <w:top w:val="none" w:sz="0" w:space="0" w:color="auto"/>
            <w:left w:val="none" w:sz="0" w:space="0" w:color="auto"/>
            <w:bottom w:val="none" w:sz="0" w:space="0" w:color="auto"/>
            <w:right w:val="none" w:sz="0" w:space="0" w:color="auto"/>
          </w:divBdr>
        </w:div>
      </w:divsChild>
    </w:div>
    <w:div w:id="1591619398">
      <w:bodyDiv w:val="1"/>
      <w:marLeft w:val="0"/>
      <w:marRight w:val="0"/>
      <w:marTop w:val="0"/>
      <w:marBottom w:val="0"/>
      <w:divBdr>
        <w:top w:val="none" w:sz="0" w:space="0" w:color="auto"/>
        <w:left w:val="none" w:sz="0" w:space="0" w:color="auto"/>
        <w:bottom w:val="none" w:sz="0" w:space="0" w:color="auto"/>
        <w:right w:val="none" w:sz="0" w:space="0" w:color="auto"/>
      </w:divBdr>
      <w:divsChild>
        <w:div w:id="127164478">
          <w:marLeft w:val="0"/>
          <w:marRight w:val="0"/>
          <w:marTop w:val="0"/>
          <w:marBottom w:val="0"/>
          <w:divBdr>
            <w:top w:val="none" w:sz="0" w:space="0" w:color="auto"/>
            <w:left w:val="none" w:sz="0" w:space="0" w:color="auto"/>
            <w:bottom w:val="none" w:sz="0" w:space="0" w:color="auto"/>
            <w:right w:val="none" w:sz="0" w:space="0" w:color="auto"/>
          </w:divBdr>
        </w:div>
      </w:divsChild>
    </w:div>
    <w:div w:id="1752045835">
      <w:bodyDiv w:val="1"/>
      <w:marLeft w:val="0"/>
      <w:marRight w:val="0"/>
      <w:marTop w:val="0"/>
      <w:marBottom w:val="0"/>
      <w:divBdr>
        <w:top w:val="none" w:sz="0" w:space="0" w:color="auto"/>
        <w:left w:val="none" w:sz="0" w:space="0" w:color="auto"/>
        <w:bottom w:val="none" w:sz="0" w:space="0" w:color="auto"/>
        <w:right w:val="none" w:sz="0" w:space="0" w:color="auto"/>
      </w:divBdr>
    </w:div>
    <w:div w:id="1890800639">
      <w:bodyDiv w:val="1"/>
      <w:marLeft w:val="0"/>
      <w:marRight w:val="0"/>
      <w:marTop w:val="0"/>
      <w:marBottom w:val="0"/>
      <w:divBdr>
        <w:top w:val="none" w:sz="0" w:space="0" w:color="auto"/>
        <w:left w:val="none" w:sz="0" w:space="0" w:color="auto"/>
        <w:bottom w:val="none" w:sz="0" w:space="0" w:color="auto"/>
        <w:right w:val="none" w:sz="0" w:space="0" w:color="auto"/>
      </w:divBdr>
      <w:divsChild>
        <w:div w:id="1483355539">
          <w:marLeft w:val="0"/>
          <w:marRight w:val="0"/>
          <w:marTop w:val="0"/>
          <w:marBottom w:val="0"/>
          <w:divBdr>
            <w:top w:val="none" w:sz="0" w:space="0" w:color="auto"/>
            <w:left w:val="none" w:sz="0" w:space="0" w:color="auto"/>
            <w:bottom w:val="none" w:sz="0" w:space="0" w:color="auto"/>
            <w:right w:val="none" w:sz="0" w:space="0" w:color="auto"/>
          </w:divBdr>
        </w:div>
      </w:divsChild>
    </w:div>
    <w:div w:id="1938175086">
      <w:bodyDiv w:val="1"/>
      <w:marLeft w:val="0"/>
      <w:marRight w:val="0"/>
      <w:marTop w:val="0"/>
      <w:marBottom w:val="0"/>
      <w:divBdr>
        <w:top w:val="none" w:sz="0" w:space="0" w:color="auto"/>
        <w:left w:val="none" w:sz="0" w:space="0" w:color="auto"/>
        <w:bottom w:val="none" w:sz="0" w:space="0" w:color="auto"/>
        <w:right w:val="none" w:sz="0" w:space="0" w:color="auto"/>
      </w:divBdr>
    </w:div>
    <w:div w:id="1944921096">
      <w:bodyDiv w:val="1"/>
      <w:marLeft w:val="0"/>
      <w:marRight w:val="0"/>
      <w:marTop w:val="0"/>
      <w:marBottom w:val="0"/>
      <w:divBdr>
        <w:top w:val="none" w:sz="0" w:space="0" w:color="auto"/>
        <w:left w:val="none" w:sz="0" w:space="0" w:color="auto"/>
        <w:bottom w:val="none" w:sz="0" w:space="0" w:color="auto"/>
        <w:right w:val="none" w:sz="0" w:space="0" w:color="auto"/>
      </w:divBdr>
      <w:divsChild>
        <w:div w:id="569930136">
          <w:marLeft w:val="0"/>
          <w:marRight w:val="0"/>
          <w:marTop w:val="0"/>
          <w:marBottom w:val="0"/>
          <w:divBdr>
            <w:top w:val="none" w:sz="0" w:space="0" w:color="auto"/>
            <w:left w:val="none" w:sz="0" w:space="0" w:color="auto"/>
            <w:bottom w:val="none" w:sz="0" w:space="0" w:color="auto"/>
            <w:right w:val="none" w:sz="0" w:space="0" w:color="auto"/>
          </w:divBdr>
          <w:divsChild>
            <w:div w:id="1494106381">
              <w:marLeft w:val="0"/>
              <w:marRight w:val="0"/>
              <w:marTop w:val="0"/>
              <w:marBottom w:val="0"/>
              <w:divBdr>
                <w:top w:val="none" w:sz="0" w:space="0" w:color="auto"/>
                <w:left w:val="none" w:sz="0" w:space="0" w:color="auto"/>
                <w:bottom w:val="none" w:sz="0" w:space="0" w:color="auto"/>
                <w:right w:val="none" w:sz="0" w:space="0" w:color="auto"/>
              </w:divBdr>
            </w:div>
            <w:div w:id="1599606804">
              <w:marLeft w:val="0"/>
              <w:marRight w:val="0"/>
              <w:marTop w:val="0"/>
              <w:marBottom w:val="0"/>
              <w:divBdr>
                <w:top w:val="none" w:sz="0" w:space="0" w:color="auto"/>
                <w:left w:val="none" w:sz="0" w:space="0" w:color="auto"/>
                <w:bottom w:val="none" w:sz="0" w:space="0" w:color="auto"/>
                <w:right w:val="none" w:sz="0" w:space="0" w:color="auto"/>
              </w:divBdr>
            </w:div>
          </w:divsChild>
        </w:div>
        <w:div w:id="621690276">
          <w:marLeft w:val="0"/>
          <w:marRight w:val="0"/>
          <w:marTop w:val="0"/>
          <w:marBottom w:val="0"/>
          <w:divBdr>
            <w:top w:val="none" w:sz="0" w:space="0" w:color="auto"/>
            <w:left w:val="none" w:sz="0" w:space="0" w:color="auto"/>
            <w:bottom w:val="none" w:sz="0" w:space="0" w:color="auto"/>
            <w:right w:val="none" w:sz="0" w:space="0" w:color="auto"/>
          </w:divBdr>
        </w:div>
        <w:div w:id="1647274387">
          <w:marLeft w:val="0"/>
          <w:marRight w:val="0"/>
          <w:marTop w:val="0"/>
          <w:marBottom w:val="0"/>
          <w:divBdr>
            <w:top w:val="none" w:sz="0" w:space="0" w:color="auto"/>
            <w:left w:val="none" w:sz="0" w:space="0" w:color="auto"/>
            <w:bottom w:val="none" w:sz="0" w:space="0" w:color="auto"/>
            <w:right w:val="none" w:sz="0" w:space="0" w:color="auto"/>
          </w:divBdr>
        </w:div>
        <w:div w:id="1798260512">
          <w:marLeft w:val="0"/>
          <w:marRight w:val="0"/>
          <w:marTop w:val="0"/>
          <w:marBottom w:val="0"/>
          <w:divBdr>
            <w:top w:val="none" w:sz="0" w:space="0" w:color="auto"/>
            <w:left w:val="none" w:sz="0" w:space="0" w:color="auto"/>
            <w:bottom w:val="none" w:sz="0" w:space="0" w:color="auto"/>
            <w:right w:val="none" w:sz="0" w:space="0" w:color="auto"/>
          </w:divBdr>
          <w:divsChild>
            <w:div w:id="83696205">
              <w:marLeft w:val="0"/>
              <w:marRight w:val="0"/>
              <w:marTop w:val="0"/>
              <w:marBottom w:val="0"/>
              <w:divBdr>
                <w:top w:val="none" w:sz="0" w:space="0" w:color="auto"/>
                <w:left w:val="none" w:sz="0" w:space="0" w:color="auto"/>
                <w:bottom w:val="none" w:sz="0" w:space="0" w:color="auto"/>
                <w:right w:val="none" w:sz="0" w:space="0" w:color="auto"/>
              </w:divBdr>
            </w:div>
            <w:div w:id="156925351">
              <w:marLeft w:val="0"/>
              <w:marRight w:val="0"/>
              <w:marTop w:val="0"/>
              <w:marBottom w:val="0"/>
              <w:divBdr>
                <w:top w:val="none" w:sz="0" w:space="0" w:color="auto"/>
                <w:left w:val="none" w:sz="0" w:space="0" w:color="auto"/>
                <w:bottom w:val="none" w:sz="0" w:space="0" w:color="auto"/>
                <w:right w:val="none" w:sz="0" w:space="0" w:color="auto"/>
              </w:divBdr>
            </w:div>
            <w:div w:id="297884414">
              <w:marLeft w:val="0"/>
              <w:marRight w:val="0"/>
              <w:marTop w:val="0"/>
              <w:marBottom w:val="0"/>
              <w:divBdr>
                <w:top w:val="none" w:sz="0" w:space="0" w:color="auto"/>
                <w:left w:val="none" w:sz="0" w:space="0" w:color="auto"/>
                <w:bottom w:val="none" w:sz="0" w:space="0" w:color="auto"/>
                <w:right w:val="none" w:sz="0" w:space="0" w:color="auto"/>
              </w:divBdr>
            </w:div>
            <w:div w:id="656619167">
              <w:marLeft w:val="0"/>
              <w:marRight w:val="0"/>
              <w:marTop w:val="0"/>
              <w:marBottom w:val="0"/>
              <w:divBdr>
                <w:top w:val="none" w:sz="0" w:space="0" w:color="auto"/>
                <w:left w:val="none" w:sz="0" w:space="0" w:color="auto"/>
                <w:bottom w:val="none" w:sz="0" w:space="0" w:color="auto"/>
                <w:right w:val="none" w:sz="0" w:space="0" w:color="auto"/>
              </w:divBdr>
            </w:div>
            <w:div w:id="773784693">
              <w:marLeft w:val="0"/>
              <w:marRight w:val="0"/>
              <w:marTop w:val="0"/>
              <w:marBottom w:val="0"/>
              <w:divBdr>
                <w:top w:val="none" w:sz="0" w:space="0" w:color="auto"/>
                <w:left w:val="none" w:sz="0" w:space="0" w:color="auto"/>
                <w:bottom w:val="none" w:sz="0" w:space="0" w:color="auto"/>
                <w:right w:val="none" w:sz="0" w:space="0" w:color="auto"/>
              </w:divBdr>
            </w:div>
            <w:div w:id="815344521">
              <w:marLeft w:val="0"/>
              <w:marRight w:val="0"/>
              <w:marTop w:val="0"/>
              <w:marBottom w:val="0"/>
              <w:divBdr>
                <w:top w:val="none" w:sz="0" w:space="0" w:color="auto"/>
                <w:left w:val="none" w:sz="0" w:space="0" w:color="auto"/>
                <w:bottom w:val="none" w:sz="0" w:space="0" w:color="auto"/>
                <w:right w:val="none" w:sz="0" w:space="0" w:color="auto"/>
              </w:divBdr>
            </w:div>
            <w:div w:id="977954130">
              <w:marLeft w:val="0"/>
              <w:marRight w:val="0"/>
              <w:marTop w:val="0"/>
              <w:marBottom w:val="0"/>
              <w:divBdr>
                <w:top w:val="none" w:sz="0" w:space="0" w:color="auto"/>
                <w:left w:val="none" w:sz="0" w:space="0" w:color="auto"/>
                <w:bottom w:val="none" w:sz="0" w:space="0" w:color="auto"/>
                <w:right w:val="none" w:sz="0" w:space="0" w:color="auto"/>
              </w:divBdr>
            </w:div>
            <w:div w:id="1026908281">
              <w:marLeft w:val="0"/>
              <w:marRight w:val="0"/>
              <w:marTop w:val="0"/>
              <w:marBottom w:val="0"/>
              <w:divBdr>
                <w:top w:val="none" w:sz="0" w:space="0" w:color="auto"/>
                <w:left w:val="none" w:sz="0" w:space="0" w:color="auto"/>
                <w:bottom w:val="none" w:sz="0" w:space="0" w:color="auto"/>
                <w:right w:val="none" w:sz="0" w:space="0" w:color="auto"/>
              </w:divBdr>
            </w:div>
            <w:div w:id="1488283855">
              <w:marLeft w:val="0"/>
              <w:marRight w:val="0"/>
              <w:marTop w:val="0"/>
              <w:marBottom w:val="0"/>
              <w:divBdr>
                <w:top w:val="none" w:sz="0" w:space="0" w:color="auto"/>
                <w:left w:val="none" w:sz="0" w:space="0" w:color="auto"/>
                <w:bottom w:val="none" w:sz="0" w:space="0" w:color="auto"/>
                <w:right w:val="none" w:sz="0" w:space="0" w:color="auto"/>
              </w:divBdr>
            </w:div>
            <w:div w:id="1534079765">
              <w:marLeft w:val="0"/>
              <w:marRight w:val="0"/>
              <w:marTop w:val="0"/>
              <w:marBottom w:val="0"/>
              <w:divBdr>
                <w:top w:val="none" w:sz="0" w:space="0" w:color="auto"/>
                <w:left w:val="none" w:sz="0" w:space="0" w:color="auto"/>
                <w:bottom w:val="none" w:sz="0" w:space="0" w:color="auto"/>
                <w:right w:val="none" w:sz="0" w:space="0" w:color="auto"/>
              </w:divBdr>
            </w:div>
            <w:div w:id="19562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26193">
      <w:bodyDiv w:val="1"/>
      <w:marLeft w:val="0"/>
      <w:marRight w:val="0"/>
      <w:marTop w:val="0"/>
      <w:marBottom w:val="0"/>
      <w:divBdr>
        <w:top w:val="none" w:sz="0" w:space="0" w:color="auto"/>
        <w:left w:val="none" w:sz="0" w:space="0" w:color="auto"/>
        <w:bottom w:val="none" w:sz="0" w:space="0" w:color="auto"/>
        <w:right w:val="none" w:sz="0" w:space="0" w:color="auto"/>
      </w:divBdr>
      <w:divsChild>
        <w:div w:id="28337869">
          <w:marLeft w:val="0"/>
          <w:marRight w:val="0"/>
          <w:marTop w:val="0"/>
          <w:marBottom w:val="0"/>
          <w:divBdr>
            <w:top w:val="none" w:sz="0" w:space="0" w:color="auto"/>
            <w:left w:val="none" w:sz="0" w:space="0" w:color="auto"/>
            <w:bottom w:val="none" w:sz="0" w:space="0" w:color="auto"/>
            <w:right w:val="none" w:sz="0" w:space="0" w:color="auto"/>
          </w:divBdr>
        </w:div>
        <w:div w:id="984166780">
          <w:marLeft w:val="0"/>
          <w:marRight w:val="0"/>
          <w:marTop w:val="0"/>
          <w:marBottom w:val="0"/>
          <w:divBdr>
            <w:top w:val="none" w:sz="0" w:space="0" w:color="auto"/>
            <w:left w:val="none" w:sz="0" w:space="0" w:color="auto"/>
            <w:bottom w:val="none" w:sz="0" w:space="0" w:color="auto"/>
            <w:right w:val="none" w:sz="0" w:space="0" w:color="auto"/>
          </w:divBdr>
        </w:div>
        <w:div w:id="1733889124">
          <w:marLeft w:val="0"/>
          <w:marRight w:val="0"/>
          <w:marTop w:val="0"/>
          <w:marBottom w:val="0"/>
          <w:divBdr>
            <w:top w:val="none" w:sz="0" w:space="0" w:color="auto"/>
            <w:left w:val="none" w:sz="0" w:space="0" w:color="auto"/>
            <w:bottom w:val="none" w:sz="0" w:space="0" w:color="auto"/>
            <w:right w:val="none" w:sz="0" w:space="0" w:color="auto"/>
          </w:divBdr>
        </w:div>
      </w:divsChild>
    </w:div>
    <w:div w:id="1990866732">
      <w:bodyDiv w:val="1"/>
      <w:marLeft w:val="0"/>
      <w:marRight w:val="0"/>
      <w:marTop w:val="0"/>
      <w:marBottom w:val="0"/>
      <w:divBdr>
        <w:top w:val="none" w:sz="0" w:space="0" w:color="auto"/>
        <w:left w:val="none" w:sz="0" w:space="0" w:color="auto"/>
        <w:bottom w:val="none" w:sz="0" w:space="0" w:color="auto"/>
        <w:right w:val="none" w:sz="0" w:space="0" w:color="auto"/>
      </w:divBdr>
    </w:div>
    <w:div w:id="2031713292">
      <w:bodyDiv w:val="1"/>
      <w:marLeft w:val="0"/>
      <w:marRight w:val="0"/>
      <w:marTop w:val="0"/>
      <w:marBottom w:val="0"/>
      <w:divBdr>
        <w:top w:val="none" w:sz="0" w:space="0" w:color="auto"/>
        <w:left w:val="none" w:sz="0" w:space="0" w:color="auto"/>
        <w:bottom w:val="none" w:sz="0" w:space="0" w:color="auto"/>
        <w:right w:val="none" w:sz="0" w:space="0" w:color="auto"/>
      </w:divBdr>
    </w:div>
    <w:div w:id="206151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diagramData" Target="diagrams/data1.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heglobalfund.org/en/funding-model/applying/materi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sainraza\AppData\Roaming\Microsoft\Templates\GF%20Report%20Template%201%20Colum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FB93D8-E29C-4349-B4D8-21DF8ED7856B}"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145C4D0F-EF24-4986-AEFE-D481B658C433}">
      <dgm:prSet phldrT="[Text]" custT="1"/>
      <dgm:spPr>
        <a:xfrm>
          <a:off x="3443212" y="680884"/>
          <a:ext cx="981456" cy="3852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lgn="ctr"/>
          <a:r>
            <a:rPr lang="en-GB" sz="1400" b="1">
              <a:solidFill>
                <a:sysClr val="window" lastClr="FFFFFF"/>
              </a:solidFill>
              <a:latin typeface="Calibri"/>
              <a:ea typeface="+mn-ea"/>
              <a:cs typeface="+mn-cs"/>
            </a:rPr>
            <a:t>CCM - Zambia</a:t>
          </a:r>
        </a:p>
      </dgm:t>
    </dgm:pt>
    <dgm:pt modelId="{0606C60B-33D5-4A26-8C79-BF113D114C7A}" type="parTrans" cxnId="{2C0A8446-49F1-4538-84CA-87382D2F96F1}">
      <dgm:prSet/>
      <dgm:spPr>
        <a:xfrm>
          <a:off x="3888220" y="526775"/>
          <a:ext cx="91440" cy="154108"/>
        </a:xfrm>
        <a:noFill/>
        <a:ln w="25400" cap="flat" cmpd="sng" algn="ctr">
          <a:solidFill>
            <a:srgbClr val="4F81BD">
              <a:shade val="60000"/>
              <a:hueOff val="0"/>
              <a:satOff val="0"/>
              <a:lumOff val="0"/>
              <a:alphaOff val="0"/>
            </a:srgbClr>
          </a:solidFill>
          <a:prstDash val="solid"/>
          <a:miter lim="800000"/>
        </a:ln>
        <a:effectLst/>
      </dgm:spPr>
      <dgm:t>
        <a:bodyPr/>
        <a:lstStyle/>
        <a:p>
          <a:pPr algn="ctr"/>
          <a:endParaRPr lang="en-GB" sz="1400"/>
        </a:p>
      </dgm:t>
    </dgm:pt>
    <dgm:pt modelId="{8DD9F2ED-75B3-4DFA-A20B-C75A0824D56D}" type="sibTrans" cxnId="{2C0A8446-49F1-4538-84CA-87382D2F96F1}">
      <dgm:prSet/>
      <dgm:spPr/>
      <dgm:t>
        <a:bodyPr/>
        <a:lstStyle/>
        <a:p>
          <a:pPr algn="ctr"/>
          <a:endParaRPr lang="en-GB" sz="1400"/>
        </a:p>
      </dgm:t>
    </dgm:pt>
    <dgm:pt modelId="{AB0E8CD2-A5D0-459E-805C-99F30159B6C0}">
      <dgm:prSet phldrT="[Text]" custT="1"/>
      <dgm:spPr>
        <a:xfrm>
          <a:off x="2627930" y="1220265"/>
          <a:ext cx="577908" cy="3852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lgn="ctr"/>
          <a:r>
            <a:rPr lang="en-GB" sz="1400" b="1">
              <a:solidFill>
                <a:sysClr val="window" lastClr="FFFFFF"/>
              </a:solidFill>
              <a:latin typeface="Calibri"/>
              <a:ea typeface="+mn-ea"/>
              <a:cs typeface="+mn-cs"/>
            </a:rPr>
            <a:t>MoH</a:t>
          </a:r>
        </a:p>
        <a:p>
          <a:pPr algn="ctr"/>
          <a:r>
            <a:rPr lang="en-GB" sz="1400" b="1">
              <a:solidFill>
                <a:sysClr val="window" lastClr="FFFFFF"/>
              </a:solidFill>
              <a:latin typeface="Calibri"/>
              <a:ea typeface="+mn-ea"/>
              <a:cs typeface="+mn-cs"/>
            </a:rPr>
            <a:t>PR 1</a:t>
          </a:r>
        </a:p>
      </dgm:t>
    </dgm:pt>
    <dgm:pt modelId="{99D00D36-5A45-42F5-81BD-F73F5622000C}" type="parTrans" cxnId="{CFDE92C1-4566-4081-AF41-A3652EE7F35A}">
      <dgm:prSet/>
      <dgm:spPr>
        <a:xfrm>
          <a:off x="2916885" y="1066157"/>
          <a:ext cx="1017055" cy="154108"/>
        </a:xfrm>
        <a:noFill/>
        <a:ln w="25400" cap="flat" cmpd="sng" algn="ctr">
          <a:solidFill>
            <a:srgbClr val="4F81BD">
              <a:shade val="80000"/>
              <a:hueOff val="0"/>
              <a:satOff val="0"/>
              <a:lumOff val="0"/>
              <a:alphaOff val="0"/>
            </a:srgbClr>
          </a:solidFill>
          <a:prstDash val="solid"/>
          <a:miter lim="800000"/>
        </a:ln>
        <a:effectLst/>
      </dgm:spPr>
      <dgm:t>
        <a:bodyPr/>
        <a:lstStyle/>
        <a:p>
          <a:pPr algn="ctr"/>
          <a:endParaRPr lang="en-GB" sz="1400"/>
        </a:p>
      </dgm:t>
    </dgm:pt>
    <dgm:pt modelId="{69EA2EF0-9D7A-4862-8201-860A8CD6638B}" type="sibTrans" cxnId="{CFDE92C1-4566-4081-AF41-A3652EE7F35A}">
      <dgm:prSet/>
      <dgm:spPr/>
      <dgm:t>
        <a:bodyPr/>
        <a:lstStyle/>
        <a:p>
          <a:pPr algn="ctr"/>
          <a:endParaRPr lang="en-GB" sz="1400"/>
        </a:p>
      </dgm:t>
    </dgm:pt>
    <dgm:pt modelId="{5ED5C2AC-7B6D-470F-A393-4EADD5454E65}">
      <dgm:prSet phldrT="[Text]" custT="1"/>
      <dgm:spPr>
        <a:xfrm>
          <a:off x="1720741" y="1759647"/>
          <a:ext cx="577908" cy="3852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lgn="ctr"/>
          <a:r>
            <a:rPr lang="en-GB" sz="1400" b="1">
              <a:solidFill>
                <a:sysClr val="window" lastClr="FFFFFF"/>
              </a:solidFill>
              <a:latin typeface="Calibri"/>
              <a:ea typeface="+mn-ea"/>
              <a:cs typeface="+mn-cs"/>
            </a:rPr>
            <a:t>PMOs</a:t>
          </a:r>
        </a:p>
      </dgm:t>
    </dgm:pt>
    <dgm:pt modelId="{0CFD4F91-4459-473E-93B1-AEB8230FE1A0}" type="parTrans" cxnId="{51A9F8BA-0CB9-4A4D-BBB4-87D8C907E4BF}">
      <dgm:prSet/>
      <dgm:spPr>
        <a:xfrm>
          <a:off x="2009695" y="1605538"/>
          <a:ext cx="907189" cy="154108"/>
        </a:xfrm>
        <a:noFill/>
        <a:ln w="25400" cap="flat" cmpd="sng" algn="ctr">
          <a:solidFill>
            <a:srgbClr val="4F81BD">
              <a:shade val="80000"/>
              <a:hueOff val="0"/>
              <a:satOff val="0"/>
              <a:lumOff val="0"/>
              <a:alphaOff val="0"/>
            </a:srgbClr>
          </a:solidFill>
          <a:prstDash val="solid"/>
          <a:miter lim="800000"/>
        </a:ln>
        <a:effectLst/>
      </dgm:spPr>
      <dgm:t>
        <a:bodyPr/>
        <a:lstStyle/>
        <a:p>
          <a:pPr algn="ctr"/>
          <a:endParaRPr lang="en-GB" sz="1400"/>
        </a:p>
      </dgm:t>
    </dgm:pt>
    <dgm:pt modelId="{A582FFE6-50B3-4395-BA89-9A7C6C34AF6B}" type="sibTrans" cxnId="{51A9F8BA-0CB9-4A4D-BBB4-87D8C907E4BF}">
      <dgm:prSet/>
      <dgm:spPr/>
      <dgm:t>
        <a:bodyPr/>
        <a:lstStyle/>
        <a:p>
          <a:pPr algn="ctr"/>
          <a:endParaRPr lang="en-GB" sz="1400"/>
        </a:p>
      </dgm:t>
    </dgm:pt>
    <dgm:pt modelId="{7A2AD38A-D21A-4CC6-8EB3-3BE9F94DB118}">
      <dgm:prSet phldrT="[Text]" custT="1"/>
      <dgm:spPr>
        <a:xfrm>
          <a:off x="2472022" y="1759647"/>
          <a:ext cx="889724" cy="3852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lgn="ctr"/>
          <a:r>
            <a:rPr lang="en-GB" sz="1400" b="1">
              <a:solidFill>
                <a:sysClr val="window" lastClr="FFFFFF"/>
              </a:solidFill>
              <a:latin typeface="Calibri"/>
              <a:ea typeface="+mn-ea"/>
              <a:cs typeface="+mn-cs"/>
            </a:rPr>
            <a:t>ZAMMSA</a:t>
          </a:r>
        </a:p>
      </dgm:t>
    </dgm:pt>
    <dgm:pt modelId="{6942E27E-9576-4D3D-9BA0-0A6C55D818BE}" type="parTrans" cxnId="{A8A491DB-A1E9-4B64-86E1-747FAF0CA436}">
      <dgm:prSet/>
      <dgm:spPr>
        <a:xfrm>
          <a:off x="2871165" y="1605538"/>
          <a:ext cx="91440" cy="154108"/>
        </a:xfrm>
        <a:noFill/>
        <a:ln w="25400" cap="flat" cmpd="sng" algn="ctr">
          <a:solidFill>
            <a:srgbClr val="4F81BD">
              <a:shade val="80000"/>
              <a:hueOff val="0"/>
              <a:satOff val="0"/>
              <a:lumOff val="0"/>
              <a:alphaOff val="0"/>
            </a:srgbClr>
          </a:solidFill>
          <a:prstDash val="solid"/>
          <a:miter lim="800000"/>
        </a:ln>
        <a:effectLst/>
      </dgm:spPr>
      <dgm:t>
        <a:bodyPr/>
        <a:lstStyle/>
        <a:p>
          <a:pPr algn="ctr"/>
          <a:endParaRPr lang="en-GB" sz="1400"/>
        </a:p>
      </dgm:t>
    </dgm:pt>
    <dgm:pt modelId="{0E9518E3-97D7-4776-8704-0296AD34E8AF}" type="sibTrans" cxnId="{A8A491DB-A1E9-4B64-86E1-747FAF0CA436}">
      <dgm:prSet/>
      <dgm:spPr/>
      <dgm:t>
        <a:bodyPr/>
        <a:lstStyle/>
        <a:p>
          <a:pPr algn="ctr"/>
          <a:endParaRPr lang="en-GB" sz="1400"/>
        </a:p>
      </dgm:t>
    </dgm:pt>
    <dgm:pt modelId="{116193B2-90EC-4266-BFD8-7BC20BD1CDC7}">
      <dgm:prSet phldrT="[Text]" custT="1"/>
      <dgm:spPr>
        <a:xfrm>
          <a:off x="4662042" y="1220265"/>
          <a:ext cx="577908" cy="3852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lgn="ctr"/>
          <a:r>
            <a:rPr lang="en-GB" sz="1400" b="1">
              <a:solidFill>
                <a:sysClr val="window" lastClr="FFFFFF"/>
              </a:solidFill>
              <a:latin typeface="Calibri"/>
              <a:ea typeface="+mn-ea"/>
              <a:cs typeface="+mn-cs"/>
            </a:rPr>
            <a:t>CHAZ</a:t>
          </a:r>
        </a:p>
        <a:p>
          <a:pPr algn="ctr"/>
          <a:r>
            <a:rPr lang="en-GB" sz="1400" b="1">
              <a:solidFill>
                <a:sysClr val="window" lastClr="FFFFFF"/>
              </a:solidFill>
              <a:latin typeface="Calibri"/>
              <a:ea typeface="+mn-ea"/>
              <a:cs typeface="+mn-cs"/>
            </a:rPr>
            <a:t>PR 2</a:t>
          </a:r>
        </a:p>
      </dgm:t>
    </dgm:pt>
    <dgm:pt modelId="{CC0E1F9F-2470-44A0-8CDE-220ACF70561F}" type="parTrans" cxnId="{6A52F654-281A-4196-8EA6-084FD7DBDB23}">
      <dgm:prSet/>
      <dgm:spPr>
        <a:xfrm>
          <a:off x="3933940" y="1066157"/>
          <a:ext cx="1017055" cy="154108"/>
        </a:xfrm>
        <a:noFill/>
        <a:ln w="25400" cap="flat" cmpd="sng" algn="ctr">
          <a:solidFill>
            <a:srgbClr val="4F81BD">
              <a:shade val="80000"/>
              <a:hueOff val="0"/>
              <a:satOff val="0"/>
              <a:lumOff val="0"/>
              <a:alphaOff val="0"/>
            </a:srgbClr>
          </a:solidFill>
          <a:prstDash val="solid"/>
          <a:miter lim="800000"/>
        </a:ln>
        <a:effectLst/>
      </dgm:spPr>
      <dgm:t>
        <a:bodyPr/>
        <a:lstStyle/>
        <a:p>
          <a:pPr algn="ctr"/>
          <a:endParaRPr lang="en-GB" sz="1400"/>
        </a:p>
      </dgm:t>
    </dgm:pt>
    <dgm:pt modelId="{D16EAFAE-0BD3-4C1B-AFB4-7A1F704963D1}" type="sibTrans" cxnId="{6A52F654-281A-4196-8EA6-084FD7DBDB23}">
      <dgm:prSet/>
      <dgm:spPr/>
      <dgm:t>
        <a:bodyPr/>
        <a:lstStyle/>
        <a:p>
          <a:pPr algn="ctr"/>
          <a:endParaRPr lang="en-GB" sz="1400"/>
        </a:p>
      </dgm:t>
    </dgm:pt>
    <dgm:pt modelId="{F560286F-44AD-4EFF-B857-C5EF1FCF974A}">
      <dgm:prSet phldrT="[Text]" custT="1"/>
      <dgm:spPr>
        <a:xfrm>
          <a:off x="4286401" y="1759647"/>
          <a:ext cx="577908" cy="3852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lgn="ctr"/>
          <a:r>
            <a:rPr lang="en-GB" sz="1400" b="1">
              <a:solidFill>
                <a:sysClr val="window" lastClr="FFFFFF"/>
              </a:solidFill>
              <a:latin typeface="Calibri"/>
              <a:ea typeface="+mn-ea"/>
              <a:cs typeface="+mn-cs"/>
            </a:rPr>
            <a:t>SR - FBOs</a:t>
          </a:r>
        </a:p>
      </dgm:t>
    </dgm:pt>
    <dgm:pt modelId="{10A57F7B-3DCD-4EA3-A29F-D83F1C2FA4BE}" type="parTrans" cxnId="{D8341801-8055-4F2C-8F90-971302B6C6E1}">
      <dgm:prSet/>
      <dgm:spPr>
        <a:xfrm>
          <a:off x="4575355" y="1605538"/>
          <a:ext cx="375640" cy="154108"/>
        </a:xfrm>
        <a:noFill/>
        <a:ln w="25400" cap="flat" cmpd="sng" algn="ctr">
          <a:solidFill>
            <a:srgbClr val="4F81BD">
              <a:shade val="80000"/>
              <a:hueOff val="0"/>
              <a:satOff val="0"/>
              <a:lumOff val="0"/>
              <a:alphaOff val="0"/>
            </a:srgbClr>
          </a:solidFill>
          <a:prstDash val="solid"/>
          <a:miter lim="800000"/>
        </a:ln>
        <a:effectLst/>
      </dgm:spPr>
      <dgm:t>
        <a:bodyPr/>
        <a:lstStyle/>
        <a:p>
          <a:pPr algn="ctr"/>
          <a:endParaRPr lang="en-GB" sz="1400"/>
        </a:p>
      </dgm:t>
    </dgm:pt>
    <dgm:pt modelId="{5AD9F77E-621F-4B1C-BC6E-443EAACD418D}" type="sibTrans" cxnId="{D8341801-8055-4F2C-8F90-971302B6C6E1}">
      <dgm:prSet/>
      <dgm:spPr/>
      <dgm:t>
        <a:bodyPr/>
        <a:lstStyle/>
        <a:p>
          <a:pPr algn="ctr"/>
          <a:endParaRPr lang="en-GB" sz="1400"/>
        </a:p>
      </dgm:t>
    </dgm:pt>
    <dgm:pt modelId="{0FC4FB8D-EF7D-45C1-9272-18340C9C36B3}">
      <dgm:prSet phldrT="[Text]" custT="1"/>
      <dgm:spPr>
        <a:xfrm>
          <a:off x="0" y="102976"/>
          <a:ext cx="5731510" cy="462326"/>
        </a:xfrm>
        <a:solidFill>
          <a:srgbClr val="4F81BD">
            <a:tint val="40000"/>
            <a:hueOff val="0"/>
            <a:satOff val="0"/>
            <a:lumOff val="0"/>
            <a:alphaOff val="0"/>
          </a:srgbClr>
        </a:solidFill>
        <a:ln>
          <a:noFill/>
        </a:ln>
        <a:effectLst/>
      </dgm:spPr>
      <dgm:t>
        <a:bodyPr/>
        <a:lstStyle/>
        <a:p>
          <a:pPr algn="ctr"/>
          <a:r>
            <a:rPr lang="en-GB" sz="1200" b="1">
              <a:solidFill>
                <a:sysClr val="windowText" lastClr="000000">
                  <a:hueOff val="0"/>
                  <a:satOff val="0"/>
                  <a:lumOff val="0"/>
                  <a:alphaOff val="0"/>
                </a:sysClr>
              </a:solidFill>
              <a:latin typeface="Calibri"/>
              <a:ea typeface="+mn-ea"/>
              <a:cs typeface="+mn-cs"/>
            </a:rPr>
            <a:t>FUNDING AGENCY</a:t>
          </a:r>
        </a:p>
      </dgm:t>
    </dgm:pt>
    <dgm:pt modelId="{6A34CFE2-0597-457A-B412-69A504A37701}" type="parTrans" cxnId="{930BFDC7-3ED2-458C-8ADD-28EFCF32726F}">
      <dgm:prSet/>
      <dgm:spPr/>
      <dgm:t>
        <a:bodyPr/>
        <a:lstStyle/>
        <a:p>
          <a:pPr algn="ctr"/>
          <a:endParaRPr lang="en-GB" sz="1400"/>
        </a:p>
      </dgm:t>
    </dgm:pt>
    <dgm:pt modelId="{8374E787-48C2-49CD-AC88-4FE243F15728}" type="sibTrans" cxnId="{930BFDC7-3ED2-458C-8ADD-28EFCF32726F}">
      <dgm:prSet/>
      <dgm:spPr/>
      <dgm:t>
        <a:bodyPr/>
        <a:lstStyle/>
        <a:p>
          <a:pPr algn="ctr"/>
          <a:endParaRPr lang="en-GB" sz="1400"/>
        </a:p>
      </dgm:t>
    </dgm:pt>
    <dgm:pt modelId="{64E3172B-0D75-4D11-9065-A302E815ACE3}">
      <dgm:prSet phldrT="[Text]" custT="1"/>
      <dgm:spPr>
        <a:xfrm>
          <a:off x="0" y="642357"/>
          <a:ext cx="5731510" cy="462326"/>
        </a:xfrm>
        <a:solidFill>
          <a:srgbClr val="4F81BD">
            <a:tint val="40000"/>
            <a:hueOff val="0"/>
            <a:satOff val="0"/>
            <a:lumOff val="0"/>
            <a:alphaOff val="0"/>
          </a:srgbClr>
        </a:solidFill>
        <a:ln>
          <a:noFill/>
        </a:ln>
        <a:effectLst/>
      </dgm:spPr>
      <dgm:t>
        <a:bodyPr/>
        <a:lstStyle/>
        <a:p>
          <a:pPr algn="ctr"/>
          <a:r>
            <a:rPr lang="en-GB" sz="1200" b="1">
              <a:solidFill>
                <a:sysClr val="windowText" lastClr="000000">
                  <a:hueOff val="0"/>
                  <a:satOff val="0"/>
                  <a:lumOff val="0"/>
                  <a:alphaOff val="0"/>
                </a:sysClr>
              </a:solidFill>
              <a:latin typeface="Calibri"/>
              <a:ea typeface="+mn-ea"/>
              <a:cs typeface="+mn-cs"/>
            </a:rPr>
            <a:t>COORDINATION</a:t>
          </a:r>
        </a:p>
      </dgm:t>
    </dgm:pt>
    <dgm:pt modelId="{6803374A-AB19-41DB-9ED7-9950940A7C05}" type="parTrans" cxnId="{6ED7F330-1868-4962-9040-B12653517761}">
      <dgm:prSet/>
      <dgm:spPr/>
      <dgm:t>
        <a:bodyPr/>
        <a:lstStyle/>
        <a:p>
          <a:pPr algn="ctr"/>
          <a:endParaRPr lang="en-GB" sz="1400"/>
        </a:p>
      </dgm:t>
    </dgm:pt>
    <dgm:pt modelId="{AEAF8875-460D-4715-8BD2-0EAD193E1FCB}" type="sibTrans" cxnId="{6ED7F330-1868-4962-9040-B12653517761}">
      <dgm:prSet/>
      <dgm:spPr/>
      <dgm:t>
        <a:bodyPr/>
        <a:lstStyle/>
        <a:p>
          <a:pPr algn="ctr"/>
          <a:endParaRPr lang="en-GB" sz="1400"/>
        </a:p>
      </dgm:t>
    </dgm:pt>
    <dgm:pt modelId="{87A5E73E-A67F-4C81-8432-CF438FFC4DB7}">
      <dgm:prSet phldrT="[Text]" custT="1"/>
      <dgm:spPr>
        <a:xfrm>
          <a:off x="0" y="1181738"/>
          <a:ext cx="5731510" cy="462326"/>
        </a:xfrm>
        <a:solidFill>
          <a:srgbClr val="4F81BD">
            <a:tint val="40000"/>
            <a:hueOff val="0"/>
            <a:satOff val="0"/>
            <a:lumOff val="0"/>
            <a:alphaOff val="0"/>
          </a:srgbClr>
        </a:solidFill>
        <a:ln>
          <a:noFill/>
        </a:ln>
        <a:effectLst/>
      </dgm:spPr>
      <dgm:t>
        <a:bodyPr/>
        <a:lstStyle/>
        <a:p>
          <a:pPr algn="ctr"/>
          <a:r>
            <a:rPr lang="en-GB" sz="1200" b="1">
              <a:solidFill>
                <a:sysClr val="windowText" lastClr="000000">
                  <a:hueOff val="0"/>
                  <a:satOff val="0"/>
                  <a:lumOff val="0"/>
                  <a:alphaOff val="0"/>
                </a:sysClr>
              </a:solidFill>
              <a:latin typeface="Calibri"/>
              <a:ea typeface="+mn-ea"/>
              <a:cs typeface="+mn-cs"/>
            </a:rPr>
            <a:t>PRs</a:t>
          </a:r>
        </a:p>
      </dgm:t>
    </dgm:pt>
    <dgm:pt modelId="{A16AA781-FE3B-4B65-870D-949EC4460C3F}" type="parTrans" cxnId="{4FF2B027-9349-4B0E-B031-F23A4BCFCF91}">
      <dgm:prSet/>
      <dgm:spPr/>
      <dgm:t>
        <a:bodyPr/>
        <a:lstStyle/>
        <a:p>
          <a:pPr algn="ctr"/>
          <a:endParaRPr lang="en-GB" sz="1400"/>
        </a:p>
      </dgm:t>
    </dgm:pt>
    <dgm:pt modelId="{28F0F1E7-AA06-4EB2-9CE1-88FE3092677B}" type="sibTrans" cxnId="{4FF2B027-9349-4B0E-B031-F23A4BCFCF91}">
      <dgm:prSet/>
      <dgm:spPr/>
      <dgm:t>
        <a:bodyPr/>
        <a:lstStyle/>
        <a:p>
          <a:pPr algn="ctr"/>
          <a:endParaRPr lang="en-GB" sz="1400"/>
        </a:p>
      </dgm:t>
    </dgm:pt>
    <dgm:pt modelId="{E6319F17-7702-4E0C-8783-3FF14D05EB21}">
      <dgm:prSet custT="1"/>
      <dgm:spPr>
        <a:xfrm>
          <a:off x="5037682" y="1759647"/>
          <a:ext cx="577908" cy="3852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lgn="ctr"/>
          <a:r>
            <a:rPr lang="en-GB" sz="1400" b="1">
              <a:solidFill>
                <a:sysClr val="window" lastClr="FFFFFF"/>
              </a:solidFill>
              <a:latin typeface="Calibri"/>
              <a:ea typeface="+mn-ea"/>
              <a:cs typeface="+mn-cs"/>
            </a:rPr>
            <a:t>CSOs</a:t>
          </a:r>
        </a:p>
      </dgm:t>
    </dgm:pt>
    <dgm:pt modelId="{E878D3E8-D755-4D7F-AFFC-1388572BFE56}" type="parTrans" cxnId="{3FA36383-CAB7-4D4D-9ABF-6127B04661A4}">
      <dgm:prSet/>
      <dgm:spPr>
        <a:xfrm>
          <a:off x="4950996" y="1605538"/>
          <a:ext cx="375640" cy="154108"/>
        </a:xfrm>
        <a:noFill/>
        <a:ln w="25400" cap="flat" cmpd="sng" algn="ctr">
          <a:solidFill>
            <a:srgbClr val="4F81BD">
              <a:shade val="80000"/>
              <a:hueOff val="0"/>
              <a:satOff val="0"/>
              <a:lumOff val="0"/>
              <a:alphaOff val="0"/>
            </a:srgbClr>
          </a:solidFill>
          <a:prstDash val="solid"/>
          <a:miter lim="800000"/>
        </a:ln>
        <a:effectLst/>
      </dgm:spPr>
      <dgm:t>
        <a:bodyPr/>
        <a:lstStyle/>
        <a:p>
          <a:pPr algn="ctr"/>
          <a:endParaRPr lang="en-GB" sz="1400"/>
        </a:p>
      </dgm:t>
    </dgm:pt>
    <dgm:pt modelId="{AB2A8297-456D-4862-9B1F-07B97C7F8D35}" type="sibTrans" cxnId="{3FA36383-CAB7-4D4D-9ABF-6127B04661A4}">
      <dgm:prSet/>
      <dgm:spPr/>
      <dgm:t>
        <a:bodyPr/>
        <a:lstStyle/>
        <a:p>
          <a:pPr algn="ctr"/>
          <a:endParaRPr lang="en-GB" sz="1400"/>
        </a:p>
      </dgm:t>
    </dgm:pt>
    <dgm:pt modelId="{FF48E8F1-558E-409F-B38D-72CA76884CF1}">
      <dgm:prSet custT="1"/>
      <dgm:spPr>
        <a:xfrm>
          <a:off x="3362449" y="141503"/>
          <a:ext cx="1142981" cy="3852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lgn="ctr"/>
          <a:r>
            <a:rPr lang="en-GB" sz="1400" b="1">
              <a:solidFill>
                <a:sysClr val="window" lastClr="FFFFFF"/>
              </a:solidFill>
              <a:latin typeface="Calibri"/>
              <a:ea typeface="+mn-ea"/>
              <a:cs typeface="+mn-cs"/>
            </a:rPr>
            <a:t>Global Fund</a:t>
          </a:r>
        </a:p>
      </dgm:t>
    </dgm:pt>
    <dgm:pt modelId="{532E4832-A240-48C1-A803-A4232771E861}" type="parTrans" cxnId="{322C6FC7-1C39-4225-AB41-7A45F2F263ED}">
      <dgm:prSet/>
      <dgm:spPr/>
      <dgm:t>
        <a:bodyPr/>
        <a:lstStyle/>
        <a:p>
          <a:pPr algn="ctr"/>
          <a:endParaRPr lang="en-GB" sz="1400"/>
        </a:p>
      </dgm:t>
    </dgm:pt>
    <dgm:pt modelId="{D6DDD60B-B5D1-4130-AD6D-F1CD2D02FDB9}" type="sibTrans" cxnId="{322C6FC7-1C39-4225-AB41-7A45F2F263ED}">
      <dgm:prSet/>
      <dgm:spPr/>
      <dgm:t>
        <a:bodyPr/>
        <a:lstStyle/>
        <a:p>
          <a:pPr algn="ctr"/>
          <a:endParaRPr lang="en-GB" sz="1400"/>
        </a:p>
      </dgm:t>
    </dgm:pt>
    <dgm:pt modelId="{21050470-1691-4AB7-B122-8C5CD5B86245}">
      <dgm:prSet phldrT="[Text]" custT="1"/>
      <dgm:spPr>
        <a:xfrm>
          <a:off x="0" y="1721120"/>
          <a:ext cx="5731510" cy="462326"/>
        </a:xfrm>
        <a:solidFill>
          <a:srgbClr val="4F81BD">
            <a:tint val="40000"/>
            <a:hueOff val="0"/>
            <a:satOff val="0"/>
            <a:lumOff val="0"/>
            <a:alphaOff val="0"/>
          </a:srgbClr>
        </a:solidFill>
        <a:ln>
          <a:noFill/>
        </a:ln>
        <a:effectLst/>
      </dgm:spPr>
      <dgm:t>
        <a:bodyPr/>
        <a:lstStyle/>
        <a:p>
          <a:pPr algn="ctr"/>
          <a:r>
            <a:rPr lang="en-GB" sz="1200" b="1">
              <a:solidFill>
                <a:sysClr val="windowText" lastClr="000000">
                  <a:hueOff val="0"/>
                  <a:satOff val="0"/>
                  <a:lumOff val="0"/>
                  <a:alphaOff val="0"/>
                </a:sysClr>
              </a:solidFill>
              <a:latin typeface="Calibri"/>
              <a:ea typeface="+mn-ea"/>
              <a:cs typeface="+mn-cs"/>
            </a:rPr>
            <a:t>IMPLEMENTERS</a:t>
          </a:r>
        </a:p>
      </dgm:t>
    </dgm:pt>
    <dgm:pt modelId="{9B37889D-BEC7-47F3-B48E-32166ED06063}" type="parTrans" cxnId="{3AD1F070-F11A-4F9C-A448-CC13408E858D}">
      <dgm:prSet/>
      <dgm:spPr/>
      <dgm:t>
        <a:bodyPr/>
        <a:lstStyle/>
        <a:p>
          <a:pPr algn="ctr"/>
          <a:endParaRPr lang="en-GB" sz="1400"/>
        </a:p>
      </dgm:t>
    </dgm:pt>
    <dgm:pt modelId="{C28CFAB4-B64F-4561-902D-D84C3A2C3F1C}" type="sibTrans" cxnId="{3AD1F070-F11A-4F9C-A448-CC13408E858D}">
      <dgm:prSet/>
      <dgm:spPr/>
      <dgm:t>
        <a:bodyPr/>
        <a:lstStyle/>
        <a:p>
          <a:pPr algn="ctr"/>
          <a:endParaRPr lang="en-GB" sz="1400"/>
        </a:p>
      </dgm:t>
    </dgm:pt>
    <dgm:pt modelId="{5EC00D60-4224-4885-A2F9-F60AABFDF75E}">
      <dgm:prSet/>
      <dgm:spPr>
        <a:xfrm>
          <a:off x="3535120" y="1759647"/>
          <a:ext cx="577908" cy="385272"/>
        </a:xfrm>
        <a:solidFill>
          <a:srgbClr val="0070C0"/>
        </a:solidFill>
        <a:ln w="25400" cap="flat" cmpd="sng" algn="ctr">
          <a:solidFill>
            <a:sysClr val="window" lastClr="FFFFFF"/>
          </a:solidFill>
          <a:prstDash val="solid"/>
          <a:miter lim="800000"/>
        </a:ln>
        <a:effectLst/>
      </dgm:spPr>
      <dgm:t>
        <a:bodyPr/>
        <a:lstStyle/>
        <a:p>
          <a:r>
            <a:rPr lang="en-GB" b="1">
              <a:solidFill>
                <a:sysClr val="window" lastClr="FFFFFF"/>
              </a:solidFill>
              <a:latin typeface="Calibri"/>
              <a:ea typeface="+mn-ea"/>
              <a:cs typeface="+mn-cs"/>
            </a:rPr>
            <a:t>Govt Institutions</a:t>
          </a:r>
        </a:p>
      </dgm:t>
    </dgm:pt>
    <dgm:pt modelId="{9C50501C-69E5-427D-99D7-A6147882015A}" type="parTrans" cxnId="{D12018A9-0B51-4C4F-BB4A-DAEC0D3A8480}">
      <dgm:prSet/>
      <dgm:spPr>
        <a:xfrm>
          <a:off x="2916885" y="1605538"/>
          <a:ext cx="907189" cy="154108"/>
        </a:xfr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05DE2FA6-A14A-4640-BF90-1059B539AB97}" type="sibTrans" cxnId="{D12018A9-0B51-4C4F-BB4A-DAEC0D3A8480}">
      <dgm:prSet/>
      <dgm:spPr/>
      <dgm:t>
        <a:bodyPr/>
        <a:lstStyle/>
        <a:p>
          <a:endParaRPr lang="en-GB"/>
        </a:p>
      </dgm:t>
    </dgm:pt>
    <dgm:pt modelId="{071E7D89-9058-49D5-8BCE-20E9E91A7CED}" type="pres">
      <dgm:prSet presAssocID="{96FB93D8-E29C-4349-B4D8-21DF8ED7856B}" presName="mainComposite" presStyleCnt="0">
        <dgm:presLayoutVars>
          <dgm:chPref val="1"/>
          <dgm:dir/>
          <dgm:animOne val="branch"/>
          <dgm:animLvl val="lvl"/>
          <dgm:resizeHandles val="exact"/>
        </dgm:presLayoutVars>
      </dgm:prSet>
      <dgm:spPr/>
    </dgm:pt>
    <dgm:pt modelId="{DBB0B0D3-7A6A-4899-92BC-EFB4B243ACE3}" type="pres">
      <dgm:prSet presAssocID="{96FB93D8-E29C-4349-B4D8-21DF8ED7856B}" presName="hierFlow" presStyleCnt="0"/>
      <dgm:spPr/>
    </dgm:pt>
    <dgm:pt modelId="{1E3D47AB-AD74-48C9-9B89-EF1E7C1CDC7B}" type="pres">
      <dgm:prSet presAssocID="{96FB93D8-E29C-4349-B4D8-21DF8ED7856B}" presName="firstBuf" presStyleCnt="0"/>
      <dgm:spPr/>
    </dgm:pt>
    <dgm:pt modelId="{4710EBC0-23F5-485A-9722-BACD9F331F73}" type="pres">
      <dgm:prSet presAssocID="{96FB93D8-E29C-4349-B4D8-21DF8ED7856B}" presName="hierChild1" presStyleCnt="0">
        <dgm:presLayoutVars>
          <dgm:chPref val="1"/>
          <dgm:animOne val="branch"/>
          <dgm:animLvl val="lvl"/>
        </dgm:presLayoutVars>
      </dgm:prSet>
      <dgm:spPr/>
    </dgm:pt>
    <dgm:pt modelId="{87E58407-5160-4CA1-AD69-0014B7A0D19A}" type="pres">
      <dgm:prSet presAssocID="{FF48E8F1-558E-409F-B38D-72CA76884CF1}" presName="Name14" presStyleCnt="0"/>
      <dgm:spPr/>
    </dgm:pt>
    <dgm:pt modelId="{96D849F8-18F5-4017-9EFC-2AB7DB89DD88}" type="pres">
      <dgm:prSet presAssocID="{FF48E8F1-558E-409F-B38D-72CA76884CF1}" presName="level1Shape" presStyleLbl="node0" presStyleIdx="0" presStyleCnt="1" custScaleX="197779">
        <dgm:presLayoutVars>
          <dgm:chPref val="3"/>
        </dgm:presLayoutVars>
      </dgm:prSet>
      <dgm:spPr>
        <a:prstGeom prst="roundRect">
          <a:avLst>
            <a:gd name="adj" fmla="val 10000"/>
          </a:avLst>
        </a:prstGeom>
      </dgm:spPr>
    </dgm:pt>
    <dgm:pt modelId="{7DF8E910-6612-48C1-900F-1CC66C6AAFB7}" type="pres">
      <dgm:prSet presAssocID="{FF48E8F1-558E-409F-B38D-72CA76884CF1}" presName="hierChild2" presStyleCnt="0"/>
      <dgm:spPr/>
    </dgm:pt>
    <dgm:pt modelId="{A1151F8B-E8D8-4E3B-82A4-8C5911317324}" type="pres">
      <dgm:prSet presAssocID="{0606C60B-33D5-4A26-8C79-BF113D114C7A}" presName="Name19" presStyleLbl="parChTrans1D2" presStyleIdx="0" presStyleCnt="1"/>
      <dgm:spPr>
        <a:custGeom>
          <a:avLst/>
          <a:gdLst/>
          <a:ahLst/>
          <a:cxnLst/>
          <a:rect l="0" t="0" r="0" b="0"/>
          <a:pathLst>
            <a:path>
              <a:moveTo>
                <a:pt x="45720" y="0"/>
              </a:moveTo>
              <a:lnTo>
                <a:pt x="45720" y="202882"/>
              </a:lnTo>
            </a:path>
          </a:pathLst>
        </a:custGeom>
      </dgm:spPr>
    </dgm:pt>
    <dgm:pt modelId="{3E036038-3DB3-423F-BC9D-F03FC2CDFF6A}" type="pres">
      <dgm:prSet presAssocID="{145C4D0F-EF24-4986-AEFE-D481B658C433}" presName="Name21" presStyleCnt="0"/>
      <dgm:spPr/>
    </dgm:pt>
    <dgm:pt modelId="{33F04DB1-DE92-4ECB-BD12-4C129E8318CD}" type="pres">
      <dgm:prSet presAssocID="{145C4D0F-EF24-4986-AEFE-D481B658C433}" presName="level2Shape" presStyleLbl="node2" presStyleIdx="0" presStyleCnt="1" custScaleX="169829"/>
      <dgm:spPr>
        <a:prstGeom prst="roundRect">
          <a:avLst>
            <a:gd name="adj" fmla="val 10000"/>
          </a:avLst>
        </a:prstGeom>
      </dgm:spPr>
    </dgm:pt>
    <dgm:pt modelId="{EA80C6E5-09AE-45C6-BF66-A0581304591C}" type="pres">
      <dgm:prSet presAssocID="{145C4D0F-EF24-4986-AEFE-D481B658C433}" presName="hierChild3" presStyleCnt="0"/>
      <dgm:spPr/>
    </dgm:pt>
    <dgm:pt modelId="{56C343AE-8786-4884-B830-C0296210A808}" type="pres">
      <dgm:prSet presAssocID="{99D00D36-5A45-42F5-81BD-F73F5622000C}" presName="Name19" presStyleLbl="parChTrans1D3" presStyleIdx="0" presStyleCnt="2"/>
      <dgm:spPr>
        <a:custGeom>
          <a:avLst/>
          <a:gdLst/>
          <a:ahLst/>
          <a:cxnLst/>
          <a:rect l="0" t="0" r="0" b="0"/>
          <a:pathLst>
            <a:path>
              <a:moveTo>
                <a:pt x="989052" y="0"/>
              </a:moveTo>
              <a:lnTo>
                <a:pt x="989052" y="101441"/>
              </a:lnTo>
              <a:lnTo>
                <a:pt x="0" y="101441"/>
              </a:lnTo>
              <a:lnTo>
                <a:pt x="0" y="202882"/>
              </a:lnTo>
            </a:path>
          </a:pathLst>
        </a:custGeom>
      </dgm:spPr>
    </dgm:pt>
    <dgm:pt modelId="{0E15AC79-8EB0-4D6D-AA9D-C2A2D20AFEBA}" type="pres">
      <dgm:prSet presAssocID="{AB0E8CD2-A5D0-459E-805C-99F30159B6C0}" presName="Name21" presStyleCnt="0"/>
      <dgm:spPr/>
    </dgm:pt>
    <dgm:pt modelId="{CB1F383A-D8D4-4114-8D59-E90DE6B7B6FD}" type="pres">
      <dgm:prSet presAssocID="{AB0E8CD2-A5D0-459E-805C-99F30159B6C0}" presName="level2Shape" presStyleLbl="node3" presStyleIdx="0" presStyleCnt="2"/>
      <dgm:spPr>
        <a:prstGeom prst="roundRect">
          <a:avLst>
            <a:gd name="adj" fmla="val 10000"/>
          </a:avLst>
        </a:prstGeom>
      </dgm:spPr>
    </dgm:pt>
    <dgm:pt modelId="{3F700926-061B-406F-A102-52DF17631F39}" type="pres">
      <dgm:prSet presAssocID="{AB0E8CD2-A5D0-459E-805C-99F30159B6C0}" presName="hierChild3" presStyleCnt="0"/>
      <dgm:spPr/>
    </dgm:pt>
    <dgm:pt modelId="{5FF331C0-3D37-4DC6-A779-FC0D36AB9B4A}" type="pres">
      <dgm:prSet presAssocID="{0CFD4F91-4459-473E-93B1-AEB8230FE1A0}" presName="Name19" presStyleLbl="parChTrans1D4" presStyleIdx="0" presStyleCnt="5"/>
      <dgm:spPr>
        <a:custGeom>
          <a:avLst/>
          <a:gdLst/>
          <a:ahLst/>
          <a:cxnLst/>
          <a:rect l="0" t="0" r="0" b="0"/>
          <a:pathLst>
            <a:path>
              <a:moveTo>
                <a:pt x="494526" y="0"/>
              </a:moveTo>
              <a:lnTo>
                <a:pt x="494526" y="101441"/>
              </a:lnTo>
              <a:lnTo>
                <a:pt x="0" y="101441"/>
              </a:lnTo>
              <a:lnTo>
                <a:pt x="0" y="202882"/>
              </a:lnTo>
            </a:path>
          </a:pathLst>
        </a:custGeom>
      </dgm:spPr>
    </dgm:pt>
    <dgm:pt modelId="{B948DEBF-A512-454D-9478-13FCF041A0E8}" type="pres">
      <dgm:prSet presAssocID="{5ED5C2AC-7B6D-470F-A393-4EADD5454E65}" presName="Name21" presStyleCnt="0"/>
      <dgm:spPr/>
    </dgm:pt>
    <dgm:pt modelId="{31E58EC8-6774-4BB0-8D0A-FEFE1875CA35}" type="pres">
      <dgm:prSet presAssocID="{5ED5C2AC-7B6D-470F-A393-4EADD5454E65}" presName="level2Shape" presStyleLbl="node4" presStyleIdx="0" presStyleCnt="5"/>
      <dgm:spPr>
        <a:prstGeom prst="roundRect">
          <a:avLst>
            <a:gd name="adj" fmla="val 10000"/>
          </a:avLst>
        </a:prstGeom>
      </dgm:spPr>
    </dgm:pt>
    <dgm:pt modelId="{FAB37D8B-9935-4C59-BBC1-8C5A1081DF00}" type="pres">
      <dgm:prSet presAssocID="{5ED5C2AC-7B6D-470F-A393-4EADD5454E65}" presName="hierChild3" presStyleCnt="0"/>
      <dgm:spPr/>
    </dgm:pt>
    <dgm:pt modelId="{FDF129DE-073A-4257-9EAD-DA41A513C1E8}" type="pres">
      <dgm:prSet presAssocID="{6942E27E-9576-4D3D-9BA0-0A6C55D818BE}" presName="Name19" presStyleLbl="parChTrans1D4" presStyleIdx="1" presStyleCnt="5"/>
      <dgm:spPr>
        <a:custGeom>
          <a:avLst/>
          <a:gdLst/>
          <a:ahLst/>
          <a:cxnLst/>
          <a:rect l="0" t="0" r="0" b="0"/>
          <a:pathLst>
            <a:path>
              <a:moveTo>
                <a:pt x="0" y="0"/>
              </a:moveTo>
              <a:lnTo>
                <a:pt x="0" y="101441"/>
              </a:lnTo>
              <a:lnTo>
                <a:pt x="494526" y="101441"/>
              </a:lnTo>
              <a:lnTo>
                <a:pt x="494526" y="202882"/>
              </a:lnTo>
            </a:path>
          </a:pathLst>
        </a:custGeom>
      </dgm:spPr>
    </dgm:pt>
    <dgm:pt modelId="{85A8E669-6A6A-4EA8-9823-300AFED8FFFC}" type="pres">
      <dgm:prSet presAssocID="{7A2AD38A-D21A-4CC6-8EB3-3BE9F94DB118}" presName="Name21" presStyleCnt="0"/>
      <dgm:spPr/>
    </dgm:pt>
    <dgm:pt modelId="{4820EB8E-25B0-4628-A892-2EAE22AB3491}" type="pres">
      <dgm:prSet presAssocID="{7A2AD38A-D21A-4CC6-8EB3-3BE9F94DB118}" presName="level2Shape" presStyleLbl="node4" presStyleIdx="1" presStyleCnt="5" custScaleX="153956"/>
      <dgm:spPr>
        <a:prstGeom prst="roundRect">
          <a:avLst>
            <a:gd name="adj" fmla="val 10000"/>
          </a:avLst>
        </a:prstGeom>
      </dgm:spPr>
    </dgm:pt>
    <dgm:pt modelId="{38CEE6F1-AB78-45A5-8B05-8A905F810FDD}" type="pres">
      <dgm:prSet presAssocID="{7A2AD38A-D21A-4CC6-8EB3-3BE9F94DB118}" presName="hierChild3" presStyleCnt="0"/>
      <dgm:spPr/>
    </dgm:pt>
    <dgm:pt modelId="{D907B4D7-7BF4-432B-AD95-EEA905E0559F}" type="pres">
      <dgm:prSet presAssocID="{9C50501C-69E5-427D-99D7-A6147882015A}" presName="Name19" presStyleLbl="parChTrans1D4" presStyleIdx="2" presStyleCnt="5"/>
      <dgm:spPr>
        <a:custGeom>
          <a:avLst/>
          <a:gdLst/>
          <a:ahLst/>
          <a:cxnLst/>
          <a:rect l="0" t="0" r="0" b="0"/>
          <a:pathLst>
            <a:path>
              <a:moveTo>
                <a:pt x="0" y="0"/>
              </a:moveTo>
              <a:lnTo>
                <a:pt x="0" y="77054"/>
              </a:lnTo>
              <a:lnTo>
                <a:pt x="907189" y="77054"/>
              </a:lnTo>
              <a:lnTo>
                <a:pt x="907189" y="154108"/>
              </a:lnTo>
            </a:path>
          </a:pathLst>
        </a:custGeom>
      </dgm:spPr>
    </dgm:pt>
    <dgm:pt modelId="{9878EAAB-49CD-4697-9ACE-03EAF45AE25F}" type="pres">
      <dgm:prSet presAssocID="{5EC00D60-4224-4885-A2F9-F60AABFDF75E}" presName="Name21" presStyleCnt="0"/>
      <dgm:spPr/>
    </dgm:pt>
    <dgm:pt modelId="{B4DABF42-59AD-4496-9C8E-6F075A396459}" type="pres">
      <dgm:prSet presAssocID="{5EC00D60-4224-4885-A2F9-F60AABFDF75E}" presName="level2Shape" presStyleLbl="node4" presStyleIdx="2" presStyleCnt="5"/>
      <dgm:spPr>
        <a:prstGeom prst="roundRect">
          <a:avLst>
            <a:gd name="adj" fmla="val 10000"/>
          </a:avLst>
        </a:prstGeom>
      </dgm:spPr>
    </dgm:pt>
    <dgm:pt modelId="{52A50F0E-006C-4CDA-8FD2-45B675E8B6AF}" type="pres">
      <dgm:prSet presAssocID="{5EC00D60-4224-4885-A2F9-F60AABFDF75E}" presName="hierChild3" presStyleCnt="0"/>
      <dgm:spPr/>
    </dgm:pt>
    <dgm:pt modelId="{28CF5D28-7677-498B-B426-10C003A9E5B2}" type="pres">
      <dgm:prSet presAssocID="{CC0E1F9F-2470-44A0-8CDE-220ACF70561F}" presName="Name19" presStyleLbl="parChTrans1D3" presStyleIdx="1" presStyleCnt="2"/>
      <dgm:spPr>
        <a:custGeom>
          <a:avLst/>
          <a:gdLst/>
          <a:ahLst/>
          <a:cxnLst/>
          <a:rect l="0" t="0" r="0" b="0"/>
          <a:pathLst>
            <a:path>
              <a:moveTo>
                <a:pt x="0" y="0"/>
              </a:moveTo>
              <a:lnTo>
                <a:pt x="0" y="101441"/>
              </a:lnTo>
              <a:lnTo>
                <a:pt x="989052" y="101441"/>
              </a:lnTo>
              <a:lnTo>
                <a:pt x="989052" y="202882"/>
              </a:lnTo>
            </a:path>
          </a:pathLst>
        </a:custGeom>
      </dgm:spPr>
    </dgm:pt>
    <dgm:pt modelId="{E9C957E5-DDD5-4897-8133-A348DC368969}" type="pres">
      <dgm:prSet presAssocID="{116193B2-90EC-4266-BFD8-7BC20BD1CDC7}" presName="Name21" presStyleCnt="0"/>
      <dgm:spPr/>
    </dgm:pt>
    <dgm:pt modelId="{09EB83D3-ACA1-4397-8C2F-DEF0D634AD44}" type="pres">
      <dgm:prSet presAssocID="{116193B2-90EC-4266-BFD8-7BC20BD1CDC7}" presName="level2Shape" presStyleLbl="node3" presStyleIdx="1" presStyleCnt="2"/>
      <dgm:spPr>
        <a:prstGeom prst="roundRect">
          <a:avLst>
            <a:gd name="adj" fmla="val 10000"/>
          </a:avLst>
        </a:prstGeom>
      </dgm:spPr>
    </dgm:pt>
    <dgm:pt modelId="{F4D23917-C1B1-477A-957C-C15EEC1C85DF}" type="pres">
      <dgm:prSet presAssocID="{116193B2-90EC-4266-BFD8-7BC20BD1CDC7}" presName="hierChild3" presStyleCnt="0"/>
      <dgm:spPr/>
    </dgm:pt>
    <dgm:pt modelId="{9BE52620-8D96-4129-B58C-B9A963243FF0}" type="pres">
      <dgm:prSet presAssocID="{10A57F7B-3DCD-4EA3-A29F-D83F1C2FA4BE}" presName="Name19" presStyleLbl="parChTrans1D4" presStyleIdx="3" presStyleCnt="5"/>
      <dgm:spPr>
        <a:custGeom>
          <a:avLst/>
          <a:gdLst/>
          <a:ahLst/>
          <a:cxnLst/>
          <a:rect l="0" t="0" r="0" b="0"/>
          <a:pathLst>
            <a:path>
              <a:moveTo>
                <a:pt x="494526" y="0"/>
              </a:moveTo>
              <a:lnTo>
                <a:pt x="494526" y="101441"/>
              </a:lnTo>
              <a:lnTo>
                <a:pt x="0" y="101441"/>
              </a:lnTo>
              <a:lnTo>
                <a:pt x="0" y="202882"/>
              </a:lnTo>
            </a:path>
          </a:pathLst>
        </a:custGeom>
      </dgm:spPr>
    </dgm:pt>
    <dgm:pt modelId="{6DF845B7-A9F0-4073-B53D-101FF3D0E231}" type="pres">
      <dgm:prSet presAssocID="{F560286F-44AD-4EFF-B857-C5EF1FCF974A}" presName="Name21" presStyleCnt="0"/>
      <dgm:spPr/>
    </dgm:pt>
    <dgm:pt modelId="{EA1A463A-2701-4414-8212-C1C3651C2457}" type="pres">
      <dgm:prSet presAssocID="{F560286F-44AD-4EFF-B857-C5EF1FCF974A}" presName="level2Shape" presStyleLbl="node4" presStyleIdx="3" presStyleCnt="5"/>
      <dgm:spPr>
        <a:prstGeom prst="roundRect">
          <a:avLst>
            <a:gd name="adj" fmla="val 10000"/>
          </a:avLst>
        </a:prstGeom>
      </dgm:spPr>
    </dgm:pt>
    <dgm:pt modelId="{28523607-290E-405E-8070-D04628C2D4E4}" type="pres">
      <dgm:prSet presAssocID="{F560286F-44AD-4EFF-B857-C5EF1FCF974A}" presName="hierChild3" presStyleCnt="0"/>
      <dgm:spPr/>
    </dgm:pt>
    <dgm:pt modelId="{CF8BF9F0-13E2-4B02-B8B3-D20159DA5B77}" type="pres">
      <dgm:prSet presAssocID="{E878D3E8-D755-4D7F-AFFC-1388572BFE56}" presName="Name19" presStyleLbl="parChTrans1D4" presStyleIdx="4" presStyleCnt="5"/>
      <dgm:spPr>
        <a:custGeom>
          <a:avLst/>
          <a:gdLst/>
          <a:ahLst/>
          <a:cxnLst/>
          <a:rect l="0" t="0" r="0" b="0"/>
          <a:pathLst>
            <a:path>
              <a:moveTo>
                <a:pt x="0" y="0"/>
              </a:moveTo>
              <a:lnTo>
                <a:pt x="0" y="101441"/>
              </a:lnTo>
              <a:lnTo>
                <a:pt x="494526" y="101441"/>
              </a:lnTo>
              <a:lnTo>
                <a:pt x="494526" y="202882"/>
              </a:lnTo>
            </a:path>
          </a:pathLst>
        </a:custGeom>
      </dgm:spPr>
    </dgm:pt>
    <dgm:pt modelId="{1AE53D95-136A-446E-832B-FC0C26264E39}" type="pres">
      <dgm:prSet presAssocID="{E6319F17-7702-4E0C-8783-3FF14D05EB21}" presName="Name21" presStyleCnt="0"/>
      <dgm:spPr/>
    </dgm:pt>
    <dgm:pt modelId="{EEE90173-3D41-475E-A9DC-4B40CA725258}" type="pres">
      <dgm:prSet presAssocID="{E6319F17-7702-4E0C-8783-3FF14D05EB21}" presName="level2Shape" presStyleLbl="node4" presStyleIdx="4" presStyleCnt="5"/>
      <dgm:spPr>
        <a:prstGeom prst="roundRect">
          <a:avLst>
            <a:gd name="adj" fmla="val 10000"/>
          </a:avLst>
        </a:prstGeom>
      </dgm:spPr>
    </dgm:pt>
    <dgm:pt modelId="{54AAA72D-C171-47CE-9E1E-7878757FA08E}" type="pres">
      <dgm:prSet presAssocID="{E6319F17-7702-4E0C-8783-3FF14D05EB21}" presName="hierChild3" presStyleCnt="0"/>
      <dgm:spPr/>
    </dgm:pt>
    <dgm:pt modelId="{85EFE4EC-55D2-46D4-9B06-682DE554FD1B}" type="pres">
      <dgm:prSet presAssocID="{96FB93D8-E29C-4349-B4D8-21DF8ED7856B}" presName="bgShapesFlow" presStyleCnt="0"/>
      <dgm:spPr/>
    </dgm:pt>
    <dgm:pt modelId="{4639A12F-DDF2-4EDA-B313-FFA398CF97DE}" type="pres">
      <dgm:prSet presAssocID="{0FC4FB8D-EF7D-45C1-9272-18340C9C36B3}" presName="rectComp" presStyleCnt="0"/>
      <dgm:spPr/>
    </dgm:pt>
    <dgm:pt modelId="{E9642A61-D210-4B01-B939-E23F698D8AF1}" type="pres">
      <dgm:prSet presAssocID="{0FC4FB8D-EF7D-45C1-9272-18340C9C36B3}" presName="bgRect" presStyleLbl="bgShp" presStyleIdx="0" presStyleCnt="4"/>
      <dgm:spPr>
        <a:prstGeom prst="roundRect">
          <a:avLst>
            <a:gd name="adj" fmla="val 10000"/>
          </a:avLst>
        </a:prstGeom>
      </dgm:spPr>
    </dgm:pt>
    <dgm:pt modelId="{19E3210E-AFFC-47A0-9883-76E95BA5DC53}" type="pres">
      <dgm:prSet presAssocID="{0FC4FB8D-EF7D-45C1-9272-18340C9C36B3}" presName="bgRectTx" presStyleLbl="bgShp" presStyleIdx="0" presStyleCnt="4">
        <dgm:presLayoutVars>
          <dgm:bulletEnabled val="1"/>
        </dgm:presLayoutVars>
      </dgm:prSet>
      <dgm:spPr/>
    </dgm:pt>
    <dgm:pt modelId="{B0951A05-F60F-40B0-8F65-16964575C4C8}" type="pres">
      <dgm:prSet presAssocID="{0FC4FB8D-EF7D-45C1-9272-18340C9C36B3}" presName="spComp" presStyleCnt="0"/>
      <dgm:spPr/>
    </dgm:pt>
    <dgm:pt modelId="{0ABEE177-A7D5-4BB7-9A09-91D86EB7FB2A}" type="pres">
      <dgm:prSet presAssocID="{0FC4FB8D-EF7D-45C1-9272-18340C9C36B3}" presName="vSp" presStyleCnt="0"/>
      <dgm:spPr/>
    </dgm:pt>
    <dgm:pt modelId="{21EF0E38-0960-44F3-A0DA-BB7B4F4E2DB9}" type="pres">
      <dgm:prSet presAssocID="{64E3172B-0D75-4D11-9065-A302E815ACE3}" presName="rectComp" presStyleCnt="0"/>
      <dgm:spPr/>
    </dgm:pt>
    <dgm:pt modelId="{19E4D05E-F05A-4080-AB85-95E620896FFE}" type="pres">
      <dgm:prSet presAssocID="{64E3172B-0D75-4D11-9065-A302E815ACE3}" presName="bgRect" presStyleLbl="bgShp" presStyleIdx="1" presStyleCnt="4"/>
      <dgm:spPr>
        <a:prstGeom prst="roundRect">
          <a:avLst>
            <a:gd name="adj" fmla="val 10000"/>
          </a:avLst>
        </a:prstGeom>
      </dgm:spPr>
    </dgm:pt>
    <dgm:pt modelId="{A3895137-9506-4976-B23D-9B2E38072152}" type="pres">
      <dgm:prSet presAssocID="{64E3172B-0D75-4D11-9065-A302E815ACE3}" presName="bgRectTx" presStyleLbl="bgShp" presStyleIdx="1" presStyleCnt="4">
        <dgm:presLayoutVars>
          <dgm:bulletEnabled val="1"/>
        </dgm:presLayoutVars>
      </dgm:prSet>
      <dgm:spPr/>
    </dgm:pt>
    <dgm:pt modelId="{6CD29735-0DAF-49B9-A6DC-4D69CDE097E2}" type="pres">
      <dgm:prSet presAssocID="{64E3172B-0D75-4D11-9065-A302E815ACE3}" presName="spComp" presStyleCnt="0"/>
      <dgm:spPr/>
    </dgm:pt>
    <dgm:pt modelId="{C88287B8-5181-4530-B6E4-EF71C58EBDE7}" type="pres">
      <dgm:prSet presAssocID="{64E3172B-0D75-4D11-9065-A302E815ACE3}" presName="vSp" presStyleCnt="0"/>
      <dgm:spPr/>
    </dgm:pt>
    <dgm:pt modelId="{12BBF58D-ECB2-46A9-BD8F-2747CAE72644}" type="pres">
      <dgm:prSet presAssocID="{87A5E73E-A67F-4C81-8432-CF438FFC4DB7}" presName="rectComp" presStyleCnt="0"/>
      <dgm:spPr/>
    </dgm:pt>
    <dgm:pt modelId="{BE924DC3-5262-422F-ADF4-5B9E5C9809B6}" type="pres">
      <dgm:prSet presAssocID="{87A5E73E-A67F-4C81-8432-CF438FFC4DB7}" presName="bgRect" presStyleLbl="bgShp" presStyleIdx="2" presStyleCnt="4"/>
      <dgm:spPr>
        <a:prstGeom prst="roundRect">
          <a:avLst>
            <a:gd name="adj" fmla="val 10000"/>
          </a:avLst>
        </a:prstGeom>
      </dgm:spPr>
    </dgm:pt>
    <dgm:pt modelId="{7FA28FE3-6449-4261-85BD-88DECCEF7750}" type="pres">
      <dgm:prSet presAssocID="{87A5E73E-A67F-4C81-8432-CF438FFC4DB7}" presName="bgRectTx" presStyleLbl="bgShp" presStyleIdx="2" presStyleCnt="4">
        <dgm:presLayoutVars>
          <dgm:bulletEnabled val="1"/>
        </dgm:presLayoutVars>
      </dgm:prSet>
      <dgm:spPr/>
    </dgm:pt>
    <dgm:pt modelId="{BA90F5D6-C284-4FE9-A741-0C03B4DF9C06}" type="pres">
      <dgm:prSet presAssocID="{87A5E73E-A67F-4C81-8432-CF438FFC4DB7}" presName="spComp" presStyleCnt="0"/>
      <dgm:spPr/>
    </dgm:pt>
    <dgm:pt modelId="{8E563DF2-E9B6-44C8-BE5F-671D9B608B22}" type="pres">
      <dgm:prSet presAssocID="{87A5E73E-A67F-4C81-8432-CF438FFC4DB7}" presName="vSp" presStyleCnt="0"/>
      <dgm:spPr/>
    </dgm:pt>
    <dgm:pt modelId="{A142AC0A-C1D8-493D-92CA-F0A30CE5CFC0}" type="pres">
      <dgm:prSet presAssocID="{21050470-1691-4AB7-B122-8C5CD5B86245}" presName="rectComp" presStyleCnt="0"/>
      <dgm:spPr/>
    </dgm:pt>
    <dgm:pt modelId="{4278330F-F67F-4CDC-9F0E-CA1BA882BDDF}" type="pres">
      <dgm:prSet presAssocID="{21050470-1691-4AB7-B122-8C5CD5B86245}" presName="bgRect" presStyleLbl="bgShp" presStyleIdx="3" presStyleCnt="4"/>
      <dgm:spPr>
        <a:prstGeom prst="roundRect">
          <a:avLst>
            <a:gd name="adj" fmla="val 10000"/>
          </a:avLst>
        </a:prstGeom>
      </dgm:spPr>
    </dgm:pt>
    <dgm:pt modelId="{DD927BAC-E53E-4663-8407-1201FA647985}" type="pres">
      <dgm:prSet presAssocID="{21050470-1691-4AB7-B122-8C5CD5B86245}" presName="bgRectTx" presStyleLbl="bgShp" presStyleIdx="3" presStyleCnt="4">
        <dgm:presLayoutVars>
          <dgm:bulletEnabled val="1"/>
        </dgm:presLayoutVars>
      </dgm:prSet>
      <dgm:spPr/>
    </dgm:pt>
  </dgm:ptLst>
  <dgm:cxnLst>
    <dgm:cxn modelId="{2EF01000-C1F0-40BE-BA92-F7B93BB142BB}" type="presOf" srcId="{0CFD4F91-4459-473E-93B1-AEB8230FE1A0}" destId="{5FF331C0-3D37-4DC6-A779-FC0D36AB9B4A}" srcOrd="0" destOrd="0" presId="urn:microsoft.com/office/officeart/2005/8/layout/hierarchy6"/>
    <dgm:cxn modelId="{D8341801-8055-4F2C-8F90-971302B6C6E1}" srcId="{116193B2-90EC-4266-BFD8-7BC20BD1CDC7}" destId="{F560286F-44AD-4EFF-B857-C5EF1FCF974A}" srcOrd="0" destOrd="0" parTransId="{10A57F7B-3DCD-4EA3-A29F-D83F1C2FA4BE}" sibTransId="{5AD9F77E-621F-4B1C-BC6E-443EAACD418D}"/>
    <dgm:cxn modelId="{4C547702-1345-4A87-96E4-41899DAA2E1E}" type="presOf" srcId="{64E3172B-0D75-4D11-9065-A302E815ACE3}" destId="{19E4D05E-F05A-4080-AB85-95E620896FFE}" srcOrd="0" destOrd="0" presId="urn:microsoft.com/office/officeart/2005/8/layout/hierarchy6"/>
    <dgm:cxn modelId="{7B8F3203-8DE7-41D3-9E6E-A6384C644958}" type="presOf" srcId="{6942E27E-9576-4D3D-9BA0-0A6C55D818BE}" destId="{FDF129DE-073A-4257-9EAD-DA41A513C1E8}" srcOrd="0" destOrd="0" presId="urn:microsoft.com/office/officeart/2005/8/layout/hierarchy6"/>
    <dgm:cxn modelId="{0BE4590D-39D0-4351-A082-1476B314CEEC}" type="presOf" srcId="{96FB93D8-E29C-4349-B4D8-21DF8ED7856B}" destId="{071E7D89-9058-49D5-8BCE-20E9E91A7CED}" srcOrd="0" destOrd="0" presId="urn:microsoft.com/office/officeart/2005/8/layout/hierarchy6"/>
    <dgm:cxn modelId="{262F1B11-3E25-4621-8890-0B68C4C3F0BC}" type="presOf" srcId="{E878D3E8-D755-4D7F-AFFC-1388572BFE56}" destId="{CF8BF9F0-13E2-4B02-B8B3-D20159DA5B77}" srcOrd="0" destOrd="0" presId="urn:microsoft.com/office/officeart/2005/8/layout/hierarchy6"/>
    <dgm:cxn modelId="{BBCFCC11-57A5-43E3-AC60-153F6B7419FD}" type="presOf" srcId="{87A5E73E-A67F-4C81-8432-CF438FFC4DB7}" destId="{BE924DC3-5262-422F-ADF4-5B9E5C9809B6}" srcOrd="0" destOrd="0" presId="urn:microsoft.com/office/officeart/2005/8/layout/hierarchy6"/>
    <dgm:cxn modelId="{37E71114-B183-4FCC-A364-CC874CF61E2A}" type="presOf" srcId="{5EC00D60-4224-4885-A2F9-F60AABFDF75E}" destId="{B4DABF42-59AD-4496-9C8E-6F075A396459}" srcOrd="0" destOrd="0" presId="urn:microsoft.com/office/officeart/2005/8/layout/hierarchy6"/>
    <dgm:cxn modelId="{2293BC16-F75B-4C89-B961-8D8572F8E89C}" type="presOf" srcId="{116193B2-90EC-4266-BFD8-7BC20BD1CDC7}" destId="{09EB83D3-ACA1-4397-8C2F-DEF0D634AD44}" srcOrd="0" destOrd="0" presId="urn:microsoft.com/office/officeart/2005/8/layout/hierarchy6"/>
    <dgm:cxn modelId="{B03F6D1A-BA3C-4719-81C5-33C693C479D2}" type="presOf" srcId="{AB0E8CD2-A5D0-459E-805C-99F30159B6C0}" destId="{CB1F383A-D8D4-4114-8D59-E90DE6B7B6FD}" srcOrd="0" destOrd="0" presId="urn:microsoft.com/office/officeart/2005/8/layout/hierarchy6"/>
    <dgm:cxn modelId="{01E92022-E791-4FFA-8B53-D97362977D1B}" type="presOf" srcId="{64E3172B-0D75-4D11-9065-A302E815ACE3}" destId="{A3895137-9506-4976-B23D-9B2E38072152}" srcOrd="1" destOrd="0" presId="urn:microsoft.com/office/officeart/2005/8/layout/hierarchy6"/>
    <dgm:cxn modelId="{4FF2B027-9349-4B0E-B031-F23A4BCFCF91}" srcId="{96FB93D8-E29C-4349-B4D8-21DF8ED7856B}" destId="{87A5E73E-A67F-4C81-8432-CF438FFC4DB7}" srcOrd="3" destOrd="0" parTransId="{A16AA781-FE3B-4B65-870D-949EC4460C3F}" sibTransId="{28F0F1E7-AA06-4EB2-9CE1-88FE3092677B}"/>
    <dgm:cxn modelId="{3FFF2D2A-C9EE-427E-A17D-6DAD66F6E869}" type="presOf" srcId="{87A5E73E-A67F-4C81-8432-CF438FFC4DB7}" destId="{7FA28FE3-6449-4261-85BD-88DECCEF7750}" srcOrd="1" destOrd="0" presId="urn:microsoft.com/office/officeart/2005/8/layout/hierarchy6"/>
    <dgm:cxn modelId="{6ED7F330-1868-4962-9040-B12653517761}" srcId="{96FB93D8-E29C-4349-B4D8-21DF8ED7856B}" destId="{64E3172B-0D75-4D11-9065-A302E815ACE3}" srcOrd="2" destOrd="0" parTransId="{6803374A-AB19-41DB-9ED7-9950940A7C05}" sibTransId="{AEAF8875-460D-4715-8BD2-0EAD193E1FCB}"/>
    <dgm:cxn modelId="{30B7C164-E286-4C82-839D-39E1BA79795C}" type="presOf" srcId="{21050470-1691-4AB7-B122-8C5CD5B86245}" destId="{4278330F-F67F-4CDC-9F0E-CA1BA882BDDF}" srcOrd="0" destOrd="0" presId="urn:microsoft.com/office/officeart/2005/8/layout/hierarchy6"/>
    <dgm:cxn modelId="{2C0A8446-49F1-4538-84CA-87382D2F96F1}" srcId="{FF48E8F1-558E-409F-B38D-72CA76884CF1}" destId="{145C4D0F-EF24-4986-AEFE-D481B658C433}" srcOrd="0" destOrd="0" parTransId="{0606C60B-33D5-4A26-8C79-BF113D114C7A}" sibTransId="{8DD9F2ED-75B3-4DFA-A20B-C75A0824D56D}"/>
    <dgm:cxn modelId="{D4BB3F69-17EB-411F-B655-2A23F0C4C048}" type="presOf" srcId="{21050470-1691-4AB7-B122-8C5CD5B86245}" destId="{DD927BAC-E53E-4663-8407-1201FA647985}" srcOrd="1" destOrd="0" presId="urn:microsoft.com/office/officeart/2005/8/layout/hierarchy6"/>
    <dgm:cxn modelId="{C9892C6B-2522-4D3B-BCA4-724614E5F712}" type="presOf" srcId="{5ED5C2AC-7B6D-470F-A393-4EADD5454E65}" destId="{31E58EC8-6774-4BB0-8D0A-FEFE1875CA35}" srcOrd="0" destOrd="0" presId="urn:microsoft.com/office/officeart/2005/8/layout/hierarchy6"/>
    <dgm:cxn modelId="{3AD1F070-F11A-4F9C-A448-CC13408E858D}" srcId="{96FB93D8-E29C-4349-B4D8-21DF8ED7856B}" destId="{21050470-1691-4AB7-B122-8C5CD5B86245}" srcOrd="4" destOrd="0" parTransId="{9B37889D-BEC7-47F3-B48E-32166ED06063}" sibTransId="{C28CFAB4-B64F-4561-902D-D84C3A2C3F1C}"/>
    <dgm:cxn modelId="{6A52F654-281A-4196-8EA6-084FD7DBDB23}" srcId="{145C4D0F-EF24-4986-AEFE-D481B658C433}" destId="{116193B2-90EC-4266-BFD8-7BC20BD1CDC7}" srcOrd="1" destOrd="0" parTransId="{CC0E1F9F-2470-44A0-8CDE-220ACF70561F}" sibTransId="{D16EAFAE-0BD3-4C1B-AFB4-7A1F704963D1}"/>
    <dgm:cxn modelId="{E68C037A-9184-4057-BB31-FE6E7B1AC2E6}" type="presOf" srcId="{7A2AD38A-D21A-4CC6-8EB3-3BE9F94DB118}" destId="{4820EB8E-25B0-4628-A892-2EAE22AB3491}" srcOrd="0" destOrd="0" presId="urn:microsoft.com/office/officeart/2005/8/layout/hierarchy6"/>
    <dgm:cxn modelId="{7DA8FC7D-54DB-409A-8D05-5DE044A9DEF6}" type="presOf" srcId="{9C50501C-69E5-427D-99D7-A6147882015A}" destId="{D907B4D7-7BF4-432B-AD95-EEA905E0559F}" srcOrd="0" destOrd="0" presId="urn:microsoft.com/office/officeart/2005/8/layout/hierarchy6"/>
    <dgm:cxn modelId="{3FA36383-CAB7-4D4D-9ABF-6127B04661A4}" srcId="{116193B2-90EC-4266-BFD8-7BC20BD1CDC7}" destId="{E6319F17-7702-4E0C-8783-3FF14D05EB21}" srcOrd="1" destOrd="0" parTransId="{E878D3E8-D755-4D7F-AFFC-1388572BFE56}" sibTransId="{AB2A8297-456D-4862-9B1F-07B97C7F8D35}"/>
    <dgm:cxn modelId="{0CCB5F90-50BE-44B4-9527-BE6ADE5A6198}" type="presOf" srcId="{0FC4FB8D-EF7D-45C1-9272-18340C9C36B3}" destId="{19E3210E-AFFC-47A0-9883-76E95BA5DC53}" srcOrd="1" destOrd="0" presId="urn:microsoft.com/office/officeart/2005/8/layout/hierarchy6"/>
    <dgm:cxn modelId="{D12018A9-0B51-4C4F-BB4A-DAEC0D3A8480}" srcId="{AB0E8CD2-A5D0-459E-805C-99F30159B6C0}" destId="{5EC00D60-4224-4885-A2F9-F60AABFDF75E}" srcOrd="2" destOrd="0" parTransId="{9C50501C-69E5-427D-99D7-A6147882015A}" sibTransId="{05DE2FA6-A14A-4640-BF90-1059B539AB97}"/>
    <dgm:cxn modelId="{2639B0AA-5604-4868-AA95-D7ABA808B069}" type="presOf" srcId="{E6319F17-7702-4E0C-8783-3FF14D05EB21}" destId="{EEE90173-3D41-475E-A9DC-4B40CA725258}" srcOrd="0" destOrd="0" presId="urn:microsoft.com/office/officeart/2005/8/layout/hierarchy6"/>
    <dgm:cxn modelId="{E839BEAF-EA55-4EE8-BF85-D2F431C2FFF6}" type="presOf" srcId="{0606C60B-33D5-4A26-8C79-BF113D114C7A}" destId="{A1151F8B-E8D8-4E3B-82A4-8C5911317324}" srcOrd="0" destOrd="0" presId="urn:microsoft.com/office/officeart/2005/8/layout/hierarchy6"/>
    <dgm:cxn modelId="{235F40B2-A6F1-40A1-8434-F6EB695D7345}" type="presOf" srcId="{0FC4FB8D-EF7D-45C1-9272-18340C9C36B3}" destId="{E9642A61-D210-4B01-B939-E23F698D8AF1}" srcOrd="0" destOrd="0" presId="urn:microsoft.com/office/officeart/2005/8/layout/hierarchy6"/>
    <dgm:cxn modelId="{51A9F8BA-0CB9-4A4D-BBB4-87D8C907E4BF}" srcId="{AB0E8CD2-A5D0-459E-805C-99F30159B6C0}" destId="{5ED5C2AC-7B6D-470F-A393-4EADD5454E65}" srcOrd="0" destOrd="0" parTransId="{0CFD4F91-4459-473E-93B1-AEB8230FE1A0}" sibTransId="{A582FFE6-50B3-4395-BA89-9A7C6C34AF6B}"/>
    <dgm:cxn modelId="{A449E7BC-2C3F-4710-97BF-673BD485930D}" type="presOf" srcId="{99D00D36-5A45-42F5-81BD-F73F5622000C}" destId="{56C343AE-8786-4884-B830-C0296210A808}" srcOrd="0" destOrd="0" presId="urn:microsoft.com/office/officeart/2005/8/layout/hierarchy6"/>
    <dgm:cxn modelId="{CFDE92C1-4566-4081-AF41-A3652EE7F35A}" srcId="{145C4D0F-EF24-4986-AEFE-D481B658C433}" destId="{AB0E8CD2-A5D0-459E-805C-99F30159B6C0}" srcOrd="0" destOrd="0" parTransId="{99D00D36-5A45-42F5-81BD-F73F5622000C}" sibTransId="{69EA2EF0-9D7A-4862-8201-860A8CD6638B}"/>
    <dgm:cxn modelId="{322C6FC7-1C39-4225-AB41-7A45F2F263ED}" srcId="{96FB93D8-E29C-4349-B4D8-21DF8ED7856B}" destId="{FF48E8F1-558E-409F-B38D-72CA76884CF1}" srcOrd="0" destOrd="0" parTransId="{532E4832-A240-48C1-A803-A4232771E861}" sibTransId="{D6DDD60B-B5D1-4130-AD6D-F1CD2D02FDB9}"/>
    <dgm:cxn modelId="{930BFDC7-3ED2-458C-8ADD-28EFCF32726F}" srcId="{96FB93D8-E29C-4349-B4D8-21DF8ED7856B}" destId="{0FC4FB8D-EF7D-45C1-9272-18340C9C36B3}" srcOrd="1" destOrd="0" parTransId="{6A34CFE2-0597-457A-B412-69A504A37701}" sibTransId="{8374E787-48C2-49CD-AC88-4FE243F15728}"/>
    <dgm:cxn modelId="{BD5701D2-70BD-4CF0-8CD4-DCB29EED5E7B}" type="presOf" srcId="{145C4D0F-EF24-4986-AEFE-D481B658C433}" destId="{33F04DB1-DE92-4ECB-BD12-4C129E8318CD}" srcOrd="0" destOrd="0" presId="urn:microsoft.com/office/officeart/2005/8/layout/hierarchy6"/>
    <dgm:cxn modelId="{A8A491DB-A1E9-4B64-86E1-747FAF0CA436}" srcId="{AB0E8CD2-A5D0-459E-805C-99F30159B6C0}" destId="{7A2AD38A-D21A-4CC6-8EB3-3BE9F94DB118}" srcOrd="1" destOrd="0" parTransId="{6942E27E-9576-4D3D-9BA0-0A6C55D818BE}" sibTransId="{0E9518E3-97D7-4776-8704-0296AD34E8AF}"/>
    <dgm:cxn modelId="{00AE31DF-A32F-43A8-9520-5FF8D336DC9B}" type="presOf" srcId="{CC0E1F9F-2470-44A0-8CDE-220ACF70561F}" destId="{28CF5D28-7677-498B-B426-10C003A9E5B2}" srcOrd="0" destOrd="0" presId="urn:microsoft.com/office/officeart/2005/8/layout/hierarchy6"/>
    <dgm:cxn modelId="{AD0981E4-FC56-4023-B393-1A48E6017906}" type="presOf" srcId="{10A57F7B-3DCD-4EA3-A29F-D83F1C2FA4BE}" destId="{9BE52620-8D96-4129-B58C-B9A963243FF0}" srcOrd="0" destOrd="0" presId="urn:microsoft.com/office/officeart/2005/8/layout/hierarchy6"/>
    <dgm:cxn modelId="{D6C6BAE4-3BCC-42E5-AEEA-FF2ABB1207FA}" type="presOf" srcId="{F560286F-44AD-4EFF-B857-C5EF1FCF974A}" destId="{EA1A463A-2701-4414-8212-C1C3651C2457}" srcOrd="0" destOrd="0" presId="urn:microsoft.com/office/officeart/2005/8/layout/hierarchy6"/>
    <dgm:cxn modelId="{0373B6EB-77EE-4A74-9F86-E7468A3F3655}" type="presOf" srcId="{FF48E8F1-558E-409F-B38D-72CA76884CF1}" destId="{96D849F8-18F5-4017-9EFC-2AB7DB89DD88}" srcOrd="0" destOrd="0" presId="urn:microsoft.com/office/officeart/2005/8/layout/hierarchy6"/>
    <dgm:cxn modelId="{462CD54C-EECD-4115-AEC3-60B4F12671B0}" type="presParOf" srcId="{071E7D89-9058-49D5-8BCE-20E9E91A7CED}" destId="{DBB0B0D3-7A6A-4899-92BC-EFB4B243ACE3}" srcOrd="0" destOrd="0" presId="urn:microsoft.com/office/officeart/2005/8/layout/hierarchy6"/>
    <dgm:cxn modelId="{9EB910B0-BDC1-49B7-B2BE-E7A0656E81C1}" type="presParOf" srcId="{DBB0B0D3-7A6A-4899-92BC-EFB4B243ACE3}" destId="{1E3D47AB-AD74-48C9-9B89-EF1E7C1CDC7B}" srcOrd="0" destOrd="0" presId="urn:microsoft.com/office/officeart/2005/8/layout/hierarchy6"/>
    <dgm:cxn modelId="{0159F0BF-F618-4DB2-A2A7-AD9719C62A18}" type="presParOf" srcId="{DBB0B0D3-7A6A-4899-92BC-EFB4B243ACE3}" destId="{4710EBC0-23F5-485A-9722-BACD9F331F73}" srcOrd="1" destOrd="0" presId="urn:microsoft.com/office/officeart/2005/8/layout/hierarchy6"/>
    <dgm:cxn modelId="{0C01CE44-E230-4B97-A32A-2105FDF3099C}" type="presParOf" srcId="{4710EBC0-23F5-485A-9722-BACD9F331F73}" destId="{87E58407-5160-4CA1-AD69-0014B7A0D19A}" srcOrd="0" destOrd="0" presId="urn:microsoft.com/office/officeart/2005/8/layout/hierarchy6"/>
    <dgm:cxn modelId="{8AF8552A-495D-4988-936E-553AF94BB385}" type="presParOf" srcId="{87E58407-5160-4CA1-AD69-0014B7A0D19A}" destId="{96D849F8-18F5-4017-9EFC-2AB7DB89DD88}" srcOrd="0" destOrd="0" presId="urn:microsoft.com/office/officeart/2005/8/layout/hierarchy6"/>
    <dgm:cxn modelId="{ECDBED0D-4A8B-4255-8969-76303EE7CC72}" type="presParOf" srcId="{87E58407-5160-4CA1-AD69-0014B7A0D19A}" destId="{7DF8E910-6612-48C1-900F-1CC66C6AAFB7}" srcOrd="1" destOrd="0" presId="urn:microsoft.com/office/officeart/2005/8/layout/hierarchy6"/>
    <dgm:cxn modelId="{5C849D3F-15A4-4106-9C69-B6D0328E7538}" type="presParOf" srcId="{7DF8E910-6612-48C1-900F-1CC66C6AAFB7}" destId="{A1151F8B-E8D8-4E3B-82A4-8C5911317324}" srcOrd="0" destOrd="0" presId="urn:microsoft.com/office/officeart/2005/8/layout/hierarchy6"/>
    <dgm:cxn modelId="{69060893-9746-420C-B135-8F9AD2ADC07C}" type="presParOf" srcId="{7DF8E910-6612-48C1-900F-1CC66C6AAFB7}" destId="{3E036038-3DB3-423F-BC9D-F03FC2CDFF6A}" srcOrd="1" destOrd="0" presId="urn:microsoft.com/office/officeart/2005/8/layout/hierarchy6"/>
    <dgm:cxn modelId="{8AFBE961-CA27-4B05-8FF1-20961A06217F}" type="presParOf" srcId="{3E036038-3DB3-423F-BC9D-F03FC2CDFF6A}" destId="{33F04DB1-DE92-4ECB-BD12-4C129E8318CD}" srcOrd="0" destOrd="0" presId="urn:microsoft.com/office/officeart/2005/8/layout/hierarchy6"/>
    <dgm:cxn modelId="{841E4A57-DE12-4338-AB61-06E46F148111}" type="presParOf" srcId="{3E036038-3DB3-423F-BC9D-F03FC2CDFF6A}" destId="{EA80C6E5-09AE-45C6-BF66-A0581304591C}" srcOrd="1" destOrd="0" presId="urn:microsoft.com/office/officeart/2005/8/layout/hierarchy6"/>
    <dgm:cxn modelId="{FDD06052-D4A7-49D9-9EB1-415EEA714AC2}" type="presParOf" srcId="{EA80C6E5-09AE-45C6-BF66-A0581304591C}" destId="{56C343AE-8786-4884-B830-C0296210A808}" srcOrd="0" destOrd="0" presId="urn:microsoft.com/office/officeart/2005/8/layout/hierarchy6"/>
    <dgm:cxn modelId="{17C30920-69C0-4448-89CA-7A1E48F2BE25}" type="presParOf" srcId="{EA80C6E5-09AE-45C6-BF66-A0581304591C}" destId="{0E15AC79-8EB0-4D6D-AA9D-C2A2D20AFEBA}" srcOrd="1" destOrd="0" presId="urn:microsoft.com/office/officeart/2005/8/layout/hierarchy6"/>
    <dgm:cxn modelId="{AD3B3C6B-F416-412A-B98E-11B634004DDB}" type="presParOf" srcId="{0E15AC79-8EB0-4D6D-AA9D-C2A2D20AFEBA}" destId="{CB1F383A-D8D4-4114-8D59-E90DE6B7B6FD}" srcOrd="0" destOrd="0" presId="urn:microsoft.com/office/officeart/2005/8/layout/hierarchy6"/>
    <dgm:cxn modelId="{3538BDAC-FA80-4179-80F4-741AAD823C88}" type="presParOf" srcId="{0E15AC79-8EB0-4D6D-AA9D-C2A2D20AFEBA}" destId="{3F700926-061B-406F-A102-52DF17631F39}" srcOrd="1" destOrd="0" presId="urn:microsoft.com/office/officeart/2005/8/layout/hierarchy6"/>
    <dgm:cxn modelId="{DA034E35-68B5-45C3-8255-4E36DCD43AF4}" type="presParOf" srcId="{3F700926-061B-406F-A102-52DF17631F39}" destId="{5FF331C0-3D37-4DC6-A779-FC0D36AB9B4A}" srcOrd="0" destOrd="0" presId="urn:microsoft.com/office/officeart/2005/8/layout/hierarchy6"/>
    <dgm:cxn modelId="{1AC00925-40B6-42D4-9CEF-C4C821933F2E}" type="presParOf" srcId="{3F700926-061B-406F-A102-52DF17631F39}" destId="{B948DEBF-A512-454D-9478-13FCF041A0E8}" srcOrd="1" destOrd="0" presId="urn:microsoft.com/office/officeart/2005/8/layout/hierarchy6"/>
    <dgm:cxn modelId="{FF447000-993D-4885-AD74-95DCFFBC28D4}" type="presParOf" srcId="{B948DEBF-A512-454D-9478-13FCF041A0E8}" destId="{31E58EC8-6774-4BB0-8D0A-FEFE1875CA35}" srcOrd="0" destOrd="0" presId="urn:microsoft.com/office/officeart/2005/8/layout/hierarchy6"/>
    <dgm:cxn modelId="{6EFB4327-FE3E-4863-9E8D-EDAB05532F33}" type="presParOf" srcId="{B948DEBF-A512-454D-9478-13FCF041A0E8}" destId="{FAB37D8B-9935-4C59-BBC1-8C5A1081DF00}" srcOrd="1" destOrd="0" presId="urn:microsoft.com/office/officeart/2005/8/layout/hierarchy6"/>
    <dgm:cxn modelId="{600E27E8-10FA-4351-AC0E-C3FC51BCA8F9}" type="presParOf" srcId="{3F700926-061B-406F-A102-52DF17631F39}" destId="{FDF129DE-073A-4257-9EAD-DA41A513C1E8}" srcOrd="2" destOrd="0" presId="urn:microsoft.com/office/officeart/2005/8/layout/hierarchy6"/>
    <dgm:cxn modelId="{D2D6F4F1-E3AD-4C69-AB1E-83A49950B873}" type="presParOf" srcId="{3F700926-061B-406F-A102-52DF17631F39}" destId="{85A8E669-6A6A-4EA8-9823-300AFED8FFFC}" srcOrd="3" destOrd="0" presId="urn:microsoft.com/office/officeart/2005/8/layout/hierarchy6"/>
    <dgm:cxn modelId="{FF195BB3-2444-41BF-98CE-F8FC28FC124F}" type="presParOf" srcId="{85A8E669-6A6A-4EA8-9823-300AFED8FFFC}" destId="{4820EB8E-25B0-4628-A892-2EAE22AB3491}" srcOrd="0" destOrd="0" presId="urn:microsoft.com/office/officeart/2005/8/layout/hierarchy6"/>
    <dgm:cxn modelId="{83FC479D-E75F-4590-854D-E7C4B6A6E053}" type="presParOf" srcId="{85A8E669-6A6A-4EA8-9823-300AFED8FFFC}" destId="{38CEE6F1-AB78-45A5-8B05-8A905F810FDD}" srcOrd="1" destOrd="0" presId="urn:microsoft.com/office/officeart/2005/8/layout/hierarchy6"/>
    <dgm:cxn modelId="{CB76C5DF-6023-40F2-BCA7-0046CA07EA9B}" type="presParOf" srcId="{3F700926-061B-406F-A102-52DF17631F39}" destId="{D907B4D7-7BF4-432B-AD95-EEA905E0559F}" srcOrd="4" destOrd="0" presId="urn:microsoft.com/office/officeart/2005/8/layout/hierarchy6"/>
    <dgm:cxn modelId="{BE71040B-0662-4971-ACD2-D4865A7C1229}" type="presParOf" srcId="{3F700926-061B-406F-A102-52DF17631F39}" destId="{9878EAAB-49CD-4697-9ACE-03EAF45AE25F}" srcOrd="5" destOrd="0" presId="urn:microsoft.com/office/officeart/2005/8/layout/hierarchy6"/>
    <dgm:cxn modelId="{28B3631B-C6FC-465E-99AB-C311FBA2E26F}" type="presParOf" srcId="{9878EAAB-49CD-4697-9ACE-03EAF45AE25F}" destId="{B4DABF42-59AD-4496-9C8E-6F075A396459}" srcOrd="0" destOrd="0" presId="urn:microsoft.com/office/officeart/2005/8/layout/hierarchy6"/>
    <dgm:cxn modelId="{05D55977-C509-4B27-927B-6CE2FE54ABBB}" type="presParOf" srcId="{9878EAAB-49CD-4697-9ACE-03EAF45AE25F}" destId="{52A50F0E-006C-4CDA-8FD2-45B675E8B6AF}" srcOrd="1" destOrd="0" presId="urn:microsoft.com/office/officeart/2005/8/layout/hierarchy6"/>
    <dgm:cxn modelId="{78415F8C-1092-48D4-BEDD-A45040DE0B32}" type="presParOf" srcId="{EA80C6E5-09AE-45C6-BF66-A0581304591C}" destId="{28CF5D28-7677-498B-B426-10C003A9E5B2}" srcOrd="2" destOrd="0" presId="urn:microsoft.com/office/officeart/2005/8/layout/hierarchy6"/>
    <dgm:cxn modelId="{B12AE6D1-BF67-41AD-8257-F484DF40EC04}" type="presParOf" srcId="{EA80C6E5-09AE-45C6-BF66-A0581304591C}" destId="{E9C957E5-DDD5-4897-8133-A348DC368969}" srcOrd="3" destOrd="0" presId="urn:microsoft.com/office/officeart/2005/8/layout/hierarchy6"/>
    <dgm:cxn modelId="{91FA4FF3-04DE-4B3C-9755-23785909A3B2}" type="presParOf" srcId="{E9C957E5-DDD5-4897-8133-A348DC368969}" destId="{09EB83D3-ACA1-4397-8C2F-DEF0D634AD44}" srcOrd="0" destOrd="0" presId="urn:microsoft.com/office/officeart/2005/8/layout/hierarchy6"/>
    <dgm:cxn modelId="{857E94B3-79ED-470B-B531-96217FEDA9CE}" type="presParOf" srcId="{E9C957E5-DDD5-4897-8133-A348DC368969}" destId="{F4D23917-C1B1-477A-957C-C15EEC1C85DF}" srcOrd="1" destOrd="0" presId="urn:microsoft.com/office/officeart/2005/8/layout/hierarchy6"/>
    <dgm:cxn modelId="{212983B2-D0A0-4D91-84E8-7A5FFAE5D089}" type="presParOf" srcId="{F4D23917-C1B1-477A-957C-C15EEC1C85DF}" destId="{9BE52620-8D96-4129-B58C-B9A963243FF0}" srcOrd="0" destOrd="0" presId="urn:microsoft.com/office/officeart/2005/8/layout/hierarchy6"/>
    <dgm:cxn modelId="{25E69FD0-C0C7-40A4-81A8-7FC2BE795B20}" type="presParOf" srcId="{F4D23917-C1B1-477A-957C-C15EEC1C85DF}" destId="{6DF845B7-A9F0-4073-B53D-101FF3D0E231}" srcOrd="1" destOrd="0" presId="urn:microsoft.com/office/officeart/2005/8/layout/hierarchy6"/>
    <dgm:cxn modelId="{D43EDEA0-6FA7-4964-8782-266DDCBFF450}" type="presParOf" srcId="{6DF845B7-A9F0-4073-B53D-101FF3D0E231}" destId="{EA1A463A-2701-4414-8212-C1C3651C2457}" srcOrd="0" destOrd="0" presId="urn:microsoft.com/office/officeart/2005/8/layout/hierarchy6"/>
    <dgm:cxn modelId="{E52D0315-6441-4BFD-B512-C0A65006B531}" type="presParOf" srcId="{6DF845B7-A9F0-4073-B53D-101FF3D0E231}" destId="{28523607-290E-405E-8070-D04628C2D4E4}" srcOrd="1" destOrd="0" presId="urn:microsoft.com/office/officeart/2005/8/layout/hierarchy6"/>
    <dgm:cxn modelId="{017365BF-4812-40B2-A652-1B5CD7354558}" type="presParOf" srcId="{F4D23917-C1B1-477A-957C-C15EEC1C85DF}" destId="{CF8BF9F0-13E2-4B02-B8B3-D20159DA5B77}" srcOrd="2" destOrd="0" presId="urn:microsoft.com/office/officeart/2005/8/layout/hierarchy6"/>
    <dgm:cxn modelId="{16817AAC-DBE1-4815-9B14-59BDED339E36}" type="presParOf" srcId="{F4D23917-C1B1-477A-957C-C15EEC1C85DF}" destId="{1AE53D95-136A-446E-832B-FC0C26264E39}" srcOrd="3" destOrd="0" presId="urn:microsoft.com/office/officeart/2005/8/layout/hierarchy6"/>
    <dgm:cxn modelId="{49C95466-9B14-4435-B4E8-84085ADB4BF4}" type="presParOf" srcId="{1AE53D95-136A-446E-832B-FC0C26264E39}" destId="{EEE90173-3D41-475E-A9DC-4B40CA725258}" srcOrd="0" destOrd="0" presId="urn:microsoft.com/office/officeart/2005/8/layout/hierarchy6"/>
    <dgm:cxn modelId="{89351B1E-BEEC-4236-8320-CD76ABA6D266}" type="presParOf" srcId="{1AE53D95-136A-446E-832B-FC0C26264E39}" destId="{54AAA72D-C171-47CE-9E1E-7878757FA08E}" srcOrd="1" destOrd="0" presId="urn:microsoft.com/office/officeart/2005/8/layout/hierarchy6"/>
    <dgm:cxn modelId="{FFD89EA9-3A19-48F8-BD1B-597FEA272C09}" type="presParOf" srcId="{071E7D89-9058-49D5-8BCE-20E9E91A7CED}" destId="{85EFE4EC-55D2-46D4-9B06-682DE554FD1B}" srcOrd="1" destOrd="0" presId="urn:microsoft.com/office/officeart/2005/8/layout/hierarchy6"/>
    <dgm:cxn modelId="{A61FA49F-10D1-4515-BE82-5048A6D340F3}" type="presParOf" srcId="{85EFE4EC-55D2-46D4-9B06-682DE554FD1B}" destId="{4639A12F-DDF2-4EDA-B313-FFA398CF97DE}" srcOrd="0" destOrd="0" presId="urn:microsoft.com/office/officeart/2005/8/layout/hierarchy6"/>
    <dgm:cxn modelId="{039812E6-06C0-4E12-8371-A3FA3B1781CA}" type="presParOf" srcId="{4639A12F-DDF2-4EDA-B313-FFA398CF97DE}" destId="{E9642A61-D210-4B01-B939-E23F698D8AF1}" srcOrd="0" destOrd="0" presId="urn:microsoft.com/office/officeart/2005/8/layout/hierarchy6"/>
    <dgm:cxn modelId="{D3956A15-DD4C-4A5F-A201-29D7F92D47AC}" type="presParOf" srcId="{4639A12F-DDF2-4EDA-B313-FFA398CF97DE}" destId="{19E3210E-AFFC-47A0-9883-76E95BA5DC53}" srcOrd="1" destOrd="0" presId="urn:microsoft.com/office/officeart/2005/8/layout/hierarchy6"/>
    <dgm:cxn modelId="{5B184BF2-F38B-468A-A00F-4957E100C5BA}" type="presParOf" srcId="{85EFE4EC-55D2-46D4-9B06-682DE554FD1B}" destId="{B0951A05-F60F-40B0-8F65-16964575C4C8}" srcOrd="1" destOrd="0" presId="urn:microsoft.com/office/officeart/2005/8/layout/hierarchy6"/>
    <dgm:cxn modelId="{2AEB6452-7F78-4DE4-AE29-996E2BD21EDD}" type="presParOf" srcId="{B0951A05-F60F-40B0-8F65-16964575C4C8}" destId="{0ABEE177-A7D5-4BB7-9A09-91D86EB7FB2A}" srcOrd="0" destOrd="0" presId="urn:microsoft.com/office/officeart/2005/8/layout/hierarchy6"/>
    <dgm:cxn modelId="{30BAC9CA-919A-4606-BB8C-BEB1D4811922}" type="presParOf" srcId="{85EFE4EC-55D2-46D4-9B06-682DE554FD1B}" destId="{21EF0E38-0960-44F3-A0DA-BB7B4F4E2DB9}" srcOrd="2" destOrd="0" presId="urn:microsoft.com/office/officeart/2005/8/layout/hierarchy6"/>
    <dgm:cxn modelId="{E5435381-92D4-4D00-884D-5451704917C7}" type="presParOf" srcId="{21EF0E38-0960-44F3-A0DA-BB7B4F4E2DB9}" destId="{19E4D05E-F05A-4080-AB85-95E620896FFE}" srcOrd="0" destOrd="0" presId="urn:microsoft.com/office/officeart/2005/8/layout/hierarchy6"/>
    <dgm:cxn modelId="{365E36A3-E4FD-494D-A7CB-5BD2D9D62C9E}" type="presParOf" srcId="{21EF0E38-0960-44F3-A0DA-BB7B4F4E2DB9}" destId="{A3895137-9506-4976-B23D-9B2E38072152}" srcOrd="1" destOrd="0" presId="urn:microsoft.com/office/officeart/2005/8/layout/hierarchy6"/>
    <dgm:cxn modelId="{473DE268-E334-475A-96A3-2CA4697BC6AF}" type="presParOf" srcId="{85EFE4EC-55D2-46D4-9B06-682DE554FD1B}" destId="{6CD29735-0DAF-49B9-A6DC-4D69CDE097E2}" srcOrd="3" destOrd="0" presId="urn:microsoft.com/office/officeart/2005/8/layout/hierarchy6"/>
    <dgm:cxn modelId="{8646564A-754F-4BE5-9CC0-79D63898CD17}" type="presParOf" srcId="{6CD29735-0DAF-49B9-A6DC-4D69CDE097E2}" destId="{C88287B8-5181-4530-B6E4-EF71C58EBDE7}" srcOrd="0" destOrd="0" presId="urn:microsoft.com/office/officeart/2005/8/layout/hierarchy6"/>
    <dgm:cxn modelId="{96C53E5F-3547-4F9D-B490-125B6D7BA6DF}" type="presParOf" srcId="{85EFE4EC-55D2-46D4-9B06-682DE554FD1B}" destId="{12BBF58D-ECB2-46A9-BD8F-2747CAE72644}" srcOrd="4" destOrd="0" presId="urn:microsoft.com/office/officeart/2005/8/layout/hierarchy6"/>
    <dgm:cxn modelId="{A826C577-6FE3-44F7-B554-E50001966DA2}" type="presParOf" srcId="{12BBF58D-ECB2-46A9-BD8F-2747CAE72644}" destId="{BE924DC3-5262-422F-ADF4-5B9E5C9809B6}" srcOrd="0" destOrd="0" presId="urn:microsoft.com/office/officeart/2005/8/layout/hierarchy6"/>
    <dgm:cxn modelId="{E8FF3BA7-DC62-49EE-98C4-8E6D22C083AC}" type="presParOf" srcId="{12BBF58D-ECB2-46A9-BD8F-2747CAE72644}" destId="{7FA28FE3-6449-4261-85BD-88DECCEF7750}" srcOrd="1" destOrd="0" presId="urn:microsoft.com/office/officeart/2005/8/layout/hierarchy6"/>
    <dgm:cxn modelId="{1C680186-7FBB-48FC-A504-78E90AEF5EE8}" type="presParOf" srcId="{85EFE4EC-55D2-46D4-9B06-682DE554FD1B}" destId="{BA90F5D6-C284-4FE9-A741-0C03B4DF9C06}" srcOrd="5" destOrd="0" presId="urn:microsoft.com/office/officeart/2005/8/layout/hierarchy6"/>
    <dgm:cxn modelId="{D03037C3-EE57-4CB2-BD00-E9FD7306409E}" type="presParOf" srcId="{BA90F5D6-C284-4FE9-A741-0C03B4DF9C06}" destId="{8E563DF2-E9B6-44C8-BE5F-671D9B608B22}" srcOrd="0" destOrd="0" presId="urn:microsoft.com/office/officeart/2005/8/layout/hierarchy6"/>
    <dgm:cxn modelId="{375F1C5C-67AF-4462-BA57-BC4B4A400E09}" type="presParOf" srcId="{85EFE4EC-55D2-46D4-9B06-682DE554FD1B}" destId="{A142AC0A-C1D8-493D-92CA-F0A30CE5CFC0}" srcOrd="6" destOrd="0" presId="urn:microsoft.com/office/officeart/2005/8/layout/hierarchy6"/>
    <dgm:cxn modelId="{2D0FDAF5-2992-486D-A8ED-D944BD174FD2}" type="presParOf" srcId="{A142AC0A-C1D8-493D-92CA-F0A30CE5CFC0}" destId="{4278330F-F67F-4CDC-9F0E-CA1BA882BDDF}" srcOrd="0" destOrd="0" presId="urn:microsoft.com/office/officeart/2005/8/layout/hierarchy6"/>
    <dgm:cxn modelId="{BB24736D-D9DC-4F92-8828-4712FA1F70F9}" type="presParOf" srcId="{A142AC0A-C1D8-493D-92CA-F0A30CE5CFC0}" destId="{DD927BAC-E53E-4663-8407-1201FA647985}"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78330F-F67F-4CDC-9F0E-CA1BA882BDDF}">
      <dsp:nvSpPr>
        <dsp:cNvPr id="0" name=""/>
        <dsp:cNvSpPr/>
      </dsp:nvSpPr>
      <dsp:spPr>
        <a:xfrm>
          <a:off x="0" y="1721120"/>
          <a:ext cx="5731510" cy="46232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hueOff val="0"/>
                  <a:satOff val="0"/>
                  <a:lumOff val="0"/>
                  <a:alphaOff val="0"/>
                </a:sysClr>
              </a:solidFill>
              <a:latin typeface="Calibri"/>
              <a:ea typeface="+mn-ea"/>
              <a:cs typeface="+mn-cs"/>
            </a:rPr>
            <a:t>IMPLEMENTERS</a:t>
          </a:r>
        </a:p>
      </dsp:txBody>
      <dsp:txXfrm>
        <a:off x="0" y="1721120"/>
        <a:ext cx="1719453" cy="462326"/>
      </dsp:txXfrm>
    </dsp:sp>
    <dsp:sp modelId="{BE924DC3-5262-422F-ADF4-5B9E5C9809B6}">
      <dsp:nvSpPr>
        <dsp:cNvPr id="0" name=""/>
        <dsp:cNvSpPr/>
      </dsp:nvSpPr>
      <dsp:spPr>
        <a:xfrm>
          <a:off x="0" y="1181738"/>
          <a:ext cx="5731510" cy="46232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hueOff val="0"/>
                  <a:satOff val="0"/>
                  <a:lumOff val="0"/>
                  <a:alphaOff val="0"/>
                </a:sysClr>
              </a:solidFill>
              <a:latin typeface="Calibri"/>
              <a:ea typeface="+mn-ea"/>
              <a:cs typeface="+mn-cs"/>
            </a:rPr>
            <a:t>PRs</a:t>
          </a:r>
        </a:p>
      </dsp:txBody>
      <dsp:txXfrm>
        <a:off x="0" y="1181738"/>
        <a:ext cx="1719453" cy="462326"/>
      </dsp:txXfrm>
    </dsp:sp>
    <dsp:sp modelId="{19E4D05E-F05A-4080-AB85-95E620896FFE}">
      <dsp:nvSpPr>
        <dsp:cNvPr id="0" name=""/>
        <dsp:cNvSpPr/>
      </dsp:nvSpPr>
      <dsp:spPr>
        <a:xfrm>
          <a:off x="0" y="642357"/>
          <a:ext cx="5731510" cy="46232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hueOff val="0"/>
                  <a:satOff val="0"/>
                  <a:lumOff val="0"/>
                  <a:alphaOff val="0"/>
                </a:sysClr>
              </a:solidFill>
              <a:latin typeface="Calibri"/>
              <a:ea typeface="+mn-ea"/>
              <a:cs typeface="+mn-cs"/>
            </a:rPr>
            <a:t>COORDINATION</a:t>
          </a:r>
        </a:p>
      </dsp:txBody>
      <dsp:txXfrm>
        <a:off x="0" y="642357"/>
        <a:ext cx="1719453" cy="462326"/>
      </dsp:txXfrm>
    </dsp:sp>
    <dsp:sp modelId="{E9642A61-D210-4B01-B939-E23F698D8AF1}">
      <dsp:nvSpPr>
        <dsp:cNvPr id="0" name=""/>
        <dsp:cNvSpPr/>
      </dsp:nvSpPr>
      <dsp:spPr>
        <a:xfrm>
          <a:off x="0" y="102976"/>
          <a:ext cx="5731510" cy="46232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hueOff val="0"/>
                  <a:satOff val="0"/>
                  <a:lumOff val="0"/>
                  <a:alphaOff val="0"/>
                </a:sysClr>
              </a:solidFill>
              <a:latin typeface="Calibri"/>
              <a:ea typeface="+mn-ea"/>
              <a:cs typeface="+mn-cs"/>
            </a:rPr>
            <a:t>FUNDING AGENCY</a:t>
          </a:r>
        </a:p>
      </dsp:txBody>
      <dsp:txXfrm>
        <a:off x="0" y="102976"/>
        <a:ext cx="1719453" cy="462326"/>
      </dsp:txXfrm>
    </dsp:sp>
    <dsp:sp modelId="{96D849F8-18F5-4017-9EFC-2AB7DB89DD88}">
      <dsp:nvSpPr>
        <dsp:cNvPr id="0" name=""/>
        <dsp:cNvSpPr/>
      </dsp:nvSpPr>
      <dsp:spPr>
        <a:xfrm>
          <a:off x="3362449" y="141503"/>
          <a:ext cx="1142981" cy="3852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ysClr val="window" lastClr="FFFFFF"/>
              </a:solidFill>
              <a:latin typeface="Calibri"/>
              <a:ea typeface="+mn-ea"/>
              <a:cs typeface="+mn-cs"/>
            </a:rPr>
            <a:t>Global Fund</a:t>
          </a:r>
        </a:p>
      </dsp:txBody>
      <dsp:txXfrm>
        <a:off x="3373733" y="152787"/>
        <a:ext cx="1120413" cy="362704"/>
      </dsp:txXfrm>
    </dsp:sp>
    <dsp:sp modelId="{A1151F8B-E8D8-4E3B-82A4-8C5911317324}">
      <dsp:nvSpPr>
        <dsp:cNvPr id="0" name=""/>
        <dsp:cNvSpPr/>
      </dsp:nvSpPr>
      <dsp:spPr>
        <a:xfrm>
          <a:off x="3888220" y="526775"/>
          <a:ext cx="91440" cy="154108"/>
        </a:xfrm>
        <a:custGeom>
          <a:avLst/>
          <a:gdLst/>
          <a:ahLst/>
          <a:cxnLst/>
          <a:rect l="0" t="0" r="0" b="0"/>
          <a:pathLst>
            <a:path>
              <a:moveTo>
                <a:pt x="45720" y="0"/>
              </a:moveTo>
              <a:lnTo>
                <a:pt x="45720" y="20288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3F04DB1-DE92-4ECB-BD12-4C129E8318CD}">
      <dsp:nvSpPr>
        <dsp:cNvPr id="0" name=""/>
        <dsp:cNvSpPr/>
      </dsp:nvSpPr>
      <dsp:spPr>
        <a:xfrm>
          <a:off x="3443212" y="680884"/>
          <a:ext cx="981456" cy="3852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ysClr val="window" lastClr="FFFFFF"/>
              </a:solidFill>
              <a:latin typeface="Calibri"/>
              <a:ea typeface="+mn-ea"/>
              <a:cs typeface="+mn-cs"/>
            </a:rPr>
            <a:t>CCM - Zambia</a:t>
          </a:r>
        </a:p>
      </dsp:txBody>
      <dsp:txXfrm>
        <a:off x="3454496" y="692168"/>
        <a:ext cx="958888" cy="362704"/>
      </dsp:txXfrm>
    </dsp:sp>
    <dsp:sp modelId="{56C343AE-8786-4884-B830-C0296210A808}">
      <dsp:nvSpPr>
        <dsp:cNvPr id="0" name=""/>
        <dsp:cNvSpPr/>
      </dsp:nvSpPr>
      <dsp:spPr>
        <a:xfrm>
          <a:off x="2916885" y="1066157"/>
          <a:ext cx="1017055" cy="154108"/>
        </a:xfrm>
        <a:custGeom>
          <a:avLst/>
          <a:gdLst/>
          <a:ahLst/>
          <a:cxnLst/>
          <a:rect l="0" t="0" r="0" b="0"/>
          <a:pathLst>
            <a:path>
              <a:moveTo>
                <a:pt x="989052" y="0"/>
              </a:moveTo>
              <a:lnTo>
                <a:pt x="989052" y="101441"/>
              </a:lnTo>
              <a:lnTo>
                <a:pt x="0" y="101441"/>
              </a:lnTo>
              <a:lnTo>
                <a:pt x="0" y="20288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B1F383A-D8D4-4114-8D59-E90DE6B7B6FD}">
      <dsp:nvSpPr>
        <dsp:cNvPr id="0" name=""/>
        <dsp:cNvSpPr/>
      </dsp:nvSpPr>
      <dsp:spPr>
        <a:xfrm>
          <a:off x="2627930" y="1220265"/>
          <a:ext cx="577908" cy="3852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ysClr val="window" lastClr="FFFFFF"/>
              </a:solidFill>
              <a:latin typeface="Calibri"/>
              <a:ea typeface="+mn-ea"/>
              <a:cs typeface="+mn-cs"/>
            </a:rPr>
            <a:t>MoH</a:t>
          </a:r>
        </a:p>
        <a:p>
          <a:pPr marL="0" lvl="0" indent="0" algn="ctr" defTabSz="622300">
            <a:lnSpc>
              <a:spcPct val="90000"/>
            </a:lnSpc>
            <a:spcBef>
              <a:spcPct val="0"/>
            </a:spcBef>
            <a:spcAft>
              <a:spcPct val="35000"/>
            </a:spcAft>
            <a:buNone/>
          </a:pPr>
          <a:r>
            <a:rPr lang="en-GB" sz="1400" b="1" kern="1200">
              <a:solidFill>
                <a:sysClr val="window" lastClr="FFFFFF"/>
              </a:solidFill>
              <a:latin typeface="Calibri"/>
              <a:ea typeface="+mn-ea"/>
              <a:cs typeface="+mn-cs"/>
            </a:rPr>
            <a:t>PR 1</a:t>
          </a:r>
        </a:p>
      </dsp:txBody>
      <dsp:txXfrm>
        <a:off x="2639214" y="1231549"/>
        <a:ext cx="555340" cy="362704"/>
      </dsp:txXfrm>
    </dsp:sp>
    <dsp:sp modelId="{5FF331C0-3D37-4DC6-A779-FC0D36AB9B4A}">
      <dsp:nvSpPr>
        <dsp:cNvPr id="0" name=""/>
        <dsp:cNvSpPr/>
      </dsp:nvSpPr>
      <dsp:spPr>
        <a:xfrm>
          <a:off x="2009695" y="1605538"/>
          <a:ext cx="907189" cy="154108"/>
        </a:xfrm>
        <a:custGeom>
          <a:avLst/>
          <a:gdLst/>
          <a:ahLst/>
          <a:cxnLst/>
          <a:rect l="0" t="0" r="0" b="0"/>
          <a:pathLst>
            <a:path>
              <a:moveTo>
                <a:pt x="494526" y="0"/>
              </a:moveTo>
              <a:lnTo>
                <a:pt x="494526" y="101441"/>
              </a:lnTo>
              <a:lnTo>
                <a:pt x="0" y="101441"/>
              </a:lnTo>
              <a:lnTo>
                <a:pt x="0" y="20288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1E58EC8-6774-4BB0-8D0A-FEFE1875CA35}">
      <dsp:nvSpPr>
        <dsp:cNvPr id="0" name=""/>
        <dsp:cNvSpPr/>
      </dsp:nvSpPr>
      <dsp:spPr>
        <a:xfrm>
          <a:off x="1720741" y="1759647"/>
          <a:ext cx="577908" cy="3852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ysClr val="window" lastClr="FFFFFF"/>
              </a:solidFill>
              <a:latin typeface="Calibri"/>
              <a:ea typeface="+mn-ea"/>
              <a:cs typeface="+mn-cs"/>
            </a:rPr>
            <a:t>PMOs</a:t>
          </a:r>
        </a:p>
      </dsp:txBody>
      <dsp:txXfrm>
        <a:off x="1732025" y="1770931"/>
        <a:ext cx="555340" cy="362704"/>
      </dsp:txXfrm>
    </dsp:sp>
    <dsp:sp modelId="{FDF129DE-073A-4257-9EAD-DA41A513C1E8}">
      <dsp:nvSpPr>
        <dsp:cNvPr id="0" name=""/>
        <dsp:cNvSpPr/>
      </dsp:nvSpPr>
      <dsp:spPr>
        <a:xfrm>
          <a:off x="2871165" y="1605538"/>
          <a:ext cx="91440" cy="154108"/>
        </a:xfrm>
        <a:custGeom>
          <a:avLst/>
          <a:gdLst/>
          <a:ahLst/>
          <a:cxnLst/>
          <a:rect l="0" t="0" r="0" b="0"/>
          <a:pathLst>
            <a:path>
              <a:moveTo>
                <a:pt x="0" y="0"/>
              </a:moveTo>
              <a:lnTo>
                <a:pt x="0" y="101441"/>
              </a:lnTo>
              <a:lnTo>
                <a:pt x="494526" y="101441"/>
              </a:lnTo>
              <a:lnTo>
                <a:pt x="494526" y="20288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820EB8E-25B0-4628-A892-2EAE22AB3491}">
      <dsp:nvSpPr>
        <dsp:cNvPr id="0" name=""/>
        <dsp:cNvSpPr/>
      </dsp:nvSpPr>
      <dsp:spPr>
        <a:xfrm>
          <a:off x="2472022" y="1759647"/>
          <a:ext cx="889724" cy="3852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ysClr val="window" lastClr="FFFFFF"/>
              </a:solidFill>
              <a:latin typeface="Calibri"/>
              <a:ea typeface="+mn-ea"/>
              <a:cs typeface="+mn-cs"/>
            </a:rPr>
            <a:t>ZAMMSA</a:t>
          </a:r>
        </a:p>
      </dsp:txBody>
      <dsp:txXfrm>
        <a:off x="2483306" y="1770931"/>
        <a:ext cx="867156" cy="362704"/>
      </dsp:txXfrm>
    </dsp:sp>
    <dsp:sp modelId="{D907B4D7-7BF4-432B-AD95-EEA905E0559F}">
      <dsp:nvSpPr>
        <dsp:cNvPr id="0" name=""/>
        <dsp:cNvSpPr/>
      </dsp:nvSpPr>
      <dsp:spPr>
        <a:xfrm>
          <a:off x="2916885" y="1605538"/>
          <a:ext cx="907189" cy="154108"/>
        </a:xfrm>
        <a:custGeom>
          <a:avLst/>
          <a:gdLst/>
          <a:ahLst/>
          <a:cxnLst/>
          <a:rect l="0" t="0" r="0" b="0"/>
          <a:pathLst>
            <a:path>
              <a:moveTo>
                <a:pt x="0" y="0"/>
              </a:moveTo>
              <a:lnTo>
                <a:pt x="0" y="77054"/>
              </a:lnTo>
              <a:lnTo>
                <a:pt x="907189" y="77054"/>
              </a:lnTo>
              <a:lnTo>
                <a:pt x="907189" y="15410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4DABF42-59AD-4496-9C8E-6F075A396459}">
      <dsp:nvSpPr>
        <dsp:cNvPr id="0" name=""/>
        <dsp:cNvSpPr/>
      </dsp:nvSpPr>
      <dsp:spPr>
        <a:xfrm>
          <a:off x="3535120" y="1759647"/>
          <a:ext cx="577908" cy="385272"/>
        </a:xfrm>
        <a:prstGeom prst="roundRect">
          <a:avLst>
            <a:gd name="adj" fmla="val 10000"/>
          </a:avLst>
        </a:prstGeom>
        <a:solidFill>
          <a:srgbClr val="0070C0"/>
        </a:solidFill>
        <a:ln w="254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 lastClr="FFFFFF"/>
              </a:solidFill>
              <a:latin typeface="Calibri"/>
              <a:ea typeface="+mn-ea"/>
              <a:cs typeface="+mn-cs"/>
            </a:rPr>
            <a:t>Govt Institutions</a:t>
          </a:r>
        </a:p>
      </dsp:txBody>
      <dsp:txXfrm>
        <a:off x="3546404" y="1770931"/>
        <a:ext cx="555340" cy="362704"/>
      </dsp:txXfrm>
    </dsp:sp>
    <dsp:sp modelId="{28CF5D28-7677-498B-B426-10C003A9E5B2}">
      <dsp:nvSpPr>
        <dsp:cNvPr id="0" name=""/>
        <dsp:cNvSpPr/>
      </dsp:nvSpPr>
      <dsp:spPr>
        <a:xfrm>
          <a:off x="3933940" y="1066157"/>
          <a:ext cx="1017055" cy="154108"/>
        </a:xfrm>
        <a:custGeom>
          <a:avLst/>
          <a:gdLst/>
          <a:ahLst/>
          <a:cxnLst/>
          <a:rect l="0" t="0" r="0" b="0"/>
          <a:pathLst>
            <a:path>
              <a:moveTo>
                <a:pt x="0" y="0"/>
              </a:moveTo>
              <a:lnTo>
                <a:pt x="0" y="101441"/>
              </a:lnTo>
              <a:lnTo>
                <a:pt x="989052" y="101441"/>
              </a:lnTo>
              <a:lnTo>
                <a:pt x="989052" y="20288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9EB83D3-ACA1-4397-8C2F-DEF0D634AD44}">
      <dsp:nvSpPr>
        <dsp:cNvPr id="0" name=""/>
        <dsp:cNvSpPr/>
      </dsp:nvSpPr>
      <dsp:spPr>
        <a:xfrm>
          <a:off x="4662042" y="1220265"/>
          <a:ext cx="577908" cy="3852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ysClr val="window" lastClr="FFFFFF"/>
              </a:solidFill>
              <a:latin typeface="Calibri"/>
              <a:ea typeface="+mn-ea"/>
              <a:cs typeface="+mn-cs"/>
            </a:rPr>
            <a:t>CHAZ</a:t>
          </a:r>
        </a:p>
        <a:p>
          <a:pPr marL="0" lvl="0" indent="0" algn="ctr" defTabSz="622300">
            <a:lnSpc>
              <a:spcPct val="90000"/>
            </a:lnSpc>
            <a:spcBef>
              <a:spcPct val="0"/>
            </a:spcBef>
            <a:spcAft>
              <a:spcPct val="35000"/>
            </a:spcAft>
            <a:buNone/>
          </a:pPr>
          <a:r>
            <a:rPr lang="en-GB" sz="1400" b="1" kern="1200">
              <a:solidFill>
                <a:sysClr val="window" lastClr="FFFFFF"/>
              </a:solidFill>
              <a:latin typeface="Calibri"/>
              <a:ea typeface="+mn-ea"/>
              <a:cs typeface="+mn-cs"/>
            </a:rPr>
            <a:t>PR 2</a:t>
          </a:r>
        </a:p>
      </dsp:txBody>
      <dsp:txXfrm>
        <a:off x="4673326" y="1231549"/>
        <a:ext cx="555340" cy="362704"/>
      </dsp:txXfrm>
    </dsp:sp>
    <dsp:sp modelId="{9BE52620-8D96-4129-B58C-B9A963243FF0}">
      <dsp:nvSpPr>
        <dsp:cNvPr id="0" name=""/>
        <dsp:cNvSpPr/>
      </dsp:nvSpPr>
      <dsp:spPr>
        <a:xfrm>
          <a:off x="4575355" y="1605538"/>
          <a:ext cx="375640" cy="154108"/>
        </a:xfrm>
        <a:custGeom>
          <a:avLst/>
          <a:gdLst/>
          <a:ahLst/>
          <a:cxnLst/>
          <a:rect l="0" t="0" r="0" b="0"/>
          <a:pathLst>
            <a:path>
              <a:moveTo>
                <a:pt x="494526" y="0"/>
              </a:moveTo>
              <a:lnTo>
                <a:pt x="494526" y="101441"/>
              </a:lnTo>
              <a:lnTo>
                <a:pt x="0" y="101441"/>
              </a:lnTo>
              <a:lnTo>
                <a:pt x="0" y="20288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1A463A-2701-4414-8212-C1C3651C2457}">
      <dsp:nvSpPr>
        <dsp:cNvPr id="0" name=""/>
        <dsp:cNvSpPr/>
      </dsp:nvSpPr>
      <dsp:spPr>
        <a:xfrm>
          <a:off x="4286401" y="1759647"/>
          <a:ext cx="577908" cy="3852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ysClr val="window" lastClr="FFFFFF"/>
              </a:solidFill>
              <a:latin typeface="Calibri"/>
              <a:ea typeface="+mn-ea"/>
              <a:cs typeface="+mn-cs"/>
            </a:rPr>
            <a:t>SR - FBOs</a:t>
          </a:r>
        </a:p>
      </dsp:txBody>
      <dsp:txXfrm>
        <a:off x="4297685" y="1770931"/>
        <a:ext cx="555340" cy="362704"/>
      </dsp:txXfrm>
    </dsp:sp>
    <dsp:sp modelId="{CF8BF9F0-13E2-4B02-B8B3-D20159DA5B77}">
      <dsp:nvSpPr>
        <dsp:cNvPr id="0" name=""/>
        <dsp:cNvSpPr/>
      </dsp:nvSpPr>
      <dsp:spPr>
        <a:xfrm>
          <a:off x="4950996" y="1605538"/>
          <a:ext cx="375640" cy="154108"/>
        </a:xfrm>
        <a:custGeom>
          <a:avLst/>
          <a:gdLst/>
          <a:ahLst/>
          <a:cxnLst/>
          <a:rect l="0" t="0" r="0" b="0"/>
          <a:pathLst>
            <a:path>
              <a:moveTo>
                <a:pt x="0" y="0"/>
              </a:moveTo>
              <a:lnTo>
                <a:pt x="0" y="101441"/>
              </a:lnTo>
              <a:lnTo>
                <a:pt x="494526" y="101441"/>
              </a:lnTo>
              <a:lnTo>
                <a:pt x="494526" y="20288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EE90173-3D41-475E-A9DC-4B40CA725258}">
      <dsp:nvSpPr>
        <dsp:cNvPr id="0" name=""/>
        <dsp:cNvSpPr/>
      </dsp:nvSpPr>
      <dsp:spPr>
        <a:xfrm>
          <a:off x="5037682" y="1759647"/>
          <a:ext cx="577908" cy="3852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ysClr val="window" lastClr="FFFFFF"/>
              </a:solidFill>
              <a:latin typeface="Calibri"/>
              <a:ea typeface="+mn-ea"/>
              <a:cs typeface="+mn-cs"/>
            </a:rPr>
            <a:t>CSOs</a:t>
          </a:r>
        </a:p>
      </dsp:txBody>
      <dsp:txXfrm>
        <a:off x="5048966" y="1770931"/>
        <a:ext cx="555340" cy="36270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F Black">
      <a:dk1>
        <a:srgbClr val="404040"/>
      </a:dk1>
      <a:lt1>
        <a:sysClr val="window" lastClr="FFFFFF"/>
      </a:lt1>
      <a:dk2>
        <a:srgbClr val="FFFFFF"/>
      </a:dk2>
      <a:lt2>
        <a:srgbClr val="1E1E1E"/>
      </a:lt2>
      <a:accent1>
        <a:srgbClr val="C7C8CA"/>
      </a:accent1>
      <a:accent2>
        <a:srgbClr val="939598"/>
      </a:accent2>
      <a:accent3>
        <a:srgbClr val="636466"/>
      </a:accent3>
      <a:accent4>
        <a:srgbClr val="CD202C"/>
      </a:accent4>
      <a:accent5>
        <a:srgbClr val="0055AA"/>
      </a:accent5>
      <a:accent6>
        <a:srgbClr val="FFAA22"/>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type":"richTextContentControl","id":"12bec168-d80f-4ad3-b827-e94b457987f4","elementConfiguration":{"format":"d MMMM yyyy","binding":"Form.ReportDate","removeAndKeepContent":false,"disableUpdates":false,"type":"date"}},{"type":"richTextContentControl","id":"fe01dc37-8ac1-4b47-a65d-6e38f83aed95","elementConfiguration":{"binding":"Form.ReportLocation","removeAndKeepContent":false,"disableUpdates":false,"type":"text"}},{"type":"richTextContentControl","id":"a25d74cb-6c4b-40fa-9ec1-ddd0a35393d3","elementConfiguration":{"binding":"Form.ReportCountry","removeAndKeepContent":false,"disableUpdates":false,"type":"text"}},{"type":"richTextContentControl","id":"df3addba-5040-40ab-9b8a-156bd632013e","elementConfiguration":{"binding":"Form.ReportLocation","removeAndKeepContent":false,"disableUpdates":false,"type":"text"}},{"type":"richTextContentControl","id":"c0e2ba74-3394-4c55-b0cc-2fc8a393067e","elementConfiguration":{"binding":"Form.ReportCountry","removeAndKeepContent":false,"disableUpdates":false,"type":"text"}},{"type":"richTextContentControl","id":"227033cd-8895-47c3-9030-98457c383c51","elementConfiguration":{"format":"d MMMM yyyy","binding":"Form.ReportDate","removeAndKeepContent":false,"disableUpdates":false,"type":"date"}},{"type":"richTextContentControl","id":"15b78cde-5b03-4a4d-a494-ede7e8fb7397","elementConfiguration":{"binding":"Form.ReportLocation","removeAndKeepContent":false,"disableUpdates":false,"type":"text"}},{"type":"richTextContentControl","id":"44816cc2-e3cd-4b49-ba70-f976ad9120f6","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2.xml><?xml version="1.0" encoding="utf-8"?>
<ct:contentTypeSchema xmlns:ct="http://schemas.microsoft.com/office/2006/metadata/contentType" xmlns:ma="http://schemas.microsoft.com/office/2006/metadata/properties/metaAttributes" ct:_="" ma:_="" ma:contentTypeName="Document" ma:contentTypeID="0x010100B78DC38AEB0FC646904B55704F5EE9F5" ma:contentTypeVersion="13" ma:contentTypeDescription="Create a new document." ma:contentTypeScope="" ma:versionID="1477309be2f87e0e33d0e3028c3a9be9">
  <xsd:schema xmlns:xsd="http://www.w3.org/2001/XMLSchema" xmlns:xs="http://www.w3.org/2001/XMLSchema" xmlns:p="http://schemas.microsoft.com/office/2006/metadata/properties" xmlns:ns3="0c2aaa07-a26b-4a3b-acee-9a425e934525" xmlns:ns4="d1521800-f32f-4283-923f-6bab8df083e2" targetNamespace="http://schemas.microsoft.com/office/2006/metadata/properties" ma:root="true" ma:fieldsID="85383dd05c7c235516b42dcdc990b632" ns3:_="" ns4:_="">
    <xsd:import namespace="0c2aaa07-a26b-4a3b-acee-9a425e934525"/>
    <xsd:import namespace="d1521800-f32f-4283-923f-6bab8df083e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aaa07-a26b-4a3b-acee-9a425e934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521800-f32f-4283-923f-6bab8df083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FormConfiguration><![CDATA[{"formFields":[{"dataSource":"ColourThemes","displayColumn":"displayName","hideIfNoUserInteractionRequired":false,"distinct":true,"required":true,"defaultValue":"3","autoSelectFirstOption":false,"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Location","value":"TWCzxzGaVv/noqKfmWFd3g=="},{"name":"ReportCountry","value":"nBoaWl++UMM5RwVrtZXUvg=="}]}]]></TemplafyFormConfigur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AE4FFB-B547-437A-A56E-613A8F346671}">
  <ds:schemaRefs/>
</ds:datastoreItem>
</file>

<file path=customXml/itemProps2.xml><?xml version="1.0" encoding="utf-8"?>
<ds:datastoreItem xmlns:ds="http://schemas.openxmlformats.org/officeDocument/2006/customXml" ds:itemID="{B479C4C6-9A05-4BFC-893C-105C38889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aaa07-a26b-4a3b-acee-9a425e934525"/>
    <ds:schemaRef ds:uri="d1521800-f32f-4283-923f-6bab8df08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D8980-C987-48AF-BFD7-20D6444F7008}">
  <ds:schemaRefs/>
</ds:datastoreItem>
</file>

<file path=customXml/itemProps4.xml><?xml version="1.0" encoding="utf-8"?>
<ds:datastoreItem xmlns:ds="http://schemas.openxmlformats.org/officeDocument/2006/customXml" ds:itemID="{4F3FB09C-A6E7-460F-8C34-CD3D46743C7F}">
  <ds:schemaRefs>
    <ds:schemaRef ds:uri="http://schemas.openxmlformats.org/officeDocument/2006/bibliography"/>
  </ds:schemaRefs>
</ds:datastoreItem>
</file>

<file path=customXml/itemProps5.xml><?xml version="1.0" encoding="utf-8"?>
<ds:datastoreItem xmlns:ds="http://schemas.openxmlformats.org/officeDocument/2006/customXml" ds:itemID="{22310F86-9454-464A-B6A9-12945F3ED480}">
  <ds:schemaRefs>
    <ds:schemaRef ds:uri="http://schemas.microsoft.com/sharepoint/v3/contenttype/forms"/>
  </ds:schemaRefs>
</ds:datastoreItem>
</file>

<file path=customXml/itemProps6.xml><?xml version="1.0" encoding="utf-8"?>
<ds:datastoreItem xmlns:ds="http://schemas.openxmlformats.org/officeDocument/2006/customXml" ds:itemID="{B1B133AE-9B08-49ED-96FC-CC948069E9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4</TotalTime>
  <Pages>8</Pages>
  <Words>3192</Words>
  <Characters>18200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21350</CharactersWithSpaces>
  <SharedDoc>false</SharedDoc>
  <HLinks>
    <vt:vector size="12" baseType="variant">
      <vt:variant>
        <vt:i4>3670140</vt:i4>
      </vt:variant>
      <vt:variant>
        <vt:i4>3</vt:i4>
      </vt:variant>
      <vt:variant>
        <vt:i4>0</vt:i4>
      </vt:variant>
      <vt:variant>
        <vt:i4>5</vt:i4>
      </vt:variant>
      <vt:variant>
        <vt:lpwstr>https://www.theglobalfund.org/en/funding-model/applying/materials/</vt:lpwstr>
      </vt:variant>
      <vt:variant>
        <vt:lpwstr/>
      </vt:variant>
      <vt:variant>
        <vt:i4>3670140</vt:i4>
      </vt:variant>
      <vt:variant>
        <vt:i4>0</vt:i4>
      </vt:variant>
      <vt:variant>
        <vt:i4>0</vt:i4>
      </vt:variant>
      <vt:variant>
        <vt:i4>5</vt:i4>
      </vt:variant>
      <vt:variant>
        <vt:lpwstr>https://www.theglobalfund.org/en/funding-model/applying/materials/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Samiha Fatimah Husain Raza</dc:creator>
  <cp:keywords/>
  <dc:description/>
  <cp:lastModifiedBy>Christopher Chikatula</cp:lastModifiedBy>
  <cp:revision>2</cp:revision>
  <cp:lastPrinted>2019-11-04T02:10:00Z</cp:lastPrinted>
  <dcterms:created xsi:type="dcterms:W3CDTF">2021-05-12T16:50:00Z</dcterms:created>
  <dcterms:modified xsi:type="dcterms:W3CDTF">2021-05-12T16:50:00Z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636740640861854487</vt:lpwstr>
  </property>
  <property fmtid="{D5CDD505-2E9C-101B-9397-08002B2CF9AE}" pid="5" name="TemplafyLanguageCode">
    <vt:lpwstr>en-US</vt:lpwstr>
  </property>
  <property fmtid="{D5CDD505-2E9C-101B-9397-08002B2CF9AE}" pid="6" name="Language">
    <vt:lpwstr>en-US</vt:lpwstr>
  </property>
  <property fmtid="{D5CDD505-2E9C-101B-9397-08002B2CF9AE}" pid="7" name="ContentTypeId">
    <vt:lpwstr>0x010100B78DC38AEB0FC646904B55704F5EE9F5</vt:lpwstr>
  </property>
  <property fmtid="{D5CDD505-2E9C-101B-9397-08002B2CF9AE}" pid="8" name="_dlc_DocId">
    <vt:lpwstr>3NAZ7T4E3CZ3-539361286-741</vt:lpwstr>
  </property>
  <property fmtid="{D5CDD505-2E9C-101B-9397-08002B2CF9AE}" pid="9" name="_dlc_DocIdUrl">
    <vt:lpwstr>https://tgf.sharepoint.com/sites/TSA2F1/A2FT/_layouts/15/DocIdRedir.aspx?ID=3NAZ7T4E3CZ3-539361286-741, 3NAZ7T4E3CZ3-539361286-741</vt:lpwstr>
  </property>
  <property fmtid="{D5CDD505-2E9C-101B-9397-08002B2CF9AE}" pid="10" name="_dlc_DocIdItemGuid">
    <vt:lpwstr>dea3eac3-6be8-4ded-a2dd-38997deac7f1</vt:lpwstr>
  </property>
  <property fmtid="{D5CDD505-2E9C-101B-9397-08002B2CF9AE}" pid="11" name="Order">
    <vt:r8>393300</vt:r8>
  </property>
  <property fmtid="{D5CDD505-2E9C-101B-9397-08002B2CF9AE}" pid="12" name="URL">
    <vt:lpwstr/>
  </property>
</Properties>
</file>